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334" w:rsidRPr="00837C62" w:rsidRDefault="00105F44" w:rsidP="00837C62">
      <w:pPr>
        <w:pStyle w:val="TechnicalBlock"/>
        <w:ind w:left="-1134" w:right="-1134"/>
      </w:pPr>
      <w:bookmarkStart w:id="0" w:name="DW_BM_COVERPAGE"/>
      <w:r>
        <w:pict w14:anchorId="6BEE6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6296/23.&#10;Subject Codes: AGRI 781 AGRILEG 329 SEMENCES 113 PHYTOSAN 123 FORETS 207 CODEC 2365.&#10;Heading: WORKING DOCUMENT.&#10;Originator: Presidency.&#10;Recipient: Delegations.&#10;Subject: Proposal for a REGULATION OF THE EUROPEAN PARLIAMENT AND OF THE COUNCIL on the production and marketing of forest reproductive material, amending Regulations (EU) 2016/2031 and 2017/625 of the European Parliament and of the Council and repealing Council Directive 1999/105/EC (Regulation on forest reproductive material)  - Presidency text.&#10;Commission Document Number: Not Set.&#10;Preceeding Document Number: Not Set.&#10;Location: Brussels.&#10;Date: 5 December 2023.&#10;Interinstitutional Files: 2023/0228(COD).&#10;Institutional Framework: Council of the European Union.&#10;Language: EN.&#10;Distribution Code: PUBLIC.&#10;GUID: 5490185684704622071_0" style="width:568.5pt;height:405.15pt">
            <v:imagedata r:id="rId8" o:title=""/>
          </v:shape>
        </w:pict>
      </w:r>
      <w:bookmarkEnd w:id="0"/>
    </w:p>
    <w:p w:rsidR="00396E29" w:rsidRPr="00415E3C" w:rsidRDefault="00415E3C" w:rsidP="00837C62">
      <w:pPr>
        <w:rPr>
          <w:color w:val="000000" w:themeColor="text1"/>
        </w:rPr>
      </w:pPr>
      <w:r w:rsidRPr="00415E3C">
        <w:rPr>
          <w:rStyle w:val="Marker"/>
          <w:color w:val="000000" w:themeColor="text1"/>
        </w:rPr>
        <w:t xml:space="preserve">With a view to the informal videoconference of the members of the </w:t>
      </w:r>
      <w:r w:rsidR="00396E29">
        <w:rPr>
          <w:rStyle w:val="Marker"/>
          <w:color w:val="000000" w:themeColor="text1"/>
        </w:rPr>
        <w:t>W</w:t>
      </w:r>
      <w:r w:rsidRPr="00415E3C">
        <w:rPr>
          <w:rStyle w:val="Marker"/>
          <w:color w:val="000000" w:themeColor="text1"/>
        </w:rPr>
        <w:t xml:space="preserve">orking </w:t>
      </w:r>
      <w:r w:rsidR="00396E29">
        <w:rPr>
          <w:rStyle w:val="Marker"/>
          <w:color w:val="000000" w:themeColor="text1"/>
        </w:rPr>
        <w:t>P</w:t>
      </w:r>
      <w:r w:rsidRPr="00415E3C">
        <w:rPr>
          <w:rStyle w:val="Marker"/>
          <w:color w:val="000000" w:themeColor="text1"/>
        </w:rPr>
        <w:t xml:space="preserve">arty on </w:t>
      </w:r>
      <w:r w:rsidR="00396E29">
        <w:rPr>
          <w:rStyle w:val="Marker"/>
          <w:color w:val="000000" w:themeColor="text1"/>
        </w:rPr>
        <w:t>G</w:t>
      </w:r>
      <w:r w:rsidRPr="00415E3C">
        <w:rPr>
          <w:rStyle w:val="Marker"/>
          <w:color w:val="000000" w:themeColor="text1"/>
        </w:rPr>
        <w:t xml:space="preserve">enetic </w:t>
      </w:r>
      <w:r w:rsidR="00396E29">
        <w:rPr>
          <w:rStyle w:val="Marker"/>
          <w:color w:val="000000" w:themeColor="text1"/>
        </w:rPr>
        <w:t>R</w:t>
      </w:r>
      <w:r w:rsidRPr="00415E3C">
        <w:rPr>
          <w:rStyle w:val="Marker"/>
          <w:color w:val="000000" w:themeColor="text1"/>
        </w:rPr>
        <w:t xml:space="preserve">esources and </w:t>
      </w:r>
      <w:r w:rsidR="00396E29">
        <w:rPr>
          <w:rStyle w:val="Marker"/>
          <w:color w:val="000000" w:themeColor="text1"/>
        </w:rPr>
        <w:t>I</w:t>
      </w:r>
      <w:r w:rsidRPr="00415E3C">
        <w:rPr>
          <w:rStyle w:val="Marker"/>
          <w:color w:val="000000" w:themeColor="text1"/>
        </w:rPr>
        <w:t xml:space="preserve">nnovation in </w:t>
      </w:r>
      <w:r w:rsidR="00396E29">
        <w:rPr>
          <w:rStyle w:val="Marker"/>
          <w:color w:val="000000" w:themeColor="text1"/>
        </w:rPr>
        <w:t>A</w:t>
      </w:r>
      <w:r w:rsidRPr="00415E3C">
        <w:rPr>
          <w:rStyle w:val="Marker"/>
          <w:color w:val="000000" w:themeColor="text1"/>
        </w:rPr>
        <w:t>griculture (</w:t>
      </w:r>
      <w:r w:rsidR="00396E29">
        <w:rPr>
          <w:rStyle w:val="Marker"/>
          <w:color w:val="000000" w:themeColor="text1"/>
        </w:rPr>
        <w:t>S</w:t>
      </w:r>
      <w:r w:rsidRPr="00415E3C">
        <w:rPr>
          <w:rStyle w:val="Marker"/>
          <w:color w:val="000000" w:themeColor="text1"/>
        </w:rPr>
        <w:t>eeds, propagating and planting material) of 19 and 20 December 2023, Delegations will find attached a Presidency text on the above proposal. The revised text tries to accommodate the comments provided by delegations on the articles discussed so far (1-17, 30-31 and Annexes II-VII</w:t>
      </w:r>
      <w:r w:rsidR="00396E29">
        <w:rPr>
          <w:rStyle w:val="Marker"/>
          <w:color w:val="000000" w:themeColor="text1"/>
        </w:rPr>
        <w:t xml:space="preserve">). </w:t>
      </w:r>
      <w:r w:rsidR="00396E29" w:rsidRPr="00396E29">
        <w:rPr>
          <w:color w:val="000000" w:themeColor="text1"/>
        </w:rPr>
        <w:t>Deletions are marked in strikethrough and additions in bold and underline.</w:t>
      </w:r>
    </w:p>
    <w:p w:rsidR="00772954" w:rsidRDefault="00772954" w:rsidP="000A7334">
      <w:pPr>
        <w:pStyle w:val="FinalLine"/>
      </w:pPr>
    </w:p>
    <w:p w:rsidR="00415E3C" w:rsidRDefault="00415E3C" w:rsidP="00415E3C">
      <w:pPr>
        <w:rPr>
          <w:b/>
        </w:rPr>
      </w:pPr>
    </w:p>
    <w:p w:rsidR="00415E3C" w:rsidRDefault="00415E3C" w:rsidP="00415E3C">
      <w:pPr>
        <w:jc w:val="center"/>
      </w:pPr>
    </w:p>
    <w:p w:rsidR="00415E3C" w:rsidRDefault="00415E3C" w:rsidP="00415E3C">
      <w:pPr>
        <w:sectPr w:rsidR="00415E3C" w:rsidSect="00837C62">
          <w:headerReference w:type="default" r:id="rId9"/>
          <w:footerReference w:type="default" r:id="rId10"/>
          <w:headerReference w:type="first" r:id="rId11"/>
          <w:footerReference w:type="first" r:id="rId12"/>
          <w:pgSz w:w="11907" w:h="16839"/>
          <w:pgMar w:top="624" w:right="1134" w:bottom="1134" w:left="1134" w:header="567" w:footer="567" w:gutter="0"/>
          <w:pgNumType w:start="1"/>
          <w:cols w:space="720"/>
          <w:docGrid w:linePitch="360"/>
        </w:sectPr>
      </w:pPr>
    </w:p>
    <w:p w:rsidR="00415E3C" w:rsidRPr="00500114" w:rsidRDefault="00415E3C" w:rsidP="00415E3C">
      <w:pPr>
        <w:pStyle w:val="Annex"/>
        <w:rPr>
          <w:lang w:val="fr-BE"/>
        </w:rPr>
      </w:pPr>
      <w:r w:rsidRPr="00500114">
        <w:rPr>
          <w:lang w:val="fr-BE"/>
        </w:rPr>
        <w:lastRenderedPageBreak/>
        <w:t>ANNEX</w:t>
      </w:r>
    </w:p>
    <w:p w:rsidR="00E33BCB" w:rsidRPr="00500114" w:rsidRDefault="00E33BCB" w:rsidP="00E33BCB">
      <w:pPr>
        <w:spacing w:before="0" w:after="0" w:line="240" w:lineRule="auto"/>
        <w:jc w:val="both"/>
        <w:rPr>
          <w:rFonts w:eastAsia="Calibri"/>
          <w:noProof/>
          <w:lang w:val="fr-BE"/>
        </w:rPr>
      </w:pPr>
    </w:p>
    <w:p w:rsidR="00E33BCB" w:rsidRPr="00500114" w:rsidRDefault="00E33BCB" w:rsidP="00E33BCB">
      <w:pPr>
        <w:keepNext/>
        <w:spacing w:after="360" w:line="240" w:lineRule="auto"/>
        <w:jc w:val="center"/>
        <w:rPr>
          <w:rFonts w:eastAsia="Calibri"/>
          <w:b/>
          <w:bCs/>
          <w:noProof/>
          <w:sz w:val="32"/>
          <w:lang w:val="fr-BE"/>
        </w:rPr>
      </w:pPr>
      <w:bookmarkStart w:id="2" w:name="_Toc353200245"/>
      <w:bookmarkStart w:id="3" w:name="_Hlk120094674"/>
      <w:r w:rsidRPr="00500114">
        <w:rPr>
          <w:rFonts w:eastAsia="Calibri"/>
          <w:b/>
          <w:bCs/>
          <w:noProof/>
          <w:sz w:val="32"/>
          <w:lang w:val="fr-BE"/>
        </w:rPr>
        <w:t>CHAPTER I</w:t>
      </w:r>
      <w:r w:rsidRPr="00500114">
        <w:rPr>
          <w:rFonts w:eastAsia="Calibri"/>
          <w:b/>
          <w:bCs/>
          <w:noProof/>
          <w:sz w:val="32"/>
          <w:lang w:val="fr-BE"/>
        </w:rPr>
        <w:br/>
        <w:t>GENERAL PROVISIONS</w:t>
      </w:r>
      <w:bookmarkEnd w:id="2"/>
    </w:p>
    <w:p w:rsidR="00E33BCB" w:rsidRPr="00500114" w:rsidRDefault="00E33BCB" w:rsidP="00E33BCB">
      <w:pPr>
        <w:keepNext/>
        <w:spacing w:before="360" w:line="240" w:lineRule="auto"/>
        <w:jc w:val="center"/>
        <w:rPr>
          <w:rFonts w:eastAsia="Calibri"/>
          <w:i/>
          <w:noProof/>
          <w:lang w:val="fr-BE"/>
        </w:rPr>
      </w:pPr>
      <w:bookmarkStart w:id="4" w:name="_Hlk120020234"/>
      <w:bookmarkEnd w:id="3"/>
      <w:r w:rsidRPr="00500114">
        <w:rPr>
          <w:rFonts w:eastAsia="Calibri"/>
          <w:i/>
          <w:noProof/>
          <w:lang w:val="fr-BE"/>
        </w:rPr>
        <w:t>Article 1</w:t>
      </w:r>
    </w:p>
    <w:p w:rsidR="00E33BCB" w:rsidRPr="00E33BCB" w:rsidRDefault="00E33BCB" w:rsidP="00E33BCB">
      <w:pPr>
        <w:spacing w:line="240" w:lineRule="auto"/>
        <w:jc w:val="center"/>
        <w:rPr>
          <w:rFonts w:eastAsia="Calibri"/>
          <w:b/>
          <w:iCs/>
          <w:noProof/>
        </w:rPr>
      </w:pPr>
      <w:r w:rsidRPr="00E33BCB">
        <w:rPr>
          <w:rFonts w:eastAsia="Calibri"/>
          <w:b/>
          <w:iCs/>
          <w:noProof/>
        </w:rPr>
        <w:t>Subject matter</w:t>
      </w:r>
    </w:p>
    <w:bookmarkEnd w:id="4"/>
    <w:p w:rsidR="00E33BCB" w:rsidRPr="00E33BCB" w:rsidRDefault="00E33BCB" w:rsidP="00E33BCB">
      <w:pPr>
        <w:spacing w:line="240" w:lineRule="auto"/>
        <w:jc w:val="both"/>
        <w:rPr>
          <w:rFonts w:eastAsia="Calibri"/>
          <w:noProof/>
          <w:lang w:eastAsia="en-GB"/>
        </w:rPr>
      </w:pPr>
      <w:r w:rsidRPr="00E33BCB">
        <w:rPr>
          <w:rFonts w:eastAsia="Calibri"/>
          <w:noProof/>
          <w:lang w:eastAsia="en-GB"/>
        </w:rPr>
        <w:t xml:space="preserve">This Regulation sets out rules concerning the production and marketing of forest reproductive material (‘FRM’) and in particular requirements for the approval of basic material intended for the production of FRM, </w:t>
      </w:r>
      <w:r w:rsidRPr="00E33BCB">
        <w:rPr>
          <w:rFonts w:eastAsia="Calibri"/>
          <w:strike/>
          <w:noProof/>
          <w:lang w:eastAsia="en-GB"/>
        </w:rPr>
        <w:t xml:space="preserve">the </w:t>
      </w:r>
      <w:r w:rsidRPr="00E33BCB">
        <w:rPr>
          <w:rFonts w:eastAsia="Calibri"/>
          <w:noProof/>
          <w:lang w:eastAsia="en-GB"/>
        </w:rPr>
        <w:t xml:space="preserve">origin and traceability of </w:t>
      </w:r>
      <w:r w:rsidRPr="00E33BCB">
        <w:rPr>
          <w:rFonts w:eastAsia="Calibri"/>
          <w:b/>
          <w:noProof/>
          <w:u w:val="single"/>
          <w:lang w:eastAsia="en-GB"/>
        </w:rPr>
        <w:t>such</w:t>
      </w:r>
      <w:r w:rsidRPr="00E33BCB">
        <w:rPr>
          <w:rFonts w:eastAsia="Calibri"/>
          <w:strike/>
          <w:noProof/>
          <w:lang w:eastAsia="en-GB"/>
        </w:rPr>
        <w:t xml:space="preserve">that </w:t>
      </w:r>
      <w:r w:rsidRPr="00E33BCB">
        <w:rPr>
          <w:rFonts w:eastAsia="Calibri"/>
          <w:noProof/>
          <w:lang w:eastAsia="en-GB"/>
        </w:rPr>
        <w:t>basic material, FRM categories, requirements for FRM identity and quality, certification, labelling, packaging, imports, professional operators, the registration of basic material</w:t>
      </w:r>
      <w:r w:rsidRPr="00E33BCB">
        <w:rPr>
          <w:rFonts w:eastAsia="Calibri"/>
          <w:b/>
          <w:noProof/>
          <w:u w:val="single"/>
          <w:lang w:eastAsia="en-GB"/>
        </w:rPr>
        <w:t>, requirements for [official] controls</w:t>
      </w:r>
      <w:r w:rsidRPr="00E33BCB">
        <w:rPr>
          <w:rFonts w:eastAsia="Calibri"/>
          <w:noProof/>
          <w:lang w:eastAsia="en-GB"/>
        </w:rPr>
        <w:t xml:space="preserve"> and the national contingency plans</w:t>
      </w:r>
      <w:r w:rsidRPr="00E33BCB">
        <w:rPr>
          <w:rFonts w:eastAsia="Calibri"/>
          <w:bCs/>
          <w:noProof/>
          <w:lang w:eastAsia="en-GB"/>
        </w:rPr>
        <w:t>.</w:t>
      </w:r>
    </w:p>
    <w:p w:rsidR="00E33BCB" w:rsidRPr="00E33BCB" w:rsidRDefault="00E33BCB" w:rsidP="00E33BCB">
      <w:pPr>
        <w:keepNext/>
        <w:spacing w:before="360" w:line="240" w:lineRule="auto"/>
        <w:jc w:val="center"/>
        <w:rPr>
          <w:rFonts w:eastAsia="Calibri"/>
          <w:i/>
          <w:noProof/>
        </w:rPr>
      </w:pPr>
      <w:r w:rsidRPr="00E33BCB">
        <w:rPr>
          <w:rFonts w:eastAsia="Calibri"/>
          <w:i/>
          <w:noProof/>
        </w:rPr>
        <w:t>Article 2</w:t>
      </w:r>
    </w:p>
    <w:p w:rsidR="00E33BCB" w:rsidRPr="00E33BCB" w:rsidRDefault="00E33BCB" w:rsidP="00E33BCB">
      <w:pPr>
        <w:spacing w:line="240" w:lineRule="auto"/>
        <w:jc w:val="center"/>
        <w:rPr>
          <w:rFonts w:eastAsia="Calibri"/>
          <w:b/>
          <w:bCs/>
          <w:noProof/>
        </w:rPr>
      </w:pPr>
      <w:r w:rsidRPr="00E33BCB">
        <w:rPr>
          <w:rFonts w:eastAsia="Calibri"/>
          <w:b/>
          <w:bCs/>
          <w:noProof/>
        </w:rPr>
        <w:t>Scope</w:t>
      </w:r>
      <w:r w:rsidRPr="00E33BCB">
        <w:rPr>
          <w:rFonts w:eastAsia="Calibri"/>
          <w:b/>
          <w:bCs/>
          <w:noProof/>
          <w:u w:val="single"/>
        </w:rPr>
        <w:t xml:space="preserve"> and objectives</w:t>
      </w:r>
    </w:p>
    <w:p w:rsidR="00E33BCB" w:rsidRPr="00E33BCB" w:rsidRDefault="00E33BCB" w:rsidP="00E33BCB">
      <w:pPr>
        <w:spacing w:line="240" w:lineRule="auto"/>
        <w:ind w:left="850" w:hanging="850"/>
        <w:jc w:val="both"/>
        <w:rPr>
          <w:rFonts w:eastAsia="Calibri"/>
          <w:noProof/>
          <w:lang w:eastAsia="en-GB"/>
        </w:rPr>
      </w:pPr>
      <w:r w:rsidRPr="00E33BCB">
        <w:rPr>
          <w:rFonts w:eastAsia="Calibri"/>
          <w:noProof/>
          <w:lang w:eastAsia="en-GB"/>
        </w:rPr>
        <w:t>1.</w:t>
      </w:r>
      <w:r w:rsidRPr="00E33BCB">
        <w:rPr>
          <w:rFonts w:eastAsia="Calibri"/>
          <w:noProof/>
          <w:lang w:eastAsia="en-GB"/>
        </w:rPr>
        <w:tab/>
        <w:t>This Regulation applies to FRM of the tree species</w:t>
      </w:r>
      <w:r w:rsidRPr="00E33BCB">
        <w:rPr>
          <w:rFonts w:eastAsia="Calibri"/>
          <w:b/>
          <w:noProof/>
          <w:u w:val="single"/>
          <w:lang w:eastAsia="en-GB"/>
        </w:rPr>
        <w:t xml:space="preserve"> listed in Annex I,</w:t>
      </w:r>
      <w:r w:rsidRPr="00E33BCB">
        <w:rPr>
          <w:rFonts w:eastAsia="Calibri"/>
          <w:noProof/>
          <w:lang w:eastAsia="en-GB"/>
        </w:rPr>
        <w:t xml:space="preserve"> and </w:t>
      </w:r>
      <w:r w:rsidRPr="00E33BCB">
        <w:rPr>
          <w:rFonts w:eastAsia="Calibri"/>
          <w:strike/>
          <w:noProof/>
          <w:lang w:eastAsia="en-GB"/>
        </w:rPr>
        <w:t xml:space="preserve">artificial </w:t>
      </w:r>
      <w:r w:rsidRPr="00E33BCB">
        <w:rPr>
          <w:rFonts w:eastAsia="Calibri"/>
          <w:b/>
          <w:noProof/>
          <w:u w:val="single"/>
          <w:lang w:eastAsia="en-GB"/>
        </w:rPr>
        <w:t xml:space="preserve">their </w:t>
      </w:r>
      <w:r w:rsidRPr="00E33BCB">
        <w:rPr>
          <w:rFonts w:eastAsia="Calibri"/>
          <w:noProof/>
          <w:lang w:eastAsia="en-GB"/>
        </w:rPr>
        <w:t>hybrids</w:t>
      </w:r>
      <w:r w:rsidRPr="00E33BCB">
        <w:rPr>
          <w:rFonts w:eastAsia="Calibri"/>
          <w:b/>
          <w:strike/>
          <w:noProof/>
          <w:lang w:eastAsia="en-GB"/>
        </w:rPr>
        <w:t>,</w:t>
      </w:r>
      <w:r w:rsidRPr="00E33BCB">
        <w:rPr>
          <w:rFonts w:eastAsia="Calibri"/>
          <w:b/>
          <w:noProof/>
          <w:lang w:eastAsia="en-GB"/>
        </w:rPr>
        <w:t xml:space="preserve"> considered as such</w:t>
      </w:r>
      <w:r w:rsidRPr="00E33BCB">
        <w:rPr>
          <w:rFonts w:eastAsia="Calibri"/>
          <w:strike/>
          <w:noProof/>
          <w:lang w:eastAsia="en-GB"/>
        </w:rPr>
        <w:t xml:space="preserve"> thereof, listed in Annex I</w:t>
      </w:r>
      <w:r w:rsidRPr="00E33BCB">
        <w:rPr>
          <w:rFonts w:eastAsia="Calibri"/>
          <w:b/>
          <w:strike/>
          <w:noProof/>
          <w:u w:val="single"/>
          <w:lang w:eastAsia="en-GB"/>
        </w:rPr>
        <w:t xml:space="preserve"> </w:t>
      </w:r>
      <w:r w:rsidRPr="00E33BCB">
        <w:rPr>
          <w:rFonts w:eastAsia="Calibri"/>
          <w:b/>
          <w:noProof/>
          <w:u w:val="single"/>
          <w:lang w:eastAsia="en-GB"/>
        </w:rPr>
        <w:t>if at least one of the parent species</w:t>
      </w:r>
      <w:r w:rsidRPr="00E33BCB">
        <w:rPr>
          <w:rFonts w:eastAsia="Calibri"/>
          <w:bCs/>
          <w:noProof/>
          <w:lang w:eastAsia="en-GB"/>
        </w:rPr>
        <w:t xml:space="preserve"> is listed in Annex I.</w:t>
      </w:r>
    </w:p>
    <w:p w:rsidR="00E33BCB" w:rsidRPr="00E33BCB" w:rsidRDefault="00E33BCB" w:rsidP="00E33BCB">
      <w:pPr>
        <w:spacing w:line="240" w:lineRule="auto"/>
        <w:ind w:left="850" w:hanging="850"/>
        <w:jc w:val="both"/>
        <w:rPr>
          <w:rFonts w:eastAsia="Calibri"/>
          <w:noProof/>
          <w:lang w:eastAsia="en-GB"/>
        </w:rPr>
      </w:pPr>
      <w:r w:rsidRPr="00E33BCB">
        <w:rPr>
          <w:rFonts w:eastAsia="Calibri"/>
          <w:noProof/>
          <w:lang w:eastAsia="en-GB"/>
        </w:rPr>
        <w:t>2.</w:t>
      </w:r>
      <w:r w:rsidRPr="00E33BCB">
        <w:rPr>
          <w:rFonts w:eastAsia="Calibri"/>
          <w:noProof/>
          <w:lang w:eastAsia="en-GB"/>
        </w:rPr>
        <w:tab/>
        <w:t>The objectives of this Regulation are the following:</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ensure the</w:t>
      </w:r>
      <w:r w:rsidRPr="00E33BCB">
        <w:rPr>
          <w:rFonts w:eastAsia="Calibri"/>
          <w:b/>
          <w:noProof/>
          <w:u w:val="single"/>
        </w:rPr>
        <w:t xml:space="preserve"> sustainable</w:t>
      </w:r>
      <w:r w:rsidRPr="00E33BCB">
        <w:rPr>
          <w:rFonts w:eastAsia="Calibri"/>
          <w:noProof/>
        </w:rPr>
        <w:t xml:space="preserve"> production</w:t>
      </w:r>
      <w:r w:rsidRPr="00E33BCB">
        <w:rPr>
          <w:rFonts w:eastAsia="Calibri"/>
          <w:b/>
          <w:noProof/>
          <w:u w:val="single"/>
        </w:rPr>
        <w:t>,</w:t>
      </w:r>
      <w:r w:rsidRPr="00E33BCB">
        <w:rPr>
          <w:rFonts w:eastAsia="Calibri"/>
          <w:noProof/>
        </w:rPr>
        <w:t xml:space="preserve"> </w:t>
      </w:r>
      <w:r w:rsidRPr="00E33BCB">
        <w:rPr>
          <w:rFonts w:eastAsia="Calibri"/>
          <w:strike/>
          <w:noProof/>
        </w:rPr>
        <w:t>and</w:t>
      </w:r>
      <w:r w:rsidRPr="00E33BCB">
        <w:rPr>
          <w:rFonts w:eastAsia="Calibri"/>
          <w:noProof/>
        </w:rPr>
        <w:t xml:space="preserve"> marketing</w:t>
      </w:r>
      <w:r w:rsidRPr="00E33BCB">
        <w:rPr>
          <w:rFonts w:eastAsia="Calibri"/>
          <w:b/>
          <w:noProof/>
          <w:u w:val="single"/>
        </w:rPr>
        <w:t xml:space="preserve"> and traceability</w:t>
      </w:r>
      <w:r w:rsidRPr="00E33BCB">
        <w:rPr>
          <w:rFonts w:eastAsia="Calibri"/>
          <w:noProof/>
        </w:rPr>
        <w:t xml:space="preserve"> of high-quality FRM in the Union </w:t>
      </w:r>
      <w:r w:rsidRPr="00E33BCB">
        <w:rPr>
          <w:rFonts w:eastAsia="Calibri"/>
          <w:strike/>
          <w:noProof/>
        </w:rPr>
        <w:t>and the functioning of the internal market in FRM;</w:t>
      </w:r>
    </w:p>
    <w:p w:rsidR="00E33BCB" w:rsidRPr="00E33BCB" w:rsidRDefault="00E33BCB" w:rsidP="00E33BCB">
      <w:pPr>
        <w:spacing w:line="240" w:lineRule="auto"/>
        <w:ind w:left="1417" w:hanging="567"/>
        <w:jc w:val="both"/>
        <w:rPr>
          <w:rFonts w:eastAsia="Calibri"/>
          <w:noProof/>
        </w:rPr>
      </w:pPr>
      <w:r w:rsidRPr="00E33BCB">
        <w:rPr>
          <w:rFonts w:eastAsia="Calibri"/>
          <w:noProof/>
        </w:rPr>
        <w:t>(b)</w:t>
      </w:r>
      <w:r w:rsidRPr="00E33BCB">
        <w:rPr>
          <w:rFonts w:eastAsia="Calibri"/>
          <w:noProof/>
        </w:rPr>
        <w:tab/>
        <w:t>help create</w:t>
      </w:r>
      <w:r w:rsidRPr="00E33BCB">
        <w:rPr>
          <w:rFonts w:eastAsia="Calibri"/>
          <w:b/>
          <w:noProof/>
          <w:u w:val="single"/>
        </w:rPr>
        <w:t xml:space="preserve"> sustainable</w:t>
      </w:r>
      <w:r w:rsidRPr="00E33BCB">
        <w:rPr>
          <w:rFonts w:eastAsia="Calibri"/>
          <w:noProof/>
        </w:rPr>
        <w:t xml:space="preserve"> resilient forests, </w:t>
      </w:r>
      <w:r w:rsidRPr="00E33BCB">
        <w:rPr>
          <w:rFonts w:eastAsia="Calibri"/>
          <w:strike/>
          <w:noProof/>
        </w:rPr>
        <w:t xml:space="preserve">conserve biodiversity </w:t>
      </w:r>
      <w:r w:rsidRPr="00E33BCB">
        <w:rPr>
          <w:rFonts w:eastAsia="Calibri"/>
          <w:noProof/>
        </w:rPr>
        <w:t>and restore</w:t>
      </w:r>
      <w:r w:rsidRPr="00E33BCB">
        <w:rPr>
          <w:rFonts w:eastAsia="Calibri"/>
          <w:b/>
          <w:noProof/>
          <w:u w:val="single"/>
        </w:rPr>
        <w:t xml:space="preserve"> sustainable</w:t>
      </w:r>
      <w:r w:rsidRPr="00E33BCB">
        <w:rPr>
          <w:rFonts w:eastAsia="Calibri"/>
          <w:noProof/>
        </w:rPr>
        <w:t xml:space="preserve"> forest ecosystems;</w:t>
      </w:r>
    </w:p>
    <w:p w:rsidR="00E33BCB" w:rsidRPr="00E33BCB" w:rsidRDefault="00E33BCB" w:rsidP="00E33BCB">
      <w:pPr>
        <w:spacing w:line="240" w:lineRule="auto"/>
        <w:ind w:left="1417" w:hanging="567"/>
        <w:jc w:val="both"/>
        <w:rPr>
          <w:rFonts w:eastAsia="Calibri"/>
          <w:b/>
          <w:noProof/>
          <w:u w:val="single"/>
        </w:rPr>
      </w:pPr>
      <w:r w:rsidRPr="00E33BCB">
        <w:rPr>
          <w:rFonts w:eastAsia="Calibri"/>
          <w:noProof/>
        </w:rPr>
        <w:t>(c)</w:t>
      </w:r>
      <w:r w:rsidRPr="00E33BCB">
        <w:rPr>
          <w:rFonts w:eastAsia="Calibri"/>
          <w:noProof/>
        </w:rPr>
        <w:tab/>
        <w:t xml:space="preserve">support </w:t>
      </w:r>
      <w:r w:rsidRPr="00E33BCB">
        <w:rPr>
          <w:rFonts w:eastAsia="Calibri"/>
          <w:strike/>
          <w:noProof/>
        </w:rPr>
        <w:t xml:space="preserve">wood and biomaterials production, climate adaptation, climate mitigation and </w:t>
      </w:r>
      <w:r w:rsidRPr="00E33BCB">
        <w:rPr>
          <w:rFonts w:eastAsia="Calibri"/>
          <w:noProof/>
        </w:rPr>
        <w:t xml:space="preserve">the conservation </w:t>
      </w:r>
      <w:r w:rsidRPr="00E33BCB">
        <w:rPr>
          <w:rFonts w:eastAsia="Calibri"/>
          <w:b/>
          <w:noProof/>
          <w:u w:val="single"/>
        </w:rPr>
        <w:t>[</w:t>
      </w:r>
      <w:r w:rsidRPr="00E33BCB">
        <w:rPr>
          <w:rFonts w:eastAsia="Calibri"/>
          <w:strike/>
          <w:noProof/>
        </w:rPr>
        <w:t>and sustainable use</w:t>
      </w:r>
      <w:r w:rsidRPr="00E33BCB">
        <w:rPr>
          <w:rFonts w:eastAsia="Calibri"/>
          <w:b/>
          <w:noProof/>
          <w:u w:val="single"/>
        </w:rPr>
        <w:t>]</w:t>
      </w:r>
      <w:r w:rsidRPr="00E33BCB">
        <w:rPr>
          <w:rFonts w:eastAsia="Calibri"/>
          <w:strike/>
          <w:noProof/>
        </w:rPr>
        <w:t xml:space="preserve"> </w:t>
      </w:r>
      <w:r w:rsidRPr="00E33BCB">
        <w:rPr>
          <w:rFonts w:eastAsia="Calibri"/>
          <w:noProof/>
        </w:rPr>
        <w:t>of forest genetic resources</w:t>
      </w:r>
      <w:r w:rsidRPr="00E33BCB">
        <w:rPr>
          <w:rFonts w:eastAsia="Calibri"/>
          <w:b/>
          <w:noProof/>
          <w:u w:val="single"/>
        </w:rPr>
        <w:t xml:space="preserve"> and conserve biodiversity</w:t>
      </w:r>
      <w:r w:rsidRPr="00E33BCB">
        <w:rPr>
          <w:rFonts w:eastAsia="Calibri"/>
          <w:strike/>
          <w:noProof/>
        </w:rPr>
        <w:t>.</w:t>
      </w:r>
      <w:r w:rsidRPr="00E33BCB">
        <w:rPr>
          <w:rFonts w:eastAsia="Calibri"/>
          <w:b/>
          <w:noProof/>
          <w:u w:val="single"/>
        </w:rPr>
        <w:t xml:space="preserve"> </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(d)  support sustainable wood and</w:t>
      </w:r>
      <w:r w:rsidRPr="00E33BCB">
        <w:rPr>
          <w:rFonts w:eastAsia="Calibri"/>
          <w:b/>
          <w:strike/>
          <w:noProof/>
          <w:u w:val="single"/>
        </w:rPr>
        <w:t>,</w:t>
      </w:r>
      <w:r w:rsidRPr="00E33BCB">
        <w:rPr>
          <w:rFonts w:eastAsia="Calibri"/>
          <w:b/>
          <w:noProof/>
          <w:u w:val="single"/>
        </w:rPr>
        <w:t xml:space="preserve"> biomaterials production;</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(e) contribute to climate adaptation of FRM and forests and;</w:t>
      </w:r>
    </w:p>
    <w:p w:rsidR="00E33BCB" w:rsidRPr="00E33BCB" w:rsidRDefault="00E33BCB" w:rsidP="00E33BCB">
      <w:pPr>
        <w:spacing w:line="240" w:lineRule="auto"/>
        <w:ind w:left="1417" w:hanging="567"/>
        <w:jc w:val="both"/>
        <w:rPr>
          <w:rFonts w:eastAsia="Calibri"/>
          <w:noProof/>
        </w:rPr>
      </w:pPr>
      <w:r w:rsidRPr="00E33BCB">
        <w:rPr>
          <w:rFonts w:eastAsia="Calibri"/>
          <w:b/>
          <w:noProof/>
          <w:u w:val="single"/>
        </w:rPr>
        <w:t>(f)  contribute to climate mitigation.</w:t>
      </w:r>
    </w:p>
    <w:p w:rsidR="00E33BCB" w:rsidRPr="00E33BCB" w:rsidRDefault="00E33BCB" w:rsidP="00E33BCB">
      <w:pPr>
        <w:spacing w:line="240" w:lineRule="auto"/>
        <w:ind w:left="850" w:hanging="850"/>
        <w:jc w:val="both"/>
        <w:rPr>
          <w:rFonts w:eastAsia="Calibri"/>
          <w:noProof/>
        </w:rPr>
      </w:pPr>
      <w:r w:rsidRPr="00E33BCB">
        <w:rPr>
          <w:rFonts w:eastAsia="Calibri"/>
          <w:noProof/>
        </w:rPr>
        <w:t>3.</w:t>
      </w:r>
      <w:r w:rsidRPr="00E33BCB">
        <w:rPr>
          <w:rFonts w:eastAsia="Calibri"/>
          <w:noProof/>
        </w:rPr>
        <w:tab/>
        <w:t>The Commission shall be empowered to adopt delegated acts, in accordance with Article 26, amending the list set out in Annex I as specified in paragraph 3, taking into account:</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the</w:t>
      </w:r>
      <w:r w:rsidRPr="00E33BCB">
        <w:rPr>
          <w:rFonts w:eastAsia="Calibri"/>
          <w:b/>
          <w:noProof/>
        </w:rPr>
        <w:t xml:space="preserve"> </w:t>
      </w:r>
      <w:r w:rsidRPr="00E33BCB">
        <w:rPr>
          <w:rFonts w:eastAsia="Calibri"/>
          <w:b/>
          <w:noProof/>
          <w:u w:val="single"/>
        </w:rPr>
        <w:t>shift</w:t>
      </w:r>
      <w:r w:rsidRPr="00E33BCB">
        <w:rPr>
          <w:rFonts w:eastAsia="Calibri"/>
          <w:strike/>
          <w:noProof/>
        </w:rPr>
        <w:t xml:space="preserve"> movement</w:t>
      </w:r>
      <w:r w:rsidRPr="00E33BCB">
        <w:rPr>
          <w:rFonts w:eastAsia="Calibri"/>
          <w:noProof/>
        </w:rPr>
        <w:t xml:space="preserve"> of vegetation zones and tree species’ ranges as a result of climate change;</w:t>
      </w:r>
    </w:p>
    <w:p w:rsidR="00E33BCB" w:rsidRPr="00E33BCB" w:rsidRDefault="00E33BCB" w:rsidP="00E33BCB">
      <w:pPr>
        <w:spacing w:line="240" w:lineRule="auto"/>
        <w:ind w:left="1417" w:hanging="567"/>
        <w:jc w:val="both"/>
        <w:rPr>
          <w:rFonts w:eastAsia="Calibri"/>
          <w:b/>
          <w:noProof/>
          <w:u w:val="single"/>
        </w:rPr>
      </w:pPr>
      <w:r w:rsidRPr="00E33BCB">
        <w:rPr>
          <w:rFonts w:eastAsia="Calibri"/>
          <w:noProof/>
        </w:rPr>
        <w:t>(b)</w:t>
      </w:r>
      <w:r w:rsidRPr="00E33BCB">
        <w:rPr>
          <w:rFonts w:eastAsia="Calibri"/>
          <w:noProof/>
        </w:rPr>
        <w:tab/>
        <w:t>any developments of technical or scientific knowledge.</w:t>
      </w:r>
    </w:p>
    <w:p w:rsidR="00E33BCB" w:rsidRPr="00E33BCB" w:rsidRDefault="004E3138" w:rsidP="00E33BCB">
      <w:pPr>
        <w:spacing w:line="240" w:lineRule="auto"/>
        <w:ind w:left="851" w:hanging="851"/>
        <w:jc w:val="both"/>
        <w:rPr>
          <w:rFonts w:eastAsia="Calibri"/>
          <w:noProof/>
        </w:rPr>
      </w:pPr>
      <w:r>
        <w:rPr>
          <w:rFonts w:eastAsia="Calibri"/>
          <w:noProof/>
        </w:rPr>
        <w:tab/>
        <w:t>T</w:t>
      </w:r>
      <w:r w:rsidR="00E33BCB" w:rsidRPr="00E33BCB">
        <w:rPr>
          <w:rFonts w:eastAsia="Calibri"/>
          <w:noProof/>
        </w:rPr>
        <w:t xml:space="preserve">hose delegated acts shall add species </w:t>
      </w:r>
      <w:r w:rsidR="00E33BCB" w:rsidRPr="00E33BCB">
        <w:rPr>
          <w:rFonts w:eastAsia="Calibri"/>
          <w:strike/>
          <w:noProof/>
        </w:rPr>
        <w:t xml:space="preserve">and artificial hybrids </w:t>
      </w:r>
      <w:r w:rsidR="00E33BCB" w:rsidRPr="00E33BCB">
        <w:rPr>
          <w:rFonts w:eastAsia="Calibri"/>
          <w:noProof/>
        </w:rPr>
        <w:t xml:space="preserve">to the list in Annex I, if such species </w:t>
      </w:r>
      <w:r w:rsidR="00E33BCB" w:rsidRPr="00E33BCB">
        <w:rPr>
          <w:rFonts w:eastAsia="Calibri"/>
          <w:strike/>
          <w:noProof/>
        </w:rPr>
        <w:t xml:space="preserve">and artificial hybrids </w:t>
      </w:r>
      <w:r w:rsidR="00E33BCB" w:rsidRPr="00E33BCB">
        <w:rPr>
          <w:rFonts w:eastAsia="Calibri"/>
          <w:noProof/>
        </w:rPr>
        <w:t>fulfil at least one of the following elements:</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represent a significant area and economic value of FRM production in the Union;</w:t>
      </w:r>
    </w:p>
    <w:p w:rsidR="00E33BCB" w:rsidRPr="00E33BCB" w:rsidRDefault="00E33BCB" w:rsidP="00E33BCB">
      <w:pPr>
        <w:spacing w:line="240" w:lineRule="auto"/>
        <w:ind w:left="1417" w:hanging="567"/>
        <w:jc w:val="both"/>
        <w:rPr>
          <w:rFonts w:eastAsia="Calibri"/>
          <w:noProof/>
        </w:rPr>
      </w:pPr>
      <w:r w:rsidRPr="00E33BCB">
        <w:rPr>
          <w:rFonts w:eastAsia="Calibri"/>
          <w:noProof/>
        </w:rPr>
        <w:t>(b)</w:t>
      </w:r>
      <w:r w:rsidRPr="00E33BCB">
        <w:rPr>
          <w:rFonts w:eastAsia="Calibri"/>
          <w:noProof/>
        </w:rPr>
        <w:tab/>
        <w:t>are marketed</w:t>
      </w:r>
      <w:r w:rsidRPr="00E33BCB">
        <w:rPr>
          <w:rFonts w:eastAsia="Calibri"/>
          <w:b/>
          <w:noProof/>
          <w:u w:val="single"/>
        </w:rPr>
        <w:t xml:space="preserve"> as FRM</w:t>
      </w:r>
      <w:r w:rsidRPr="00E33BCB">
        <w:rPr>
          <w:rFonts w:eastAsia="Calibri"/>
          <w:noProof/>
        </w:rPr>
        <w:t xml:space="preserve"> in at least two Member States;</w:t>
      </w:r>
    </w:p>
    <w:p w:rsidR="00E33BCB" w:rsidRPr="00E33BCB" w:rsidRDefault="00E33BCB" w:rsidP="00E33BCB">
      <w:pPr>
        <w:spacing w:line="240" w:lineRule="auto"/>
        <w:ind w:left="1417" w:hanging="567"/>
        <w:jc w:val="both"/>
        <w:rPr>
          <w:rFonts w:eastAsia="Calibri"/>
          <w:noProof/>
        </w:rPr>
      </w:pPr>
      <w:r w:rsidRPr="00E33BCB">
        <w:rPr>
          <w:rFonts w:eastAsia="Calibri"/>
          <w:noProof/>
        </w:rPr>
        <w:t>(c)</w:t>
      </w:r>
      <w:r w:rsidRPr="00E33BCB">
        <w:rPr>
          <w:rFonts w:eastAsia="Calibri"/>
          <w:noProof/>
        </w:rPr>
        <w:tab/>
      </w:r>
      <w:r w:rsidRPr="00E33BCB">
        <w:rPr>
          <w:rFonts w:eastAsia="Calibri"/>
          <w:bCs/>
          <w:noProof/>
        </w:rPr>
        <w:t xml:space="preserve">are </w:t>
      </w:r>
      <w:r w:rsidRPr="00E33BCB">
        <w:rPr>
          <w:rFonts w:eastAsia="Calibri"/>
          <w:noProof/>
        </w:rPr>
        <w:t>considered</w:t>
      </w:r>
      <w:r w:rsidRPr="00E33BCB">
        <w:rPr>
          <w:rFonts w:eastAsia="Calibri"/>
          <w:b/>
          <w:noProof/>
        </w:rPr>
        <w:t xml:space="preserve"> </w:t>
      </w:r>
      <w:r w:rsidRPr="00E33BCB">
        <w:rPr>
          <w:rFonts w:eastAsia="Calibri"/>
          <w:noProof/>
        </w:rPr>
        <w:t xml:space="preserve"> important for </w:t>
      </w:r>
      <w:r w:rsidRPr="00E33BCB">
        <w:rPr>
          <w:rFonts w:eastAsia="Calibri"/>
          <w:strike/>
          <w:noProof/>
        </w:rPr>
        <w:t xml:space="preserve">their contribution to </w:t>
      </w:r>
      <w:r w:rsidRPr="00E33BCB">
        <w:rPr>
          <w:rFonts w:eastAsia="Calibri"/>
          <w:bCs/>
          <w:noProof/>
        </w:rPr>
        <w:t xml:space="preserve">adaptation to climate change, and </w:t>
      </w:r>
      <w:r w:rsidRPr="00E33BCB">
        <w:rPr>
          <w:rFonts w:eastAsia="Calibri"/>
          <w:b/>
          <w:noProof/>
          <w:u w:val="single"/>
        </w:rPr>
        <w:t xml:space="preserve">conservation of biodiversity. </w:t>
      </w:r>
      <w:r w:rsidRPr="00E33BCB">
        <w:rPr>
          <w:rFonts w:eastAsia="Calibri"/>
          <w:strike/>
          <w:noProof/>
        </w:rPr>
        <w:t>adaptation to climate change</w:t>
      </w:r>
      <w:r w:rsidRPr="00E33BCB">
        <w:rPr>
          <w:rFonts w:eastAsia="Calibri"/>
          <w:strike/>
          <w:noProof/>
          <w:highlight w:val="lightGray"/>
        </w:rPr>
        <w:t>,</w:t>
      </w:r>
      <w:r w:rsidRPr="00E33BCB">
        <w:rPr>
          <w:rFonts w:eastAsia="Calibri"/>
          <w:strike/>
          <w:noProof/>
        </w:rPr>
        <w:t xml:space="preserve"> and</w:t>
      </w:r>
    </w:p>
    <w:p w:rsidR="00E33BCB" w:rsidRPr="00E33BCB" w:rsidRDefault="00E33BCB" w:rsidP="00E33BCB">
      <w:pPr>
        <w:spacing w:line="240" w:lineRule="auto"/>
        <w:ind w:left="1417" w:hanging="567"/>
        <w:jc w:val="both"/>
        <w:rPr>
          <w:rFonts w:eastAsia="Calibri"/>
          <w:strike/>
          <w:noProof/>
        </w:rPr>
      </w:pPr>
      <w:r w:rsidRPr="00E33BCB">
        <w:rPr>
          <w:rFonts w:eastAsia="Calibri"/>
          <w:strike/>
          <w:noProof/>
        </w:rPr>
        <w:t>(d)</w:t>
      </w:r>
      <w:r w:rsidRPr="00E33BCB">
        <w:rPr>
          <w:rFonts w:eastAsia="Calibri"/>
          <w:strike/>
          <w:noProof/>
        </w:rPr>
        <w:tab/>
        <w:t>are considered important for their contribution to the conservation of biodiversity.</w:t>
      </w:r>
    </w:p>
    <w:p w:rsidR="00E33BCB" w:rsidRPr="00E33BCB" w:rsidRDefault="00E33BCB" w:rsidP="00E33BCB">
      <w:pPr>
        <w:spacing w:line="240" w:lineRule="auto"/>
        <w:ind w:left="850"/>
        <w:jc w:val="both"/>
        <w:rPr>
          <w:rFonts w:eastAsia="Calibri"/>
          <w:b/>
          <w:noProof/>
          <w:u w:val="single"/>
        </w:rPr>
      </w:pPr>
      <w:bookmarkStart w:id="5" w:name="_Hlk135146391"/>
      <w:r w:rsidRPr="00E33BCB">
        <w:rPr>
          <w:rFonts w:eastAsia="Calibri"/>
          <w:noProof/>
        </w:rPr>
        <w:t xml:space="preserve">The delegated acts referred to in the first subparagraph shall remove species </w:t>
      </w:r>
      <w:r w:rsidRPr="00E33BCB">
        <w:rPr>
          <w:rFonts w:eastAsia="Calibri"/>
          <w:strike/>
          <w:noProof/>
        </w:rPr>
        <w:t xml:space="preserve">and artificial hybrids </w:t>
      </w:r>
      <w:r w:rsidRPr="00E33BCB">
        <w:rPr>
          <w:rFonts w:eastAsia="Calibri"/>
          <w:noProof/>
        </w:rPr>
        <w:t>from the list in Annex, I if they no longer fulfil any of the elements set out in the first subparagraph.</w:t>
      </w:r>
      <w:bookmarkEnd w:id="5"/>
    </w:p>
    <w:p w:rsidR="00E33BCB" w:rsidRPr="00E33BCB" w:rsidRDefault="00E33BCB" w:rsidP="00E33BCB">
      <w:pPr>
        <w:spacing w:line="240" w:lineRule="auto"/>
        <w:ind w:left="850"/>
        <w:jc w:val="both"/>
        <w:rPr>
          <w:rFonts w:eastAsia="Calibri"/>
          <w:noProof/>
        </w:rPr>
      </w:pPr>
      <w:r w:rsidRPr="00E33BCB">
        <w:rPr>
          <w:rFonts w:eastAsia="Calibri"/>
          <w:b/>
          <w:noProof/>
          <w:u w:val="single"/>
        </w:rPr>
        <w:t>[</w:t>
      </w:r>
      <w:r w:rsidR="004E3138">
        <w:rPr>
          <w:rFonts w:eastAsia="Calibri"/>
          <w:b/>
          <w:noProof/>
          <w:u w:val="single"/>
        </w:rPr>
        <w:t>In</w:t>
      </w:r>
      <w:r w:rsidRPr="00E33BCB">
        <w:rPr>
          <w:rFonts w:eastAsia="Calibri"/>
          <w:b/>
          <w:noProof/>
          <w:u w:val="single"/>
        </w:rPr>
        <w:t>sofar as certain species and hybrids are not subject to the measures contained in this regulation, M</w:t>
      </w:r>
      <w:r w:rsidR="004E3138">
        <w:rPr>
          <w:rFonts w:eastAsia="Calibri"/>
          <w:b/>
          <w:noProof/>
          <w:u w:val="single"/>
        </w:rPr>
        <w:t xml:space="preserve">ember </w:t>
      </w:r>
      <w:r w:rsidRPr="00E33BCB">
        <w:rPr>
          <w:rFonts w:eastAsia="Calibri"/>
          <w:b/>
          <w:noProof/>
          <w:u w:val="single"/>
        </w:rPr>
        <w:t>S</w:t>
      </w:r>
      <w:r w:rsidR="004E3138">
        <w:rPr>
          <w:rFonts w:eastAsia="Calibri"/>
          <w:b/>
          <w:noProof/>
          <w:u w:val="single"/>
        </w:rPr>
        <w:t>tates</w:t>
      </w:r>
      <w:r w:rsidRPr="00E33BCB">
        <w:rPr>
          <w:rFonts w:eastAsia="Calibri"/>
          <w:b/>
          <w:noProof/>
          <w:u w:val="single"/>
        </w:rPr>
        <w:t xml:space="preserve"> may take such measures, or less stringent measures, in respect of their own territory.]</w:t>
      </w:r>
    </w:p>
    <w:p w:rsidR="00E33BCB" w:rsidRPr="00E33BCB" w:rsidRDefault="00E33BCB" w:rsidP="00E33BCB">
      <w:pPr>
        <w:spacing w:line="240" w:lineRule="auto"/>
        <w:ind w:left="850" w:hanging="850"/>
        <w:jc w:val="both"/>
        <w:rPr>
          <w:rFonts w:eastAsia="Calibri"/>
          <w:noProof/>
          <w:lang w:eastAsia="en-GB"/>
        </w:rPr>
      </w:pPr>
      <w:r w:rsidRPr="00276B3C">
        <w:rPr>
          <w:rFonts w:eastAsia="Calibri"/>
          <w:bCs/>
          <w:noProof/>
          <w:lang w:eastAsia="en-GB"/>
        </w:rPr>
        <w:t>4</w:t>
      </w:r>
      <w:r w:rsidRPr="00E33BCB">
        <w:rPr>
          <w:rFonts w:eastAsia="Calibri"/>
          <w:strike/>
          <w:noProof/>
          <w:lang w:eastAsia="en-GB"/>
        </w:rPr>
        <w:t>.</w:t>
      </w:r>
      <w:r w:rsidRPr="00E33BCB">
        <w:rPr>
          <w:rFonts w:eastAsia="Calibri"/>
          <w:noProof/>
          <w:lang w:eastAsia="en-GB"/>
        </w:rPr>
        <w:tab/>
        <w:t xml:space="preserve">This Regulation does not apply to the following: </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 xml:space="preserve">plant </w:t>
      </w:r>
      <w:r w:rsidRPr="00E33BCB">
        <w:rPr>
          <w:rFonts w:eastAsia="Calibri"/>
          <w:strike/>
          <w:noProof/>
        </w:rPr>
        <w:t>r</w:t>
      </w:r>
      <w:r w:rsidRPr="00E33BCB">
        <w:rPr>
          <w:rFonts w:eastAsia="Calibri"/>
          <w:noProof/>
        </w:rPr>
        <w:t>eproductive material referred to in Article 2 of Regulation (EU) …/… [</w:t>
      </w:r>
      <w:r w:rsidRPr="00E33BCB">
        <w:rPr>
          <w:rFonts w:eastAsia="Calibri"/>
          <w:i/>
          <w:iCs/>
          <w:noProof/>
        </w:rPr>
        <w:t>Office of Publications, please insert reference to Regulation on production and marketing of plant reproductive material</w:t>
      </w:r>
      <w:r w:rsidRPr="00E33BCB">
        <w:rPr>
          <w:rFonts w:eastAsia="Calibri"/>
          <w:noProof/>
        </w:rPr>
        <w:t>]</w:t>
      </w:r>
      <w:r w:rsidRPr="00E33BCB">
        <w:rPr>
          <w:rFonts w:eastAsia="Calibri"/>
          <w:bCs/>
          <w:noProof/>
        </w:rPr>
        <w:t>;</w:t>
      </w:r>
    </w:p>
    <w:p w:rsidR="00E33BCB" w:rsidRPr="00E33BCB" w:rsidRDefault="00E33BCB" w:rsidP="00E33BCB">
      <w:pPr>
        <w:spacing w:line="240" w:lineRule="auto"/>
        <w:ind w:left="1417" w:hanging="567"/>
        <w:jc w:val="both"/>
        <w:rPr>
          <w:rFonts w:eastAsia="Calibri"/>
          <w:noProof/>
        </w:rPr>
      </w:pPr>
      <w:r w:rsidRPr="00E33BCB">
        <w:rPr>
          <w:rFonts w:eastAsia="Calibri"/>
          <w:noProof/>
        </w:rPr>
        <w:t>(b)</w:t>
      </w:r>
      <w:r w:rsidRPr="00E33BCB">
        <w:rPr>
          <w:rFonts w:eastAsia="Calibri"/>
          <w:noProof/>
        </w:rPr>
        <w:tab/>
        <w:t>propagating material of ornamental plants as defined in Article 2 of Directive 98/56/EC;</w:t>
      </w:r>
    </w:p>
    <w:p w:rsidR="00E33BCB" w:rsidRPr="00E33BCB" w:rsidRDefault="00E33BCB" w:rsidP="00E33BCB">
      <w:pPr>
        <w:spacing w:line="240" w:lineRule="auto"/>
        <w:ind w:left="1417" w:hanging="567"/>
        <w:jc w:val="both"/>
        <w:rPr>
          <w:rFonts w:eastAsia="Calibri"/>
          <w:noProof/>
        </w:rPr>
      </w:pPr>
      <w:r w:rsidRPr="00E33BCB">
        <w:rPr>
          <w:rFonts w:eastAsia="Calibri"/>
          <w:noProof/>
        </w:rPr>
        <w:t>(c)</w:t>
      </w:r>
      <w:r w:rsidRPr="00E33BCB">
        <w:rPr>
          <w:rFonts w:eastAsia="Calibri"/>
          <w:noProof/>
        </w:rPr>
        <w:tab/>
        <w:t xml:space="preserve">FRM </w:t>
      </w:r>
      <w:r w:rsidRPr="00E33BCB">
        <w:rPr>
          <w:rFonts w:eastAsia="Calibri"/>
          <w:strike/>
          <w:noProof/>
        </w:rPr>
        <w:t xml:space="preserve">produced </w:t>
      </w:r>
      <w:r w:rsidRPr="00E33BCB">
        <w:rPr>
          <w:rFonts w:eastAsia="Calibri"/>
          <w:b/>
          <w:noProof/>
          <w:u w:val="single"/>
        </w:rPr>
        <w:t xml:space="preserve">exclusively intended </w:t>
      </w:r>
      <w:r w:rsidRPr="00E33BCB">
        <w:rPr>
          <w:rFonts w:eastAsia="Calibri"/>
          <w:noProof/>
        </w:rPr>
        <w:t>for export to third countries;</w:t>
      </w:r>
    </w:p>
    <w:p w:rsidR="00E33BCB" w:rsidRPr="00E33BCB" w:rsidRDefault="00E33BCB" w:rsidP="00E33BCB">
      <w:pPr>
        <w:spacing w:line="240" w:lineRule="auto"/>
        <w:ind w:left="1417" w:hanging="567"/>
        <w:jc w:val="both"/>
        <w:rPr>
          <w:rFonts w:eastAsia="Calibri"/>
          <w:b/>
          <w:noProof/>
          <w:u w:val="single"/>
        </w:rPr>
      </w:pPr>
      <w:r w:rsidRPr="00E33BCB">
        <w:rPr>
          <w:rFonts w:eastAsia="Calibri"/>
          <w:noProof/>
        </w:rPr>
        <w:t>(d)</w:t>
      </w:r>
      <w:r w:rsidRPr="00E33BCB">
        <w:rPr>
          <w:rFonts w:eastAsia="Calibri"/>
          <w:noProof/>
        </w:rPr>
        <w:tab/>
        <w:t xml:space="preserve">FRM used </w:t>
      </w:r>
      <w:r w:rsidRPr="00E33BCB">
        <w:rPr>
          <w:rFonts w:eastAsia="Calibri"/>
          <w:b/>
          <w:bCs/>
          <w:noProof/>
          <w:u w:val="single"/>
        </w:rPr>
        <w:t>solely</w:t>
      </w:r>
      <w:r w:rsidRPr="00E33BCB">
        <w:rPr>
          <w:rFonts w:eastAsia="Calibri"/>
          <w:noProof/>
        </w:rPr>
        <w:t xml:space="preserve"> for</w:t>
      </w:r>
      <w:r w:rsidRPr="00E33BCB">
        <w:rPr>
          <w:rFonts w:eastAsia="Calibri"/>
          <w:strike/>
          <w:noProof/>
        </w:rPr>
        <w:t xml:space="preserve"> </w:t>
      </w:r>
      <w:r w:rsidRPr="00E33BCB">
        <w:rPr>
          <w:rFonts w:eastAsia="Calibri"/>
          <w:noProof/>
        </w:rPr>
        <w:t>official testing, scientific purposes or selection work.</w:t>
      </w:r>
    </w:p>
    <w:p w:rsidR="00E33BCB" w:rsidRPr="00E33BCB" w:rsidRDefault="00E33BCB" w:rsidP="00E33BCB">
      <w:pPr>
        <w:spacing w:line="240" w:lineRule="auto"/>
        <w:ind w:left="1417" w:hanging="567"/>
        <w:jc w:val="both"/>
        <w:rPr>
          <w:rFonts w:eastAsia="Calibri"/>
          <w:noProof/>
        </w:rPr>
      </w:pPr>
      <w:r w:rsidRPr="00E33BCB">
        <w:rPr>
          <w:rFonts w:eastAsia="Calibri"/>
          <w:b/>
          <w:noProof/>
          <w:u w:val="single"/>
        </w:rPr>
        <w:t>(e)</w:t>
      </w:r>
      <w:r w:rsidRPr="00E33BCB">
        <w:rPr>
          <w:rFonts w:eastAsia="Calibri"/>
          <w:b/>
          <w:noProof/>
          <w:u w:val="single"/>
        </w:rPr>
        <w:tab/>
        <w:t>FRM subject to service contracts for the following purposes: cleaning, disinfection, treatments, transport etc.</w:t>
      </w:r>
    </w:p>
    <w:p w:rsidR="00E33BCB" w:rsidRPr="00E33BCB" w:rsidRDefault="00E33BCB" w:rsidP="00E33BCB">
      <w:pPr>
        <w:spacing w:line="240" w:lineRule="auto"/>
        <w:ind w:left="1417" w:hanging="567"/>
        <w:jc w:val="both"/>
        <w:rPr>
          <w:rFonts w:eastAsia="Calibri"/>
          <w:b/>
          <w:noProof/>
          <w:u w:val="single"/>
        </w:rPr>
      </w:pPr>
    </w:p>
    <w:p w:rsidR="00E33BCB" w:rsidRPr="00E33BCB" w:rsidRDefault="00E33BCB" w:rsidP="00E33BCB">
      <w:pPr>
        <w:keepNext/>
        <w:spacing w:before="360" w:line="240" w:lineRule="auto"/>
        <w:jc w:val="center"/>
        <w:rPr>
          <w:rFonts w:eastAsia="Calibri"/>
          <w:i/>
          <w:noProof/>
        </w:rPr>
      </w:pPr>
      <w:bookmarkStart w:id="6" w:name="_Hlk137916969"/>
      <w:r w:rsidRPr="00E33BCB">
        <w:rPr>
          <w:rFonts w:eastAsia="Calibri"/>
          <w:i/>
          <w:noProof/>
        </w:rPr>
        <w:t>Article 3</w:t>
      </w:r>
    </w:p>
    <w:p w:rsidR="00E33BCB" w:rsidRPr="00E33BCB" w:rsidRDefault="00E33BCB" w:rsidP="00E33BCB">
      <w:pPr>
        <w:spacing w:line="240" w:lineRule="auto"/>
        <w:jc w:val="center"/>
        <w:rPr>
          <w:rFonts w:eastAsia="Calibri"/>
          <w:b/>
          <w:iCs/>
          <w:noProof/>
          <w:lang w:eastAsia="en-GB"/>
        </w:rPr>
      </w:pPr>
      <w:r w:rsidRPr="00E33BCB">
        <w:rPr>
          <w:rFonts w:eastAsia="Calibri"/>
          <w:b/>
          <w:iCs/>
          <w:noProof/>
          <w:lang w:eastAsia="en-GB"/>
        </w:rPr>
        <w:t>Definitions</w:t>
      </w:r>
    </w:p>
    <w:bookmarkEnd w:id="6"/>
    <w:p w:rsidR="00E33BCB" w:rsidRPr="00E33BCB" w:rsidRDefault="00E33BCB" w:rsidP="00E33BCB">
      <w:pPr>
        <w:spacing w:line="240" w:lineRule="auto"/>
        <w:jc w:val="both"/>
        <w:rPr>
          <w:rFonts w:eastAsia="Calibri"/>
          <w:noProof/>
        </w:rPr>
      </w:pPr>
      <w:r w:rsidRPr="00E33BCB">
        <w:rPr>
          <w:rFonts w:eastAsia="Calibri"/>
          <w:noProof/>
        </w:rPr>
        <w:t xml:space="preserve">For the purposes of this Regulation, the following definitions apply: </w:t>
      </w:r>
    </w:p>
    <w:p w:rsidR="00E33BCB" w:rsidRPr="00E33BCB" w:rsidRDefault="00E33BCB" w:rsidP="00E33BCB">
      <w:pPr>
        <w:spacing w:before="0" w:after="0" w:line="240" w:lineRule="auto"/>
        <w:ind w:left="850"/>
        <w:rPr>
          <w:rFonts w:eastAsia="Calibri"/>
          <w:b/>
          <w:noProof/>
          <w:szCs w:val="24"/>
          <w:u w:val="single"/>
          <w:lang w:eastAsia="en-GB"/>
        </w:rPr>
      </w:pPr>
      <w:r w:rsidRPr="00E33BCB">
        <w:rPr>
          <w:rFonts w:eastAsia="Calibri"/>
          <w:noProof/>
          <w:szCs w:val="24"/>
          <w:lang w:eastAsia="en-GB"/>
        </w:rPr>
        <w:t>(1)</w:t>
      </w:r>
      <w:r w:rsidRPr="00E33BCB">
        <w:rPr>
          <w:rFonts w:eastAsia="Calibri"/>
          <w:noProof/>
          <w:szCs w:val="24"/>
          <w:lang w:eastAsia="en-GB"/>
        </w:rPr>
        <w:tab/>
        <w:t xml:space="preserve">‘forest reproductive material’ (‘FRM’) means </w:t>
      </w:r>
      <w:r w:rsidRPr="00E33BCB">
        <w:rPr>
          <w:rFonts w:eastAsia="Calibri"/>
          <w:b/>
          <w:noProof/>
          <w:szCs w:val="24"/>
          <w:u w:val="single"/>
          <w:lang w:eastAsia="en-GB"/>
        </w:rPr>
        <w:t xml:space="preserve">seed units, parts of plants </w:t>
      </w:r>
      <w:r w:rsidRPr="00E33BCB">
        <w:rPr>
          <w:rFonts w:eastAsia="Calibri"/>
          <w:bCs/>
          <w:noProof/>
          <w:szCs w:val="24"/>
          <w:lang w:eastAsia="en-GB"/>
        </w:rPr>
        <w:t>and planting stock,</w:t>
      </w:r>
      <w:r w:rsidRPr="00E33BCB">
        <w:rPr>
          <w:rFonts w:eastAsia="Calibri"/>
          <w:b/>
          <w:noProof/>
          <w:szCs w:val="24"/>
          <w:u w:val="single"/>
          <w:lang w:eastAsia="en-GB"/>
        </w:rPr>
        <w:t xml:space="preserve"> </w:t>
      </w:r>
      <w:r w:rsidRPr="00E33BCB">
        <w:rPr>
          <w:rFonts w:eastAsia="Calibri"/>
          <w:strike/>
          <w:noProof/>
          <w:szCs w:val="24"/>
          <w:lang w:eastAsia="en-GB"/>
        </w:rPr>
        <w:t>cones, infructescenses, fruits and seeds</w:t>
      </w:r>
      <w:r w:rsidRPr="00E33BCB">
        <w:rPr>
          <w:rFonts w:eastAsia="Calibri"/>
          <w:noProof/>
          <w:szCs w:val="24"/>
          <w:lang w:eastAsia="en-GB"/>
        </w:rPr>
        <w:t xml:space="preserve"> </w:t>
      </w:r>
      <w:r w:rsidRPr="00E33BCB">
        <w:rPr>
          <w:rFonts w:eastAsia="Calibri"/>
          <w:strike/>
          <w:noProof/>
          <w:szCs w:val="24"/>
          <w:lang w:eastAsia="en-GB"/>
        </w:rPr>
        <w:t xml:space="preserve">intended for the production of a planting stock, </w:t>
      </w:r>
      <w:r w:rsidRPr="00E33BCB">
        <w:rPr>
          <w:rFonts w:eastAsia="Calibri"/>
          <w:noProof/>
          <w:szCs w:val="24"/>
          <w:lang w:eastAsia="en-GB"/>
        </w:rPr>
        <w:t xml:space="preserve">that belong to tree species </w:t>
      </w:r>
      <w:r w:rsidRPr="00E33BCB">
        <w:rPr>
          <w:rFonts w:eastAsia="Calibri"/>
          <w:b/>
          <w:noProof/>
          <w:szCs w:val="24"/>
          <w:u w:val="single"/>
          <w:lang w:eastAsia="en-GB"/>
        </w:rPr>
        <w:t xml:space="preserve">listed in Annex I and their </w:t>
      </w:r>
      <w:r w:rsidRPr="00E33BCB">
        <w:rPr>
          <w:rFonts w:eastAsia="Calibri"/>
          <w:strike/>
          <w:noProof/>
          <w:szCs w:val="24"/>
          <w:lang w:eastAsia="en-GB"/>
        </w:rPr>
        <w:t xml:space="preserve">and artificial </w:t>
      </w:r>
      <w:r w:rsidRPr="00E33BCB">
        <w:rPr>
          <w:rFonts w:eastAsia="Calibri"/>
          <w:noProof/>
          <w:szCs w:val="24"/>
          <w:lang w:eastAsia="en-GB"/>
        </w:rPr>
        <w:t xml:space="preserve">hybrids </w:t>
      </w:r>
      <w:r w:rsidRPr="00E33BCB">
        <w:rPr>
          <w:rFonts w:eastAsia="Calibri"/>
          <w:strike/>
          <w:noProof/>
          <w:szCs w:val="24"/>
          <w:lang w:eastAsia="en-GB"/>
        </w:rPr>
        <w:t xml:space="preserve">thereof listed in Annex I to this Regulation </w:t>
      </w:r>
      <w:r w:rsidRPr="00E33BCB">
        <w:rPr>
          <w:rFonts w:eastAsia="Calibri"/>
          <w:noProof/>
          <w:szCs w:val="24"/>
          <w:lang w:eastAsia="en-GB"/>
        </w:rPr>
        <w:t>and used for afforestation, reforestation</w:t>
      </w:r>
      <w:r w:rsidRPr="00E33BCB">
        <w:rPr>
          <w:rFonts w:eastAsia="Calibri"/>
          <w:strike/>
          <w:noProof/>
          <w:szCs w:val="24"/>
          <w:lang w:eastAsia="en-GB"/>
        </w:rPr>
        <w:t xml:space="preserve"> and other tree planting</w:t>
      </w:r>
      <w:r w:rsidRPr="00E33BCB">
        <w:rPr>
          <w:rFonts w:eastAsia="Calibri"/>
          <w:b/>
          <w:noProof/>
          <w:szCs w:val="24"/>
          <w:u w:val="single"/>
          <w:lang w:eastAsia="en-GB"/>
        </w:rPr>
        <w:t xml:space="preserve">, </w:t>
      </w:r>
      <w:r w:rsidRPr="00E33BCB">
        <w:rPr>
          <w:rFonts w:eastAsia="Calibri"/>
          <w:strike/>
          <w:noProof/>
          <w:szCs w:val="24"/>
          <w:lang w:eastAsia="en-GB"/>
        </w:rPr>
        <w:t xml:space="preserve"> </w:t>
      </w:r>
      <w:r w:rsidRPr="00E33BCB">
        <w:rPr>
          <w:rFonts w:eastAsia="Calibri"/>
          <w:b/>
          <w:noProof/>
          <w:szCs w:val="24"/>
          <w:u w:val="single"/>
          <w:lang w:eastAsia="en-GB"/>
        </w:rPr>
        <w:t xml:space="preserve">direct seeding in the forest </w:t>
      </w:r>
      <w:r w:rsidRPr="00E33BCB">
        <w:rPr>
          <w:rFonts w:eastAsia="Calibri"/>
          <w:bCs/>
          <w:noProof/>
          <w:szCs w:val="24"/>
          <w:lang w:eastAsia="en-GB"/>
        </w:rPr>
        <w:t>and other tree</w:t>
      </w:r>
      <w:r w:rsidRPr="00E33BCB">
        <w:rPr>
          <w:rFonts w:eastAsia="Calibri"/>
          <w:b/>
          <w:noProof/>
          <w:szCs w:val="24"/>
          <w:u w:val="single"/>
          <w:lang w:eastAsia="en-GB"/>
        </w:rPr>
        <w:t xml:space="preserve"> </w:t>
      </w:r>
      <w:r w:rsidRPr="00E33BCB">
        <w:rPr>
          <w:rFonts w:eastAsia="Calibri"/>
          <w:bCs/>
          <w:noProof/>
          <w:szCs w:val="24"/>
          <w:lang w:eastAsia="en-GB"/>
        </w:rPr>
        <w:t xml:space="preserve">planting </w:t>
      </w:r>
      <w:r w:rsidRPr="00E33BCB">
        <w:rPr>
          <w:rFonts w:eastAsia="Calibri"/>
          <w:b/>
          <w:noProof/>
          <w:szCs w:val="24"/>
          <w:u w:val="single"/>
          <w:lang w:eastAsia="en-GB"/>
        </w:rPr>
        <w:t xml:space="preserve">pursuant to the objectives refered to Article 2(2) </w:t>
      </w:r>
      <w:r w:rsidRPr="00E33BCB">
        <w:rPr>
          <w:rFonts w:eastAsia="Calibri"/>
          <w:noProof/>
          <w:szCs w:val="24"/>
          <w:lang w:eastAsia="en-GB"/>
        </w:rPr>
        <w:t>for any of the following purposes:</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(i)</w:t>
      </w:r>
      <w:r w:rsidRPr="00E33BCB">
        <w:rPr>
          <w:rFonts w:eastAsia="Calibri"/>
          <w:b/>
          <w:noProof/>
          <w:u w:val="single"/>
        </w:rPr>
        <w:tab/>
        <w:t xml:space="preserve">sustainable wood and biomaterials production; </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(ii)</w:t>
      </w:r>
      <w:r w:rsidRPr="00E33BCB">
        <w:rPr>
          <w:rFonts w:eastAsia="Calibri"/>
          <w:b/>
          <w:noProof/>
          <w:u w:val="single"/>
        </w:rPr>
        <w:tab/>
        <w:t xml:space="preserve">conservation of forest genetic resources and biodiversity conservation; </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(iii)</w:t>
      </w:r>
      <w:r w:rsidRPr="00E33BCB">
        <w:rPr>
          <w:rFonts w:eastAsia="Calibri"/>
          <w:b/>
          <w:noProof/>
          <w:u w:val="single"/>
        </w:rPr>
        <w:tab/>
        <w:t>resilence and restoration of sustainable forest ecosystems;</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(iv)</w:t>
      </w:r>
      <w:r w:rsidRPr="00E33BCB">
        <w:rPr>
          <w:rFonts w:eastAsia="Calibri"/>
          <w:b/>
          <w:noProof/>
          <w:u w:val="single"/>
        </w:rPr>
        <w:tab/>
        <w:t>adaptation to climate change;</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(v)</w:t>
      </w:r>
      <w:r w:rsidRPr="00E33BCB">
        <w:rPr>
          <w:rFonts w:eastAsia="Calibri"/>
          <w:b/>
          <w:noProof/>
          <w:u w:val="single"/>
        </w:rPr>
        <w:tab/>
        <w:t>mitigation of climate change;</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(vi)</w:t>
      </w:r>
      <w:r w:rsidRPr="00E33BCB">
        <w:rPr>
          <w:rFonts w:eastAsia="Calibri"/>
          <w:b/>
          <w:noProof/>
          <w:u w:val="single"/>
        </w:rPr>
        <w:tab/>
        <w:t>agroforestry;</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(vii)</w:t>
      </w:r>
      <w:r w:rsidRPr="00E33BCB">
        <w:rPr>
          <w:rFonts w:eastAsia="Calibri"/>
          <w:b/>
          <w:noProof/>
          <w:u w:val="single"/>
        </w:rPr>
        <w:tab/>
        <w:t>conservation and sustainable use of forest genetic resources.</w:t>
      </w:r>
    </w:p>
    <w:p w:rsidR="00E33BCB" w:rsidRPr="008346DD" w:rsidRDefault="008346DD" w:rsidP="00E33BCB">
      <w:pPr>
        <w:spacing w:line="240" w:lineRule="auto"/>
        <w:ind w:left="426" w:hanging="426"/>
        <w:jc w:val="both"/>
        <w:rPr>
          <w:rFonts w:eastAsia="Calibri"/>
          <w:bCs/>
        </w:rPr>
      </w:pPr>
      <w:r w:rsidRPr="008346DD">
        <w:rPr>
          <w:rFonts w:eastAsia="Calibri"/>
          <w:bCs/>
          <w:noProof/>
        </w:rPr>
        <w:t>(4)</w:t>
      </w:r>
      <w:r w:rsidR="00E33BCB" w:rsidRPr="008346DD">
        <w:rPr>
          <w:rFonts w:eastAsia="Calibri"/>
          <w:bCs/>
          <w:noProof/>
        </w:rPr>
        <w:tab/>
        <w:t>seed unit’ means cones, infructescenses, fruits and seeds</w:t>
      </w:r>
      <w:r>
        <w:rPr>
          <w:rFonts w:eastAsia="Calibri"/>
          <w:bCs/>
          <w:noProof/>
        </w:rPr>
        <w:t xml:space="preserve"> </w:t>
      </w:r>
      <w:r w:rsidRPr="008346DD">
        <w:rPr>
          <w:rFonts w:eastAsia="Calibri"/>
          <w:bCs/>
          <w:strike/>
          <w:noProof/>
        </w:rPr>
        <w:t>intended for the production of</w:t>
      </w:r>
      <w:r>
        <w:rPr>
          <w:rFonts w:eastAsia="Calibri"/>
          <w:bCs/>
          <w:noProof/>
        </w:rPr>
        <w:t xml:space="preserve"> </w:t>
      </w:r>
      <w:r w:rsidRPr="008346DD">
        <w:rPr>
          <w:rFonts w:eastAsia="Calibri"/>
          <w:bCs/>
          <w:strike/>
          <w:noProof/>
        </w:rPr>
        <w:t>a</w:t>
      </w:r>
      <w:r>
        <w:rPr>
          <w:rFonts w:eastAsia="Calibri"/>
          <w:bCs/>
          <w:noProof/>
        </w:rPr>
        <w:t xml:space="preserve"> </w:t>
      </w:r>
      <w:r w:rsidRPr="008346DD">
        <w:rPr>
          <w:rFonts w:eastAsia="Calibri"/>
          <w:bCs/>
          <w:strike/>
          <w:noProof/>
        </w:rPr>
        <w:t>planting stock</w:t>
      </w:r>
      <w:r w:rsidR="00E33BCB" w:rsidRPr="008346DD">
        <w:rPr>
          <w:rFonts w:eastAsia="Calibri"/>
          <w:bCs/>
          <w:noProof/>
        </w:rPr>
        <w:t>;</w:t>
      </w:r>
      <w:r w:rsidR="00E33BCB" w:rsidRPr="008346DD">
        <w:rPr>
          <w:rFonts w:eastAsia="Calibri"/>
          <w:bCs/>
        </w:rPr>
        <w:t xml:space="preserve"> </w:t>
      </w:r>
    </w:p>
    <w:p w:rsidR="00E33BCB" w:rsidRPr="008346DD" w:rsidRDefault="008346DD" w:rsidP="00E33BCB">
      <w:pPr>
        <w:spacing w:line="240" w:lineRule="auto"/>
        <w:ind w:left="567" w:hanging="567"/>
        <w:jc w:val="both"/>
        <w:rPr>
          <w:rFonts w:eastAsia="Calibri"/>
          <w:bCs/>
          <w:noProof/>
        </w:rPr>
      </w:pPr>
      <w:r w:rsidRPr="008346DD">
        <w:rPr>
          <w:rFonts w:eastAsia="Calibri"/>
          <w:bCs/>
          <w:noProof/>
        </w:rPr>
        <w:t>(6)</w:t>
      </w:r>
      <w:r w:rsidR="00E33BCB" w:rsidRPr="008346DD">
        <w:rPr>
          <w:rFonts w:eastAsia="Calibri"/>
          <w:bCs/>
          <w:noProof/>
        </w:rPr>
        <w:tab/>
        <w:t>‘parts of plants’ means stem cuttings, leaf cuttings and root cuttings, explants or embryos used for micropropagation, buds, layers, roots, scions, sets and any other parts of a plant</w:t>
      </w:r>
      <w:r>
        <w:rPr>
          <w:rFonts w:eastAsia="Calibri"/>
          <w:bCs/>
          <w:noProof/>
        </w:rPr>
        <w:t xml:space="preserve"> </w:t>
      </w:r>
      <w:r>
        <w:rPr>
          <w:rFonts w:eastAsia="Calibri"/>
          <w:bCs/>
          <w:strike/>
          <w:noProof/>
        </w:rPr>
        <w:t>used for the production of a planting stock</w:t>
      </w:r>
      <w:r w:rsidR="00E33BCB" w:rsidRPr="008346DD">
        <w:rPr>
          <w:rFonts w:eastAsia="Calibri"/>
          <w:bCs/>
          <w:noProof/>
        </w:rPr>
        <w:t>;</w:t>
      </w:r>
    </w:p>
    <w:p w:rsidR="00E33BCB" w:rsidRPr="008346DD" w:rsidRDefault="008346DD" w:rsidP="00E33BCB">
      <w:pPr>
        <w:spacing w:line="240" w:lineRule="auto"/>
        <w:ind w:left="426" w:hanging="426"/>
        <w:jc w:val="both"/>
        <w:rPr>
          <w:rFonts w:eastAsia="Calibri"/>
          <w:bCs/>
          <w:noProof/>
        </w:rPr>
      </w:pPr>
      <w:r w:rsidRPr="008346DD">
        <w:rPr>
          <w:rFonts w:eastAsia="Calibri"/>
          <w:bCs/>
          <w:noProof/>
        </w:rPr>
        <w:t>(5)</w:t>
      </w:r>
      <w:r w:rsidR="00E33BCB" w:rsidRPr="008346DD">
        <w:rPr>
          <w:rFonts w:eastAsia="Calibri"/>
          <w:bCs/>
          <w:noProof/>
        </w:rPr>
        <w:tab/>
        <w:t>‘planting stock’ means any plant or part of a plant used in plant propagation and comprises plants raised from seed units, from parts of plants, or from plants from natural regeneration;</w:t>
      </w:r>
    </w:p>
    <w:p w:rsidR="00E33BCB" w:rsidRPr="00E33BCB" w:rsidRDefault="00E33BCB" w:rsidP="00E33BCB">
      <w:pPr>
        <w:spacing w:line="240" w:lineRule="auto"/>
        <w:ind w:left="850" w:hanging="850"/>
        <w:jc w:val="both"/>
        <w:rPr>
          <w:rFonts w:eastAsia="Calibri"/>
          <w:noProof/>
        </w:rPr>
      </w:pPr>
      <w:r w:rsidRPr="00E33BCB">
        <w:rPr>
          <w:rFonts w:eastAsia="Calibri"/>
          <w:noProof/>
        </w:rPr>
        <w:t>(</w:t>
      </w:r>
      <w:r w:rsidRPr="00E33BCB">
        <w:rPr>
          <w:rFonts w:eastAsia="Calibri"/>
          <w:bCs/>
          <w:noProof/>
        </w:rPr>
        <w:t>2</w:t>
      </w:r>
      <w:r w:rsidRPr="00E33BCB">
        <w:rPr>
          <w:rFonts w:eastAsia="Calibri"/>
          <w:noProof/>
        </w:rPr>
        <w:t>)</w:t>
      </w:r>
      <w:r w:rsidRPr="00E33BCB">
        <w:rPr>
          <w:rFonts w:eastAsia="Calibri"/>
          <w:noProof/>
        </w:rPr>
        <w:tab/>
        <w:t>‘afforestation’ means establishment of forest through planting and/or deliberate seeding on land that, until then, was under a different land use</w:t>
      </w:r>
      <w:r w:rsidRPr="00E33BCB">
        <w:rPr>
          <w:rFonts w:eastAsia="Calibri"/>
          <w:b/>
          <w:noProof/>
          <w:u w:val="single"/>
        </w:rPr>
        <w:t xml:space="preserve"> and</w:t>
      </w:r>
      <w:r w:rsidRPr="00E33BCB">
        <w:rPr>
          <w:rFonts w:eastAsia="Calibri"/>
          <w:strike/>
          <w:noProof/>
        </w:rPr>
        <w:t xml:space="preserve"> </w:t>
      </w:r>
      <w:r w:rsidRPr="00E33BCB">
        <w:rPr>
          <w:rFonts w:eastAsia="Calibri"/>
          <w:noProof/>
        </w:rPr>
        <w:t>implies a transformation of land use f</w:t>
      </w:r>
      <w:r w:rsidRPr="00E33BCB">
        <w:rPr>
          <w:rFonts w:eastAsia="Calibri"/>
          <w:b/>
          <w:noProof/>
          <w:u w:val="single"/>
        </w:rPr>
        <w:t>ro</w:t>
      </w:r>
      <w:r w:rsidRPr="00E33BCB">
        <w:rPr>
          <w:rFonts w:eastAsia="Calibri"/>
          <w:strike/>
          <w:noProof/>
        </w:rPr>
        <w:t>or</w:t>
      </w:r>
      <w:r w:rsidRPr="00E33BCB">
        <w:rPr>
          <w:rFonts w:eastAsia="Calibri"/>
          <w:noProof/>
        </w:rPr>
        <w:t>m non-forest to forest</w:t>
      </w:r>
      <w:bookmarkStart w:id="7" w:name="_Ref137580780"/>
      <w:r w:rsidRPr="00E33BCB">
        <w:rPr>
          <w:rFonts w:eastAsia="Calibri"/>
          <w:noProof/>
          <w:vertAlign w:val="superscript"/>
        </w:rPr>
        <w:footnoteReference w:id="1"/>
      </w:r>
      <w:bookmarkEnd w:id="7"/>
      <w:r w:rsidRPr="00E33BCB">
        <w:rPr>
          <w:rFonts w:eastAsia="Calibri"/>
          <w:noProof/>
        </w:rPr>
        <w:t>;</w:t>
      </w:r>
    </w:p>
    <w:p w:rsidR="00E33BCB" w:rsidRPr="00E33BCB" w:rsidRDefault="00E33BCB" w:rsidP="00E33BCB">
      <w:pPr>
        <w:spacing w:line="240" w:lineRule="auto"/>
        <w:ind w:left="850" w:hanging="850"/>
        <w:jc w:val="both"/>
        <w:rPr>
          <w:rFonts w:eastAsia="Calibri"/>
          <w:noProof/>
        </w:rPr>
      </w:pPr>
      <w:r w:rsidRPr="00E33BCB">
        <w:rPr>
          <w:rFonts w:eastAsia="Calibri"/>
          <w:noProof/>
        </w:rPr>
        <w:t>(3)</w:t>
      </w:r>
      <w:r w:rsidRPr="00E33BCB">
        <w:rPr>
          <w:rFonts w:eastAsia="Calibri"/>
          <w:noProof/>
        </w:rPr>
        <w:tab/>
        <w:t xml:space="preserve">‘reforestation’ means re-establishment of forest through planting and/or deliberate seeding </w:t>
      </w:r>
      <w:r w:rsidRPr="00E33BCB">
        <w:rPr>
          <w:rFonts w:eastAsia="Calibri"/>
          <w:b/>
          <w:noProof/>
          <w:u w:val="single"/>
        </w:rPr>
        <w:t xml:space="preserve">and/ or vegetative propagation and/or natural regeneration </w:t>
      </w:r>
      <w:r w:rsidRPr="00E33BCB">
        <w:rPr>
          <w:rFonts w:eastAsia="Calibri"/>
          <w:noProof/>
        </w:rPr>
        <w:t>on land classified as forest</w:t>
      </w:r>
      <w:r w:rsidRPr="00E33BCB">
        <w:rPr>
          <w:rFonts w:eastAsia="Calibri"/>
          <w:strike/>
          <w:noProof/>
          <w:vertAlign w:val="superscript"/>
        </w:rPr>
        <w:footnoteReference w:id="2"/>
      </w:r>
      <w:r w:rsidRPr="00E33BCB">
        <w:rPr>
          <w:rFonts w:eastAsia="Calibri"/>
          <w:noProof/>
        </w:rPr>
        <w:t>;</w:t>
      </w:r>
    </w:p>
    <w:p w:rsidR="00E33BCB" w:rsidRPr="00E33BCB" w:rsidRDefault="00E33BCB" w:rsidP="00E33BCB">
      <w:pPr>
        <w:spacing w:line="240" w:lineRule="auto"/>
        <w:ind w:left="850" w:hanging="850"/>
        <w:jc w:val="both"/>
        <w:rPr>
          <w:rFonts w:eastAsia="Calibri"/>
          <w:strike/>
          <w:noProof/>
        </w:rPr>
      </w:pPr>
      <w:r w:rsidRPr="00E33BCB">
        <w:rPr>
          <w:rFonts w:eastAsia="Calibri"/>
          <w:strike/>
          <w:noProof/>
        </w:rPr>
        <w:t>(4)</w:t>
      </w:r>
      <w:r w:rsidRPr="00E33BCB">
        <w:rPr>
          <w:rFonts w:eastAsia="Calibri"/>
          <w:strike/>
          <w:noProof/>
        </w:rPr>
        <w:tab/>
        <w:t>‘seed unit’ means cones, infructescenses, fruits and seeds intended for the production of a planting stock;</w:t>
      </w:r>
    </w:p>
    <w:p w:rsidR="00E33BCB" w:rsidRPr="00E33BCB" w:rsidRDefault="00E33BCB" w:rsidP="00E33BCB">
      <w:pPr>
        <w:spacing w:line="240" w:lineRule="auto"/>
        <w:ind w:left="850" w:hanging="850"/>
        <w:jc w:val="both"/>
        <w:rPr>
          <w:rFonts w:eastAsia="Calibri"/>
          <w:strike/>
          <w:noProof/>
        </w:rPr>
      </w:pPr>
      <w:r w:rsidRPr="00E33BCB">
        <w:rPr>
          <w:rFonts w:eastAsia="Calibri"/>
          <w:strike/>
          <w:noProof/>
        </w:rPr>
        <w:t>(5)</w:t>
      </w:r>
      <w:r w:rsidRPr="00E33BCB">
        <w:rPr>
          <w:rFonts w:eastAsia="Calibri"/>
          <w:strike/>
          <w:noProof/>
        </w:rPr>
        <w:tab/>
        <w:t>‘planting stock’ means any plant or part of a plant used in plant propagation and comprises plants raised from seed units, from parts of plants, or from plants from natural regeneration;</w:t>
      </w:r>
    </w:p>
    <w:p w:rsidR="00E33BCB" w:rsidRPr="00E33BCB" w:rsidRDefault="00E33BCB" w:rsidP="00E33BCB">
      <w:pPr>
        <w:spacing w:line="240" w:lineRule="auto"/>
        <w:ind w:left="850" w:hanging="850"/>
        <w:jc w:val="both"/>
        <w:rPr>
          <w:rFonts w:eastAsia="Calibri"/>
          <w:strike/>
          <w:noProof/>
        </w:rPr>
      </w:pPr>
      <w:r w:rsidRPr="00E33BCB">
        <w:rPr>
          <w:rFonts w:eastAsia="Calibri"/>
          <w:strike/>
          <w:noProof/>
        </w:rPr>
        <w:t>(6)</w:t>
      </w:r>
      <w:r w:rsidRPr="00E33BCB">
        <w:rPr>
          <w:rFonts w:eastAsia="Calibri"/>
          <w:strike/>
          <w:noProof/>
        </w:rPr>
        <w:tab/>
        <w:t>‘parts of plants’ means stem cuttings, leaf cuttings and root cuttings, explants or embryos used for micropropagation, buds, layers, roots, scions, sets and any other parts of a plant used for the production of a planting stock;</w:t>
      </w:r>
    </w:p>
    <w:p w:rsidR="00E33BCB" w:rsidRPr="00E33BCB" w:rsidRDefault="00E33BCB" w:rsidP="00E33BCB">
      <w:pPr>
        <w:spacing w:line="240" w:lineRule="auto"/>
        <w:ind w:left="850" w:hanging="850"/>
        <w:jc w:val="both"/>
        <w:rPr>
          <w:rFonts w:eastAsia="Calibri"/>
          <w:b/>
          <w:noProof/>
          <w:u w:val="single"/>
        </w:rPr>
      </w:pPr>
      <w:r w:rsidRPr="00E33BCB">
        <w:rPr>
          <w:rFonts w:eastAsia="Calibri"/>
          <w:noProof/>
        </w:rPr>
        <w:t>(7)</w:t>
      </w:r>
      <w:r w:rsidRPr="00E33BCB">
        <w:rPr>
          <w:rFonts w:eastAsia="Calibri"/>
          <w:noProof/>
        </w:rPr>
        <w:tab/>
      </w:r>
      <w:r w:rsidRPr="00E33BCB">
        <w:rPr>
          <w:rFonts w:eastAsia="Calibri"/>
          <w:strike/>
          <w:noProof/>
        </w:rPr>
        <w:t xml:space="preserve">‘production’ means all stages in the generation of the seed and plants, the conversion from seed unit to seed, and the raising of plants from </w:t>
      </w:r>
      <w:r w:rsidRPr="00E33BCB">
        <w:rPr>
          <w:rFonts w:eastAsia="Calibri"/>
          <w:strike/>
          <w:noProof/>
          <w:highlight w:val="lightGray"/>
        </w:rPr>
        <w:t>a</w:t>
      </w:r>
      <w:r w:rsidRPr="00E33BCB">
        <w:rPr>
          <w:rFonts w:eastAsia="Calibri"/>
          <w:strike/>
          <w:noProof/>
        </w:rPr>
        <w:t xml:space="preserve"> planting stock, with a view for the respective FRM to be marketed;</w:t>
      </w:r>
    </w:p>
    <w:p w:rsidR="00E33BCB" w:rsidRPr="008346DD" w:rsidRDefault="00E33BCB" w:rsidP="00E33BCB">
      <w:pPr>
        <w:spacing w:line="240" w:lineRule="auto"/>
        <w:ind w:left="850" w:hanging="850"/>
        <w:jc w:val="both"/>
        <w:rPr>
          <w:rFonts w:eastAsia="Calibri"/>
          <w:bCs/>
          <w:noProof/>
        </w:rPr>
      </w:pPr>
      <w:r w:rsidRPr="008346DD">
        <w:rPr>
          <w:rFonts w:eastAsia="Calibri"/>
          <w:bCs/>
          <w:noProof/>
        </w:rPr>
        <w:t xml:space="preserve"> (</w:t>
      </w:r>
      <w:r w:rsidR="008346DD" w:rsidRPr="008346DD">
        <w:rPr>
          <w:rFonts w:eastAsia="Calibri"/>
          <w:bCs/>
          <w:noProof/>
        </w:rPr>
        <w:t>14</w:t>
      </w:r>
      <w:r w:rsidRPr="008346DD">
        <w:rPr>
          <w:rFonts w:eastAsia="Calibri"/>
          <w:bCs/>
          <w:noProof/>
        </w:rPr>
        <w:t>)</w:t>
      </w:r>
      <w:r w:rsidRPr="008346DD">
        <w:rPr>
          <w:rFonts w:eastAsia="Calibri"/>
          <w:bCs/>
          <w:noProof/>
        </w:rPr>
        <w:tab/>
        <w:t>‘basic material’ means any of the following: seed source, stand, seed orchard, parents of family(ies), clone or clonal mixtures;</w:t>
      </w:r>
    </w:p>
    <w:p w:rsidR="00E33BCB" w:rsidRPr="00E33BCB" w:rsidRDefault="00E33BCB" w:rsidP="001256B0">
      <w:pPr>
        <w:spacing w:line="240" w:lineRule="auto"/>
        <w:jc w:val="both"/>
        <w:rPr>
          <w:rFonts w:eastAsia="Calibri"/>
          <w:strike/>
          <w:noProof/>
        </w:rPr>
      </w:pPr>
    </w:p>
    <w:p w:rsidR="00E33BCB" w:rsidRPr="00E33BCB" w:rsidRDefault="00E33BCB" w:rsidP="001256B0">
      <w:pPr>
        <w:spacing w:line="240" w:lineRule="auto"/>
        <w:jc w:val="both"/>
        <w:rPr>
          <w:rFonts w:eastAsia="Calibri"/>
          <w:noProof/>
        </w:rPr>
      </w:pPr>
      <w:r w:rsidRPr="00E33BCB">
        <w:rPr>
          <w:rFonts w:eastAsia="Calibri"/>
          <w:noProof/>
        </w:rPr>
        <w:t>(8)</w:t>
      </w:r>
      <w:r w:rsidRPr="00E33BCB">
        <w:rPr>
          <w:rFonts w:eastAsia="Calibri"/>
          <w:noProof/>
        </w:rPr>
        <w:tab/>
        <w:t>‘seed source’ means the trees within a</w:t>
      </w:r>
      <w:r w:rsidRPr="00E33BCB">
        <w:rPr>
          <w:rFonts w:eastAsia="Calibri"/>
          <w:bCs/>
          <w:noProof/>
        </w:rPr>
        <w:t xml:space="preserve"> delineated</w:t>
      </w:r>
      <w:r w:rsidRPr="00E33BCB">
        <w:rPr>
          <w:rFonts w:eastAsia="Calibri"/>
          <w:b/>
          <w:noProof/>
        </w:rPr>
        <w:t xml:space="preserve"> </w:t>
      </w:r>
      <w:r w:rsidRPr="00E33BCB">
        <w:rPr>
          <w:rFonts w:eastAsia="Calibri"/>
          <w:noProof/>
        </w:rPr>
        <w:t xml:space="preserve">area, from which </w:t>
      </w:r>
      <w:r w:rsidRPr="00E33BCB">
        <w:rPr>
          <w:rFonts w:eastAsia="Calibri"/>
          <w:b/>
          <w:noProof/>
          <w:u w:val="single"/>
        </w:rPr>
        <w:t>FRM</w:t>
      </w:r>
      <w:r w:rsidRPr="00E33BCB">
        <w:rPr>
          <w:rFonts w:eastAsia="Calibri"/>
          <w:strike/>
          <w:noProof/>
        </w:rPr>
        <w:t>seed</w:t>
      </w:r>
      <w:r w:rsidRPr="00E33BCB">
        <w:rPr>
          <w:rFonts w:eastAsia="Calibri"/>
          <w:noProof/>
        </w:rPr>
        <w:t xml:space="preserve"> is collected;</w:t>
      </w:r>
    </w:p>
    <w:p w:rsidR="00E33BCB" w:rsidRPr="00E33BCB" w:rsidRDefault="00E33BCB" w:rsidP="00E33BCB">
      <w:pPr>
        <w:spacing w:line="240" w:lineRule="auto"/>
        <w:ind w:left="850" w:hanging="850"/>
        <w:jc w:val="both"/>
        <w:rPr>
          <w:rFonts w:eastAsia="Calibri"/>
          <w:noProof/>
        </w:rPr>
      </w:pPr>
      <w:r w:rsidRPr="00E33BCB">
        <w:rPr>
          <w:rFonts w:eastAsia="Calibri"/>
          <w:noProof/>
        </w:rPr>
        <w:t>(9)</w:t>
      </w:r>
      <w:r w:rsidRPr="00E33BCB">
        <w:rPr>
          <w:rFonts w:eastAsia="Calibri"/>
          <w:noProof/>
        </w:rPr>
        <w:tab/>
        <w:t>‘stand’ means a delineated population of trees possessing sufficient uniformity in composition;</w:t>
      </w:r>
    </w:p>
    <w:p w:rsidR="00E33BCB" w:rsidRPr="00E33BCB" w:rsidRDefault="00E33BCB" w:rsidP="00E33BCB">
      <w:pPr>
        <w:spacing w:line="240" w:lineRule="auto"/>
        <w:ind w:left="850" w:hanging="850"/>
        <w:jc w:val="both"/>
        <w:rPr>
          <w:rFonts w:eastAsia="Calibri"/>
          <w:noProof/>
        </w:rPr>
      </w:pPr>
      <w:r w:rsidRPr="00E33BCB">
        <w:rPr>
          <w:rFonts w:eastAsia="Calibri"/>
          <w:noProof/>
        </w:rPr>
        <w:t>(10)</w:t>
      </w:r>
      <w:r w:rsidRPr="00E33BCB">
        <w:rPr>
          <w:rFonts w:eastAsia="Calibri"/>
          <w:noProof/>
        </w:rPr>
        <w:tab/>
        <w:t>‘seed orchard’ means a plantation of selected trees, where each tree is identified by a clone,</w:t>
      </w:r>
      <w:r w:rsidRPr="00E33BCB">
        <w:rPr>
          <w:rFonts w:eastAsia="Calibri"/>
          <w:b/>
          <w:noProof/>
          <w:u w:val="single"/>
        </w:rPr>
        <w:t xml:space="preserve"> parent of</w:t>
      </w:r>
      <w:r w:rsidRPr="00E33BCB">
        <w:rPr>
          <w:rFonts w:eastAsia="Calibri"/>
          <w:noProof/>
        </w:rPr>
        <w:t xml:space="preserve"> family or </w:t>
      </w:r>
      <w:r w:rsidRPr="00E33BCB">
        <w:rPr>
          <w:rFonts w:eastAsia="Calibri"/>
          <w:b/>
          <w:noProof/>
          <w:u w:val="single"/>
        </w:rPr>
        <w:t>[</w:t>
      </w:r>
      <w:r w:rsidRPr="00E33BCB">
        <w:rPr>
          <w:rFonts w:eastAsia="Calibri"/>
          <w:noProof/>
        </w:rPr>
        <w:t>p</w:t>
      </w:r>
      <w:r w:rsidRPr="00E33BCB">
        <w:rPr>
          <w:rFonts w:eastAsia="Calibri"/>
          <w:b/>
          <w:noProof/>
          <w:u w:val="single"/>
        </w:rPr>
        <w:t>lus tree] [+definition]</w:t>
      </w:r>
      <w:r w:rsidRPr="00E33BCB">
        <w:rPr>
          <w:rFonts w:eastAsia="Calibri"/>
          <w:strike/>
          <w:noProof/>
        </w:rPr>
        <w:t>rovenance</w:t>
      </w:r>
      <w:r w:rsidRPr="00E33BCB">
        <w:rPr>
          <w:rFonts w:eastAsia="Calibri"/>
          <w:noProof/>
        </w:rPr>
        <w:t>, which is isolated or managed to avoid or reduce pollination from outside sources, and managed to produce frequent, abundant and easily harvested crops of seed;</w:t>
      </w:r>
    </w:p>
    <w:p w:rsidR="00E33BCB" w:rsidRPr="00E33BCB" w:rsidRDefault="00E33BCB" w:rsidP="00E33BCB">
      <w:pPr>
        <w:spacing w:line="240" w:lineRule="auto"/>
        <w:ind w:left="850" w:hanging="850"/>
        <w:jc w:val="both"/>
        <w:rPr>
          <w:rFonts w:eastAsia="Calibri"/>
          <w:noProof/>
        </w:rPr>
      </w:pPr>
      <w:r w:rsidRPr="00E33BCB">
        <w:rPr>
          <w:rFonts w:eastAsia="Calibri"/>
          <w:noProof/>
        </w:rPr>
        <w:t>(11)</w:t>
      </w:r>
      <w:r w:rsidRPr="00E33BCB">
        <w:rPr>
          <w:rFonts w:eastAsia="Calibri"/>
          <w:noProof/>
        </w:rPr>
        <w:tab/>
        <w:t xml:space="preserve">‘parents of family(ies)’ means trees used </w:t>
      </w:r>
      <w:r w:rsidRPr="00E33BCB">
        <w:rPr>
          <w:rFonts w:eastAsia="Calibri"/>
          <w:strike/>
          <w:noProof/>
        </w:rPr>
        <w:t xml:space="preserve">as parents </w:t>
      </w:r>
      <w:r w:rsidRPr="00E33BCB">
        <w:rPr>
          <w:rFonts w:eastAsia="Calibri"/>
          <w:noProof/>
        </w:rPr>
        <w:t>to obtain progeny by controlled or open pollination of one identified parent used as a female</w:t>
      </w:r>
      <w:r w:rsidRPr="00E33BCB">
        <w:rPr>
          <w:rFonts w:eastAsia="Calibri"/>
          <w:strike/>
          <w:noProof/>
        </w:rPr>
        <w:t xml:space="preserve"> (‘mother tree’)</w:t>
      </w:r>
      <w:r w:rsidRPr="00E33BCB">
        <w:rPr>
          <w:rFonts w:eastAsia="Calibri"/>
          <w:noProof/>
        </w:rPr>
        <w:t>, with the pollen of one</w:t>
      </w:r>
      <w:r w:rsidRPr="00E33BCB">
        <w:rPr>
          <w:rFonts w:eastAsia="Calibri"/>
          <w:b/>
          <w:noProof/>
          <w:u w:val="single"/>
        </w:rPr>
        <w:t xml:space="preserve"> parent</w:t>
      </w:r>
      <w:r w:rsidRPr="00E33BCB">
        <w:rPr>
          <w:rFonts w:eastAsia="Calibri"/>
          <w:strike/>
          <w:noProof/>
        </w:rPr>
        <w:t xml:space="preserve"> ‘father tree’,</w:t>
      </w:r>
      <w:r w:rsidRPr="00E33BCB">
        <w:rPr>
          <w:rFonts w:eastAsia="Calibri"/>
          <w:noProof/>
        </w:rPr>
        <w:t xml:space="preserve"> </w:t>
      </w:r>
      <w:r w:rsidRPr="00E33BCB">
        <w:rPr>
          <w:rFonts w:eastAsia="Calibri"/>
          <w:b/>
          <w:noProof/>
          <w:u w:val="single"/>
        </w:rPr>
        <w:t>(</w:t>
      </w:r>
      <w:r w:rsidRPr="00E33BCB">
        <w:rPr>
          <w:rFonts w:eastAsia="Calibri"/>
          <w:noProof/>
        </w:rPr>
        <w:t>full sibling) or a number of identified or unidentified</w:t>
      </w:r>
      <w:r w:rsidRPr="00E33BCB">
        <w:rPr>
          <w:rFonts w:eastAsia="Calibri"/>
          <w:b/>
          <w:noProof/>
          <w:u w:val="single"/>
        </w:rPr>
        <w:t xml:space="preserve"> parents</w:t>
      </w:r>
      <w:r w:rsidRPr="00E33BCB">
        <w:rPr>
          <w:rFonts w:eastAsia="Calibri"/>
          <w:noProof/>
        </w:rPr>
        <w:t xml:space="preserve"> </w:t>
      </w:r>
      <w:r w:rsidRPr="00E33BCB">
        <w:rPr>
          <w:rFonts w:eastAsia="Calibri"/>
          <w:strike/>
          <w:noProof/>
        </w:rPr>
        <w:t xml:space="preserve">‘father trees’ </w:t>
      </w:r>
      <w:r w:rsidRPr="00E33BCB">
        <w:rPr>
          <w:rFonts w:eastAsia="Calibri"/>
          <w:noProof/>
        </w:rPr>
        <w:t>(half-sibling);</w:t>
      </w:r>
    </w:p>
    <w:p w:rsidR="00E33BCB" w:rsidRPr="00E33BCB" w:rsidRDefault="00E33BCB" w:rsidP="00E33BCB">
      <w:pPr>
        <w:spacing w:line="240" w:lineRule="auto"/>
        <w:ind w:left="850" w:hanging="850"/>
        <w:jc w:val="both"/>
        <w:rPr>
          <w:rFonts w:eastAsia="Calibri"/>
          <w:noProof/>
        </w:rPr>
      </w:pPr>
      <w:r w:rsidRPr="00E33BCB">
        <w:rPr>
          <w:rFonts w:eastAsia="Calibri"/>
          <w:noProof/>
        </w:rPr>
        <w:t>(12)</w:t>
      </w:r>
      <w:r w:rsidRPr="00E33BCB">
        <w:rPr>
          <w:rFonts w:eastAsia="Calibri"/>
          <w:noProof/>
        </w:rPr>
        <w:tab/>
        <w:t xml:space="preserve">‘clone’ means a group of individuals (ramets) derived originally from a single </w:t>
      </w:r>
      <w:r w:rsidRPr="00E33BCB">
        <w:rPr>
          <w:rFonts w:eastAsia="Calibri"/>
          <w:b/>
          <w:noProof/>
          <w:u w:val="single"/>
        </w:rPr>
        <w:t>genotype</w:t>
      </w:r>
      <w:r w:rsidRPr="00E33BCB">
        <w:rPr>
          <w:rFonts w:eastAsia="Calibri"/>
          <w:strike/>
          <w:noProof/>
        </w:rPr>
        <w:t>individual</w:t>
      </w:r>
      <w:r w:rsidRPr="00E33BCB">
        <w:rPr>
          <w:rFonts w:eastAsia="Calibri"/>
          <w:noProof/>
        </w:rPr>
        <w:t xml:space="preserve"> (ortet) by vegetative propagation, for example by cuttings, micropropagation, grafts, layers or divisions;</w:t>
      </w:r>
    </w:p>
    <w:p w:rsidR="00E33BCB" w:rsidRPr="00E33BCB" w:rsidRDefault="00E33BCB" w:rsidP="00E33BCB">
      <w:pPr>
        <w:spacing w:line="240" w:lineRule="auto"/>
        <w:ind w:left="850" w:hanging="850"/>
        <w:jc w:val="both"/>
        <w:rPr>
          <w:rFonts w:eastAsia="Calibri"/>
          <w:noProof/>
        </w:rPr>
      </w:pPr>
      <w:r w:rsidRPr="00E33BCB">
        <w:rPr>
          <w:rFonts w:eastAsia="Calibri"/>
          <w:noProof/>
        </w:rPr>
        <w:t>(13)</w:t>
      </w:r>
      <w:r w:rsidRPr="00E33BCB">
        <w:rPr>
          <w:rFonts w:eastAsia="Calibri"/>
          <w:noProof/>
        </w:rPr>
        <w:tab/>
        <w:t>‘clonal mixture’ means a mixture of identified clones in defined proportions;</w:t>
      </w:r>
    </w:p>
    <w:p w:rsidR="00E33BCB" w:rsidRPr="00E33BCB" w:rsidRDefault="00E33BCB" w:rsidP="00E33BCB">
      <w:pPr>
        <w:spacing w:line="240" w:lineRule="auto"/>
        <w:ind w:left="850" w:hanging="850"/>
        <w:jc w:val="both"/>
        <w:rPr>
          <w:rFonts w:eastAsia="Calibri"/>
          <w:strike/>
          <w:noProof/>
        </w:rPr>
      </w:pPr>
      <w:r w:rsidRPr="00E33BCB">
        <w:rPr>
          <w:rFonts w:eastAsia="Calibri"/>
          <w:strike/>
          <w:noProof/>
        </w:rPr>
        <w:t>(14)</w:t>
      </w:r>
      <w:r w:rsidRPr="00E33BCB">
        <w:rPr>
          <w:rFonts w:eastAsia="Calibri"/>
          <w:strike/>
          <w:noProof/>
        </w:rPr>
        <w:tab/>
      </w:r>
      <w:bookmarkStart w:id="8" w:name="_Hlk138010953"/>
      <w:r w:rsidRPr="00E33BCB">
        <w:rPr>
          <w:rFonts w:eastAsia="Calibri"/>
          <w:strike/>
          <w:noProof/>
        </w:rPr>
        <w:t>‘basic material’ means any of the following: seed source, stand, seed orchard, parents of family(ies), clone or clonal mixtures;</w:t>
      </w:r>
      <w:bookmarkEnd w:id="8"/>
    </w:p>
    <w:p w:rsidR="00E33BCB" w:rsidRPr="00E33BCB" w:rsidRDefault="00E33BCB" w:rsidP="00E33BCB">
      <w:pPr>
        <w:spacing w:line="240" w:lineRule="auto"/>
        <w:ind w:left="850" w:hanging="850"/>
        <w:jc w:val="both"/>
        <w:rPr>
          <w:rFonts w:eastAsia="Calibri"/>
          <w:noProof/>
        </w:rPr>
      </w:pPr>
      <w:r w:rsidRPr="00E33BCB">
        <w:rPr>
          <w:rFonts w:eastAsia="Calibri"/>
          <w:noProof/>
        </w:rPr>
        <w:t>(15)</w:t>
      </w:r>
      <w:r w:rsidRPr="00E33BCB">
        <w:rPr>
          <w:rFonts w:eastAsia="Calibri"/>
          <w:noProof/>
        </w:rPr>
        <w:tab/>
        <w:t>‘unit of approval’ means the entire area</w:t>
      </w:r>
      <w:r w:rsidRPr="00E33BCB">
        <w:rPr>
          <w:rFonts w:eastAsia="Calibri"/>
          <w:b/>
          <w:noProof/>
          <w:u w:val="single"/>
        </w:rPr>
        <w:t xml:space="preserve"> or individual(s)</w:t>
      </w:r>
      <w:r w:rsidRPr="00E33BCB">
        <w:rPr>
          <w:rFonts w:eastAsia="Calibri"/>
          <w:noProof/>
        </w:rPr>
        <w:t xml:space="preserve"> of basic material for the production of FRM that has been authorised by the competent authorities;</w:t>
      </w:r>
    </w:p>
    <w:p w:rsidR="00E33BCB" w:rsidRPr="00E33BCB" w:rsidRDefault="00E33BCB" w:rsidP="00E33BCB">
      <w:pPr>
        <w:spacing w:line="240" w:lineRule="auto"/>
        <w:ind w:left="850" w:hanging="850"/>
        <w:jc w:val="both"/>
        <w:rPr>
          <w:rFonts w:eastAsia="Calibri"/>
          <w:strike/>
          <w:noProof/>
        </w:rPr>
      </w:pPr>
      <w:r w:rsidRPr="00E33BCB">
        <w:rPr>
          <w:rFonts w:eastAsia="Calibri"/>
          <w:strike/>
          <w:noProof/>
        </w:rPr>
        <w:t>(16)</w:t>
      </w:r>
      <w:r w:rsidRPr="00E33BCB">
        <w:rPr>
          <w:rFonts w:eastAsia="Calibri"/>
          <w:strike/>
          <w:noProof/>
        </w:rPr>
        <w:tab/>
        <w:t>‘unit of notification’ means the entire area of basic material for the production of FRM intended for the purpose of the conservation and sustainable use of forest genetic resources that has been notified to the competent authorities;</w:t>
      </w:r>
    </w:p>
    <w:p w:rsidR="00E33BCB" w:rsidRPr="00E33BCB" w:rsidRDefault="00E33BCB" w:rsidP="00E33BCB">
      <w:pPr>
        <w:spacing w:line="240" w:lineRule="auto"/>
        <w:ind w:left="850" w:hanging="850"/>
        <w:jc w:val="both"/>
        <w:rPr>
          <w:rFonts w:eastAsia="Calibri"/>
          <w:noProof/>
        </w:rPr>
      </w:pPr>
      <w:r w:rsidRPr="00E33BCB">
        <w:rPr>
          <w:rFonts w:eastAsia="Calibri"/>
          <w:noProof/>
        </w:rPr>
        <w:t>(17)</w:t>
      </w:r>
      <w:r w:rsidRPr="00E33BCB">
        <w:rPr>
          <w:rFonts w:eastAsia="Calibri"/>
          <w:noProof/>
        </w:rPr>
        <w:tab/>
        <w:t xml:space="preserve">‘seed lot’ means a set of </w:t>
      </w:r>
      <w:r w:rsidRPr="00E33BCB">
        <w:rPr>
          <w:rFonts w:eastAsia="Calibri"/>
          <w:b/>
          <w:noProof/>
          <w:u w:val="single"/>
        </w:rPr>
        <w:t xml:space="preserve">extracted and/or cleaned </w:t>
      </w:r>
      <w:r w:rsidRPr="00E33BCB">
        <w:rPr>
          <w:rFonts w:eastAsia="Calibri"/>
          <w:noProof/>
        </w:rPr>
        <w:t xml:space="preserve">seeds </w:t>
      </w:r>
      <w:r w:rsidRPr="00E33BCB">
        <w:rPr>
          <w:rFonts w:eastAsia="Calibri"/>
          <w:b/>
          <w:noProof/>
          <w:u w:val="single"/>
        </w:rPr>
        <w:t xml:space="preserve">originally </w:t>
      </w:r>
      <w:r w:rsidRPr="00E33BCB">
        <w:rPr>
          <w:rFonts w:eastAsia="Calibri"/>
          <w:noProof/>
        </w:rPr>
        <w:t>collected from approved basic material and processed uniformly;</w:t>
      </w:r>
    </w:p>
    <w:p w:rsidR="00E33BCB" w:rsidRPr="00E33BCB" w:rsidRDefault="00E33BCB" w:rsidP="00E33BCB">
      <w:pPr>
        <w:spacing w:line="240" w:lineRule="auto"/>
        <w:ind w:left="850" w:hanging="850"/>
        <w:jc w:val="both"/>
        <w:rPr>
          <w:rFonts w:eastAsia="Calibri"/>
          <w:noProof/>
        </w:rPr>
      </w:pPr>
      <w:r w:rsidRPr="00E33BCB">
        <w:rPr>
          <w:rFonts w:eastAsia="Calibri"/>
          <w:noProof/>
        </w:rPr>
        <w:t>(18)</w:t>
      </w:r>
      <w:r w:rsidRPr="00E33BCB">
        <w:rPr>
          <w:rFonts w:eastAsia="Calibri"/>
          <w:noProof/>
        </w:rPr>
        <w:tab/>
        <w:t>‘plant lot’ means a set of</w:t>
      </w:r>
      <w:r w:rsidRPr="00E33BCB">
        <w:rPr>
          <w:rFonts w:eastAsia="Calibri"/>
          <w:b/>
          <w:noProof/>
          <w:u w:val="single"/>
        </w:rPr>
        <w:t xml:space="preserve"> plants</w:t>
      </w:r>
      <w:r w:rsidRPr="00E33BCB">
        <w:rPr>
          <w:rFonts w:eastAsia="Calibri"/>
          <w:noProof/>
        </w:rPr>
        <w:t xml:space="preserve"> </w:t>
      </w:r>
      <w:r w:rsidRPr="00E33BCB">
        <w:rPr>
          <w:rFonts w:eastAsia="Calibri"/>
          <w:strike/>
          <w:noProof/>
        </w:rPr>
        <w:t>planting stoc</w:t>
      </w:r>
      <w:r w:rsidRPr="00E33BCB">
        <w:rPr>
          <w:rFonts w:eastAsia="Calibri"/>
          <w:noProof/>
        </w:rPr>
        <w:t>k that has been grown from a single seed lot or a</w:t>
      </w:r>
      <w:r w:rsidRPr="00E33BCB">
        <w:rPr>
          <w:rFonts w:eastAsia="Calibri"/>
          <w:b/>
          <w:noProof/>
          <w:u w:val="single"/>
        </w:rPr>
        <w:t xml:space="preserve"> set of </w:t>
      </w:r>
      <w:r w:rsidRPr="00E33BCB">
        <w:rPr>
          <w:rFonts w:eastAsia="Calibri"/>
          <w:noProof/>
        </w:rPr>
        <w:t xml:space="preserve"> vegetatively propagated pla</w:t>
      </w:r>
      <w:r w:rsidRPr="00E33BCB">
        <w:rPr>
          <w:rFonts w:eastAsia="Calibri"/>
          <w:bCs/>
          <w:noProof/>
        </w:rPr>
        <w:t xml:space="preserve">nting stock </w:t>
      </w:r>
      <w:r w:rsidRPr="00E33BCB">
        <w:rPr>
          <w:rFonts w:eastAsia="Calibri"/>
          <w:noProof/>
        </w:rPr>
        <w:t>which has been raised in a delin</w:t>
      </w:r>
      <w:r w:rsidRPr="00E33BCB">
        <w:rPr>
          <w:rFonts w:eastAsia="Calibri"/>
          <w:b/>
          <w:noProof/>
          <w:u w:val="single"/>
        </w:rPr>
        <w:t>iated</w:t>
      </w:r>
      <w:r w:rsidRPr="00E33BCB">
        <w:rPr>
          <w:rFonts w:eastAsia="Calibri"/>
          <w:strike/>
          <w:noProof/>
        </w:rPr>
        <w:t xml:space="preserve">eable </w:t>
      </w:r>
      <w:r w:rsidRPr="00E33BCB">
        <w:rPr>
          <w:rFonts w:eastAsia="Calibri"/>
          <w:noProof/>
        </w:rPr>
        <w:t>area and processed uniformly;</w:t>
      </w:r>
    </w:p>
    <w:p w:rsidR="00E33BCB" w:rsidRPr="00E33BCB" w:rsidRDefault="00E33BCB" w:rsidP="00E33BCB">
      <w:pPr>
        <w:spacing w:line="240" w:lineRule="auto"/>
        <w:ind w:left="850" w:hanging="850"/>
        <w:jc w:val="both"/>
        <w:rPr>
          <w:rFonts w:eastAsia="Calibri"/>
          <w:noProof/>
        </w:rPr>
      </w:pPr>
      <w:r w:rsidRPr="00E33BCB">
        <w:rPr>
          <w:rFonts w:eastAsia="Calibri"/>
          <w:noProof/>
        </w:rPr>
        <w:t>(19)</w:t>
      </w:r>
      <w:r w:rsidRPr="00E33BCB">
        <w:rPr>
          <w:rFonts w:eastAsia="Calibri"/>
          <w:noProof/>
        </w:rPr>
        <w:tab/>
        <w:t xml:space="preserve">‘lot </w:t>
      </w:r>
      <w:r w:rsidRPr="00E33BCB">
        <w:rPr>
          <w:rFonts w:eastAsia="Calibri"/>
          <w:b/>
          <w:noProof/>
          <w:u w:val="single"/>
        </w:rPr>
        <w:t>code</w:t>
      </w:r>
      <w:r w:rsidRPr="00E33BCB">
        <w:rPr>
          <w:rFonts w:eastAsia="Calibri"/>
          <w:strike/>
          <w:noProof/>
        </w:rPr>
        <w:t>number</w:t>
      </w:r>
      <w:r w:rsidRPr="00E33BCB">
        <w:rPr>
          <w:rFonts w:eastAsia="Calibri"/>
          <w:noProof/>
        </w:rPr>
        <w:t xml:space="preserve">’ means the identification </w:t>
      </w:r>
      <w:r w:rsidRPr="00E33BCB">
        <w:rPr>
          <w:rFonts w:eastAsia="Calibri"/>
          <w:b/>
          <w:noProof/>
          <w:u w:val="single"/>
        </w:rPr>
        <w:t>code</w:t>
      </w:r>
      <w:r w:rsidRPr="00E33BCB">
        <w:rPr>
          <w:rFonts w:eastAsia="Calibri"/>
          <w:strike/>
          <w:noProof/>
        </w:rPr>
        <w:t>number</w:t>
      </w:r>
      <w:r w:rsidRPr="00E33BCB">
        <w:rPr>
          <w:rFonts w:eastAsia="Calibri"/>
          <w:noProof/>
        </w:rPr>
        <w:t xml:space="preserve"> of the seed lot or plant lot, as appropriate;</w:t>
      </w:r>
    </w:p>
    <w:p w:rsidR="00E33BCB" w:rsidRPr="00E33BCB" w:rsidRDefault="00E33BCB" w:rsidP="00E33BCB">
      <w:pPr>
        <w:spacing w:line="240" w:lineRule="auto"/>
        <w:ind w:left="850" w:hanging="850"/>
        <w:jc w:val="both"/>
        <w:rPr>
          <w:rFonts w:eastAsia="Calibri"/>
          <w:noProof/>
        </w:rPr>
      </w:pPr>
      <w:r w:rsidRPr="00E33BCB">
        <w:rPr>
          <w:rFonts w:eastAsia="Calibri"/>
          <w:noProof/>
        </w:rPr>
        <w:t>(20)</w:t>
      </w:r>
      <w:r w:rsidRPr="00E33BCB">
        <w:rPr>
          <w:rFonts w:eastAsia="Calibri"/>
          <w:noProof/>
        </w:rPr>
        <w:tab/>
        <w:t>‘provenance’ means the place in which any stand of trees is growing;</w:t>
      </w:r>
    </w:p>
    <w:p w:rsidR="00E33BCB" w:rsidRPr="00E33BCB" w:rsidRDefault="00E33BCB" w:rsidP="00E33BCB">
      <w:pPr>
        <w:spacing w:line="240" w:lineRule="auto"/>
        <w:ind w:left="850" w:hanging="850"/>
        <w:jc w:val="both"/>
        <w:rPr>
          <w:rFonts w:eastAsia="Calibri"/>
          <w:noProof/>
        </w:rPr>
      </w:pPr>
      <w:r w:rsidRPr="00E33BCB">
        <w:rPr>
          <w:rFonts w:eastAsia="Calibri"/>
          <w:noProof/>
        </w:rPr>
        <w:t>(21)</w:t>
      </w:r>
      <w:r w:rsidRPr="00E33BCB">
        <w:rPr>
          <w:rFonts w:eastAsia="Calibri"/>
          <w:noProof/>
        </w:rPr>
        <w:tab/>
      </w:r>
      <w:r w:rsidRPr="00E33BCB">
        <w:rPr>
          <w:rFonts w:eastAsia="Calibri"/>
          <w:strike/>
          <w:noProof/>
        </w:rPr>
        <w:t>‘sub-species’ means a group within a species that has become somewhat phenotypically and genetically different from the rest of the group;</w:t>
      </w:r>
    </w:p>
    <w:p w:rsidR="00E33BCB" w:rsidRPr="00E33BCB" w:rsidRDefault="00E33BCB" w:rsidP="00E33BCB">
      <w:pPr>
        <w:spacing w:line="240" w:lineRule="auto"/>
        <w:ind w:left="850" w:hanging="850"/>
        <w:jc w:val="both"/>
        <w:rPr>
          <w:rFonts w:eastAsia="Calibri"/>
          <w:noProof/>
        </w:rPr>
      </w:pPr>
      <w:r w:rsidRPr="00E33BCB">
        <w:rPr>
          <w:rFonts w:eastAsia="Calibri"/>
          <w:noProof/>
        </w:rPr>
        <w:t>(22)</w:t>
      </w:r>
      <w:r w:rsidRPr="00E33BCB">
        <w:rPr>
          <w:rFonts w:eastAsia="Calibri"/>
          <w:noProof/>
        </w:rPr>
        <w:tab/>
        <w:t xml:space="preserve">‘region of provenance’ means, </w:t>
      </w:r>
      <w:r w:rsidRPr="00E33BCB">
        <w:rPr>
          <w:rFonts w:eastAsia="Calibri"/>
          <w:strike/>
          <w:noProof/>
        </w:rPr>
        <w:t xml:space="preserve">in regard to species or sub-species, </w:t>
      </w:r>
      <w:r w:rsidRPr="00E33BCB">
        <w:rPr>
          <w:rFonts w:eastAsia="Calibri"/>
          <w:noProof/>
        </w:rPr>
        <w:t>the area or group of areas subject to sufficiently uniform ecological conditions, in which stands or seed sources showing similar phenotypic or genetic characteristics are found, taking into account altitudinal boundaries, where appropriate;</w:t>
      </w:r>
    </w:p>
    <w:p w:rsidR="00E33BCB" w:rsidRPr="00E33BCB" w:rsidRDefault="00E33BCB" w:rsidP="00E33BCB">
      <w:pPr>
        <w:spacing w:line="240" w:lineRule="auto"/>
        <w:ind w:left="850" w:hanging="850"/>
        <w:jc w:val="both"/>
        <w:rPr>
          <w:rFonts w:eastAsia="Calibri"/>
          <w:noProof/>
        </w:rPr>
      </w:pPr>
      <w:r w:rsidRPr="00E33BCB">
        <w:rPr>
          <w:rFonts w:eastAsia="Calibri"/>
        </w:rPr>
        <w:t xml:space="preserve">(23) </w:t>
      </w:r>
      <w:r w:rsidRPr="00E33BCB">
        <w:rPr>
          <w:rFonts w:eastAsia="Calibri"/>
        </w:rPr>
        <w:tab/>
        <w:t>‘autochthonous stand’ means a stand of native tree species which has been continuously regenerated either by natural regeneration or artificially from FRM collected in the same stand or stands of native tree species within close proximity;</w:t>
      </w:r>
    </w:p>
    <w:p w:rsidR="00E33BCB" w:rsidRPr="00E33BCB" w:rsidRDefault="00E33BCB" w:rsidP="00E33BCB">
      <w:pPr>
        <w:spacing w:line="240" w:lineRule="auto"/>
        <w:ind w:left="850" w:hanging="850"/>
        <w:jc w:val="both"/>
        <w:rPr>
          <w:rFonts w:eastAsia="Calibri"/>
          <w:b/>
          <w:u w:val="single"/>
        </w:rPr>
      </w:pPr>
      <w:r w:rsidRPr="00E33BCB">
        <w:rPr>
          <w:rFonts w:eastAsia="Calibri"/>
          <w:noProof/>
        </w:rPr>
        <w:t>(24)</w:t>
      </w:r>
      <w:r w:rsidRPr="00E33BCB">
        <w:rPr>
          <w:rFonts w:eastAsia="Calibri"/>
          <w:noProof/>
        </w:rPr>
        <w:tab/>
        <w:t>‘indigenous</w:t>
      </w:r>
      <w:r w:rsidRPr="00E33BCB">
        <w:rPr>
          <w:rFonts w:eastAsia="Calibri"/>
          <w:b/>
          <w:noProof/>
          <w:u w:val="single"/>
        </w:rPr>
        <w:t xml:space="preserve"> seed source or</w:t>
      </w:r>
      <w:r w:rsidRPr="00E33BCB">
        <w:rPr>
          <w:rFonts w:eastAsia="Calibri"/>
          <w:noProof/>
        </w:rPr>
        <w:t xml:space="preserve"> stand’ means </w:t>
      </w:r>
      <w:r w:rsidRPr="00E33BCB">
        <w:rPr>
          <w:rFonts w:eastAsia="Calibri"/>
          <w:b/>
          <w:u w:val="single"/>
        </w:rPr>
        <w:t>a seed source or stand of [native</w:t>
      </w:r>
      <w:r w:rsidRPr="00E33BCB">
        <w:rPr>
          <w:rFonts w:eastAsia="Calibri"/>
          <w:b/>
          <w:strike/>
          <w:u w:val="single"/>
        </w:rPr>
        <w:t>]</w:t>
      </w:r>
      <w:r w:rsidRPr="00E33BCB">
        <w:rPr>
          <w:rFonts w:eastAsia="Calibri"/>
          <w:b/>
          <w:u w:val="single"/>
        </w:rPr>
        <w:t xml:space="preserve"> tree species which has been continuously regenerated either by natural regeneration or artificially from FRM collected in the same seed source or stand, or seed sources or stands of [native</w:t>
      </w:r>
      <w:r w:rsidRPr="00E33BCB">
        <w:rPr>
          <w:rFonts w:eastAsia="Calibri"/>
          <w:b/>
          <w:strike/>
          <w:u w:val="single"/>
        </w:rPr>
        <w:t>]</w:t>
      </w:r>
      <w:r w:rsidRPr="00E33BCB">
        <w:rPr>
          <w:rFonts w:eastAsia="Calibri"/>
          <w:b/>
          <w:u w:val="single"/>
        </w:rPr>
        <w:t xml:space="preserve"> tree species [</w:t>
      </w:r>
      <w:r w:rsidRPr="00E33BCB">
        <w:rPr>
          <w:rFonts w:eastAsia="Calibri"/>
          <w:b/>
          <w:strike/>
          <w:u w:val="single"/>
        </w:rPr>
        <w:t>within close proximity</w:t>
      </w:r>
      <w:r w:rsidRPr="00E33BCB">
        <w:rPr>
          <w:rFonts w:eastAsia="Calibri"/>
          <w:b/>
          <w:u w:val="single"/>
        </w:rPr>
        <w:t>] located in the same region of provenance.</w:t>
      </w:r>
    </w:p>
    <w:p w:rsidR="00E33BCB" w:rsidRPr="00E33BCB" w:rsidRDefault="00E33BCB" w:rsidP="00E33BCB">
      <w:pPr>
        <w:spacing w:line="240" w:lineRule="auto"/>
        <w:ind w:left="850" w:hanging="850"/>
        <w:jc w:val="both"/>
        <w:rPr>
          <w:rFonts w:eastAsia="Calibri"/>
          <w:noProof/>
        </w:rPr>
      </w:pPr>
      <w:r w:rsidRPr="00E33BCB">
        <w:rPr>
          <w:rFonts w:eastAsia="Calibri"/>
          <w:noProof/>
        </w:rPr>
        <w:t>(25)</w:t>
      </w:r>
      <w:r w:rsidRPr="00E33BCB">
        <w:rPr>
          <w:rFonts w:eastAsia="Calibri"/>
          <w:noProof/>
        </w:rPr>
        <w:tab/>
        <w:t>‘origin’ means the following:</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 xml:space="preserve">for </w:t>
      </w:r>
      <w:r w:rsidRPr="00E33BCB">
        <w:rPr>
          <w:rFonts w:eastAsia="Calibri"/>
          <w:strike/>
          <w:noProof/>
        </w:rPr>
        <w:t xml:space="preserve">an autochthonous </w:t>
      </w:r>
      <w:r w:rsidRPr="00E33BCB">
        <w:rPr>
          <w:rFonts w:eastAsia="Calibri"/>
          <w:b/>
          <w:noProof/>
          <w:u w:val="single"/>
        </w:rPr>
        <w:t xml:space="preserve">an indigenous </w:t>
      </w:r>
      <w:r w:rsidRPr="00E33BCB">
        <w:rPr>
          <w:rFonts w:eastAsia="Calibri"/>
          <w:noProof/>
        </w:rPr>
        <w:t xml:space="preserve">seed source or stand, the place in which the trees are growing; </w:t>
      </w:r>
    </w:p>
    <w:p w:rsidR="00E33BCB" w:rsidRPr="00E33BCB" w:rsidRDefault="00E33BCB" w:rsidP="00E33BCB">
      <w:pPr>
        <w:spacing w:line="240" w:lineRule="auto"/>
        <w:ind w:left="1417" w:hanging="567"/>
        <w:jc w:val="both"/>
        <w:rPr>
          <w:rFonts w:eastAsia="Calibri"/>
          <w:b/>
          <w:noProof/>
          <w:u w:val="single"/>
        </w:rPr>
      </w:pPr>
      <w:r w:rsidRPr="00E33BCB">
        <w:rPr>
          <w:rFonts w:eastAsia="Calibri"/>
          <w:noProof/>
        </w:rPr>
        <w:t>(b)</w:t>
      </w:r>
      <w:r w:rsidRPr="00E33BCB">
        <w:rPr>
          <w:rFonts w:eastAsia="Calibri"/>
          <w:noProof/>
        </w:rPr>
        <w:tab/>
        <w:t>for a non-</w:t>
      </w:r>
      <w:r w:rsidRPr="00E33BCB">
        <w:rPr>
          <w:rFonts w:eastAsia="Calibri"/>
          <w:strike/>
          <w:noProof/>
        </w:rPr>
        <w:t>autochthonous</w:t>
      </w:r>
      <w:r w:rsidRPr="00E33BCB">
        <w:rPr>
          <w:rFonts w:eastAsia="Calibri"/>
          <w:b/>
          <w:noProof/>
          <w:u w:val="single"/>
        </w:rPr>
        <w:t xml:space="preserve"> indigenous</w:t>
      </w:r>
      <w:r w:rsidRPr="00E33BCB">
        <w:rPr>
          <w:rFonts w:eastAsia="Calibri"/>
          <w:noProof/>
        </w:rPr>
        <w:t xml:space="preserve"> seed source or stand, the place from which the seed or plants were originally introduced;</w:t>
      </w:r>
    </w:p>
    <w:p w:rsidR="00E33BCB" w:rsidRPr="00E33BCB" w:rsidRDefault="00E33BCB" w:rsidP="00E33BCB">
      <w:pPr>
        <w:spacing w:line="240" w:lineRule="auto"/>
        <w:ind w:left="1417" w:hanging="567"/>
        <w:jc w:val="both"/>
        <w:rPr>
          <w:rFonts w:eastAsia="Calibri"/>
          <w:noProof/>
        </w:rPr>
      </w:pPr>
      <w:r w:rsidRPr="00E33BCB">
        <w:rPr>
          <w:rFonts w:eastAsia="Calibri"/>
          <w:noProof/>
        </w:rPr>
        <w:t>(c)</w:t>
      </w:r>
      <w:r w:rsidRPr="00E33BCB">
        <w:rPr>
          <w:rFonts w:eastAsia="Calibri"/>
          <w:noProof/>
        </w:rPr>
        <w:tab/>
        <w:t>for a seed orchard, the places where its components were originally located, such as their provenances or other relevant geographical information;</w:t>
      </w:r>
    </w:p>
    <w:p w:rsidR="00E33BCB" w:rsidRPr="00E33BCB" w:rsidRDefault="00E33BCB" w:rsidP="00E33BCB">
      <w:pPr>
        <w:spacing w:line="240" w:lineRule="auto"/>
        <w:ind w:left="1417" w:hanging="567"/>
        <w:jc w:val="both"/>
        <w:rPr>
          <w:rFonts w:eastAsia="Calibri"/>
          <w:noProof/>
        </w:rPr>
      </w:pPr>
      <w:r w:rsidRPr="00E33BCB">
        <w:rPr>
          <w:rFonts w:eastAsia="Calibri"/>
          <w:noProof/>
        </w:rPr>
        <w:t>(d)</w:t>
      </w:r>
      <w:r w:rsidRPr="00E33BCB">
        <w:rPr>
          <w:rFonts w:eastAsia="Calibri"/>
          <w:noProof/>
        </w:rPr>
        <w:tab/>
        <w:t>for the parents of families, the places where their components were originally located, such as their provenances or other relevant geographical information;</w:t>
      </w:r>
    </w:p>
    <w:p w:rsidR="00E33BCB" w:rsidRPr="00E33BCB" w:rsidRDefault="00E33BCB" w:rsidP="00E33BCB">
      <w:pPr>
        <w:spacing w:line="240" w:lineRule="auto"/>
        <w:ind w:left="1417" w:hanging="567"/>
        <w:jc w:val="both"/>
        <w:rPr>
          <w:rFonts w:eastAsia="Calibri"/>
          <w:noProof/>
        </w:rPr>
      </w:pPr>
      <w:r w:rsidRPr="00E33BCB">
        <w:rPr>
          <w:rFonts w:eastAsia="Calibri"/>
          <w:noProof/>
        </w:rPr>
        <w:t>(e)</w:t>
      </w:r>
      <w:r w:rsidRPr="00E33BCB">
        <w:rPr>
          <w:rFonts w:eastAsia="Calibri"/>
          <w:noProof/>
        </w:rPr>
        <w:tab/>
        <w:t xml:space="preserve">for a clone, </w:t>
      </w:r>
      <w:r w:rsidRPr="00E33BCB">
        <w:rPr>
          <w:rFonts w:eastAsia="Calibri"/>
          <w:strike/>
          <w:noProof/>
        </w:rPr>
        <w:t xml:space="preserve">the origin is </w:t>
      </w:r>
      <w:r w:rsidRPr="00E33BCB">
        <w:rPr>
          <w:rFonts w:eastAsia="Calibri"/>
          <w:b/>
          <w:noProof/>
          <w:u w:val="single"/>
        </w:rPr>
        <w:t xml:space="preserve"> </w:t>
      </w:r>
      <w:r w:rsidRPr="00E33BCB">
        <w:rPr>
          <w:rFonts w:eastAsia="Calibri"/>
          <w:noProof/>
        </w:rPr>
        <w:t>the place</w:t>
      </w:r>
      <w:r w:rsidRPr="00E33BCB">
        <w:rPr>
          <w:rFonts w:eastAsia="Calibri"/>
          <w:strike/>
          <w:noProof/>
        </w:rPr>
        <w:t>,</w:t>
      </w:r>
      <w:r w:rsidRPr="00E33BCB">
        <w:rPr>
          <w:rFonts w:eastAsia="Calibri"/>
          <w:noProof/>
        </w:rPr>
        <w:t xml:space="preserve"> where the ortet is or was initially located or selected;</w:t>
      </w:r>
    </w:p>
    <w:p w:rsidR="00E33BCB" w:rsidRPr="00E33BCB" w:rsidRDefault="00E33BCB" w:rsidP="00E33BCB">
      <w:pPr>
        <w:spacing w:line="240" w:lineRule="auto"/>
        <w:ind w:left="1417" w:hanging="567"/>
        <w:jc w:val="both"/>
        <w:rPr>
          <w:rFonts w:eastAsia="Calibri"/>
          <w:noProof/>
        </w:rPr>
      </w:pPr>
      <w:r w:rsidRPr="00E33BCB">
        <w:rPr>
          <w:rFonts w:eastAsia="Calibri"/>
          <w:noProof/>
        </w:rPr>
        <w:t>(f)</w:t>
      </w:r>
      <w:r w:rsidRPr="00E33BCB">
        <w:rPr>
          <w:rFonts w:eastAsia="Calibri"/>
          <w:noProof/>
        </w:rPr>
        <w:tab/>
        <w:t xml:space="preserve">for a clonal mixture, </w:t>
      </w:r>
      <w:r w:rsidRPr="00E33BCB">
        <w:rPr>
          <w:rFonts w:eastAsia="Calibri"/>
          <w:strike/>
          <w:noProof/>
        </w:rPr>
        <w:t xml:space="preserve">the origins are </w:t>
      </w:r>
      <w:r w:rsidRPr="00E33BCB">
        <w:rPr>
          <w:rFonts w:eastAsia="Calibri"/>
          <w:noProof/>
        </w:rPr>
        <w:t>the places</w:t>
      </w:r>
      <w:r w:rsidRPr="00E33BCB">
        <w:rPr>
          <w:rFonts w:eastAsia="Calibri"/>
          <w:strike/>
          <w:noProof/>
        </w:rPr>
        <w:t>,</w:t>
      </w:r>
      <w:r w:rsidRPr="00E33BCB">
        <w:rPr>
          <w:rFonts w:eastAsia="Calibri"/>
          <w:noProof/>
        </w:rPr>
        <w:t xml:space="preserve"> where the ortets are or were initially located or selected;</w:t>
      </w:r>
    </w:p>
    <w:p w:rsidR="00E33BCB" w:rsidRPr="00E33BCB" w:rsidRDefault="00E33BCB" w:rsidP="00E33BCB">
      <w:pPr>
        <w:spacing w:line="240" w:lineRule="auto"/>
        <w:ind w:left="850" w:hanging="850"/>
        <w:jc w:val="both"/>
        <w:rPr>
          <w:rFonts w:eastAsia="Calibri"/>
          <w:noProof/>
        </w:rPr>
      </w:pPr>
      <w:r w:rsidRPr="00E33BCB">
        <w:rPr>
          <w:rFonts w:eastAsia="Calibri"/>
          <w:noProof/>
        </w:rPr>
        <w:t>(26)</w:t>
      </w:r>
      <w:r w:rsidRPr="00E33BCB">
        <w:rPr>
          <w:rFonts w:eastAsia="Calibri"/>
          <w:noProof/>
        </w:rPr>
        <w:tab/>
        <w:t>‘location of the basic material’ means the geographical area or geographical position(s) of the basic material as appropriate for each category of FRM;</w:t>
      </w:r>
    </w:p>
    <w:p w:rsidR="00E33BCB" w:rsidRPr="00E33BCB" w:rsidRDefault="00E33BCB" w:rsidP="00E33BCB">
      <w:pPr>
        <w:spacing w:line="240" w:lineRule="auto"/>
        <w:ind w:left="850" w:hanging="850"/>
        <w:jc w:val="both"/>
        <w:rPr>
          <w:rFonts w:eastAsia="Calibri"/>
          <w:noProof/>
        </w:rPr>
      </w:pPr>
      <w:r w:rsidRPr="00E33BCB">
        <w:rPr>
          <w:rFonts w:eastAsia="Calibri"/>
          <w:noProof/>
        </w:rPr>
        <w:t>(27)</w:t>
      </w:r>
      <w:r w:rsidRPr="00E33BCB">
        <w:rPr>
          <w:rFonts w:eastAsia="Calibri"/>
          <w:noProof/>
        </w:rPr>
        <w:tab/>
        <w:t>‘place of production of clones or clonal mixtures or parents of families’ means the place or exact geographical position, where the FRM was produced;</w:t>
      </w:r>
    </w:p>
    <w:p w:rsidR="00E33BCB" w:rsidRPr="00E33BCB" w:rsidRDefault="00E33BCB" w:rsidP="00E33BCB">
      <w:pPr>
        <w:spacing w:line="240" w:lineRule="auto"/>
        <w:ind w:left="850" w:hanging="850"/>
        <w:jc w:val="both"/>
        <w:rPr>
          <w:rFonts w:eastAsia="Calibri"/>
          <w:noProof/>
        </w:rPr>
      </w:pPr>
      <w:r w:rsidRPr="00E33BCB">
        <w:rPr>
          <w:rFonts w:eastAsia="Calibri"/>
          <w:noProof/>
        </w:rPr>
        <w:t>(28)</w:t>
      </w:r>
      <w:r w:rsidRPr="00E33BCB">
        <w:rPr>
          <w:rFonts w:eastAsia="Calibri"/>
          <w:noProof/>
        </w:rPr>
        <w:tab/>
        <w:t>‘foundation stock’ means a plant, group of plants, FRM, DNA stock or genetic information of the clone, or clones in case of clonal mixture, that serves as a reference material for the control of the identity of the clone(s);</w:t>
      </w:r>
    </w:p>
    <w:p w:rsidR="00E33BCB" w:rsidRPr="00E33BCB" w:rsidRDefault="00E33BCB" w:rsidP="00E33BCB">
      <w:pPr>
        <w:spacing w:line="240" w:lineRule="auto"/>
        <w:ind w:left="850" w:hanging="850"/>
        <w:jc w:val="both"/>
        <w:rPr>
          <w:rFonts w:eastAsia="Calibri"/>
          <w:b/>
          <w:noProof/>
          <w:u w:val="single"/>
        </w:rPr>
      </w:pPr>
      <w:r w:rsidRPr="00E33BCB">
        <w:rPr>
          <w:rFonts w:eastAsia="Calibri"/>
          <w:strike/>
          <w:noProof/>
        </w:rPr>
        <w:t>(29)</w:t>
      </w:r>
      <w:r w:rsidRPr="00E33BCB">
        <w:rPr>
          <w:rFonts w:eastAsia="Calibri"/>
          <w:strike/>
          <w:noProof/>
        </w:rPr>
        <w:tab/>
        <w:t>‘set’ means a stem cutting without roots;</w:t>
      </w:r>
    </w:p>
    <w:p w:rsidR="00E33BCB" w:rsidRPr="00874964" w:rsidRDefault="00E33BCB" w:rsidP="00E33BCB">
      <w:pPr>
        <w:spacing w:line="240" w:lineRule="auto"/>
        <w:ind w:left="850" w:hanging="850"/>
        <w:jc w:val="both"/>
        <w:rPr>
          <w:rFonts w:eastAsia="Calibri"/>
          <w:bCs/>
          <w:noProof/>
        </w:rPr>
      </w:pPr>
      <w:r w:rsidRPr="00874964">
        <w:rPr>
          <w:rFonts w:eastAsia="Calibri"/>
          <w:bCs/>
          <w:noProof/>
        </w:rPr>
        <w:t xml:space="preserve"> (31)</w:t>
      </w:r>
      <w:r w:rsidRPr="00874964">
        <w:rPr>
          <w:rFonts w:eastAsia="Calibri"/>
          <w:bCs/>
          <w:noProof/>
        </w:rPr>
        <w:tab/>
        <w:t>‘professional operator’ means any natural or legal person involved professionally in one or more of the following activities:</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(a)</w:t>
      </w:r>
      <w:r w:rsidRPr="00E33BCB">
        <w:rPr>
          <w:rFonts w:eastAsia="Calibri"/>
          <w:b/>
          <w:noProof/>
          <w:u w:val="single"/>
        </w:rPr>
        <w:tab/>
        <w:t>harvesting and collection of FRM</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 xml:space="preserve">(b) </w:t>
      </w:r>
      <w:r w:rsidRPr="00E33BCB">
        <w:rPr>
          <w:rFonts w:eastAsia="Calibri"/>
          <w:b/>
          <w:noProof/>
          <w:u w:val="single"/>
        </w:rPr>
        <w:tab/>
        <w:t>processing and storage of FRM;</w:t>
      </w:r>
    </w:p>
    <w:p w:rsidR="00E33BCB" w:rsidRPr="00874964" w:rsidRDefault="00874964" w:rsidP="00E33BCB">
      <w:pPr>
        <w:spacing w:line="240" w:lineRule="auto"/>
        <w:ind w:left="1417" w:hanging="567"/>
        <w:jc w:val="both"/>
        <w:rPr>
          <w:rFonts w:eastAsia="Calibri"/>
          <w:bCs/>
          <w:noProof/>
        </w:rPr>
      </w:pPr>
      <w:r>
        <w:rPr>
          <w:rFonts w:eastAsia="Calibri"/>
          <w:bCs/>
          <w:strike/>
          <w:noProof/>
        </w:rPr>
        <w:t>(a)</w:t>
      </w:r>
      <w:r>
        <w:rPr>
          <w:rFonts w:eastAsia="Calibri"/>
          <w:bCs/>
          <w:noProof/>
        </w:rPr>
        <w:t>(</w:t>
      </w:r>
      <w:r w:rsidR="00E33BCB" w:rsidRPr="00874964">
        <w:rPr>
          <w:rFonts w:eastAsia="Calibri"/>
          <w:bCs/>
          <w:noProof/>
        </w:rPr>
        <w:t xml:space="preserve">c) </w:t>
      </w:r>
      <w:r w:rsidR="00E33BCB" w:rsidRPr="00874964">
        <w:rPr>
          <w:rFonts w:eastAsia="Calibri"/>
          <w:bCs/>
          <w:noProof/>
        </w:rPr>
        <w:tab/>
        <w:t>production (including growing, multiplying and maintaining) of FRM;</w:t>
      </w:r>
    </w:p>
    <w:p w:rsidR="00E33BCB" w:rsidRPr="00E33BCB" w:rsidRDefault="00874964" w:rsidP="00E33BCB">
      <w:pPr>
        <w:spacing w:line="240" w:lineRule="auto"/>
        <w:ind w:left="1417" w:hanging="567"/>
        <w:jc w:val="both"/>
        <w:rPr>
          <w:rFonts w:eastAsia="Calibri"/>
          <w:b/>
          <w:noProof/>
          <w:u w:val="single"/>
        </w:rPr>
      </w:pPr>
      <w:r>
        <w:rPr>
          <w:rFonts w:eastAsia="Calibri"/>
          <w:b/>
          <w:strike/>
          <w:noProof/>
          <w:u w:val="single"/>
        </w:rPr>
        <w:t>(</w:t>
      </w:r>
      <w:r w:rsidRPr="00874964">
        <w:rPr>
          <w:rFonts w:eastAsia="Calibri"/>
          <w:bCs/>
          <w:strike/>
          <w:noProof/>
          <w:u w:val="single"/>
        </w:rPr>
        <w:t>b</w:t>
      </w:r>
      <w:r>
        <w:rPr>
          <w:rFonts w:eastAsia="Calibri"/>
          <w:b/>
          <w:strike/>
          <w:noProof/>
          <w:u w:val="single"/>
        </w:rPr>
        <w:t>)</w:t>
      </w:r>
      <w:r w:rsidR="00E33BCB" w:rsidRPr="00E33BCB">
        <w:rPr>
          <w:rFonts w:eastAsia="Calibri"/>
          <w:b/>
          <w:noProof/>
          <w:u w:val="single"/>
        </w:rPr>
        <w:t>(d)</w:t>
      </w:r>
      <w:r w:rsidR="00E33BCB" w:rsidRPr="00E33BCB">
        <w:rPr>
          <w:rFonts w:eastAsia="Calibri"/>
          <w:b/>
          <w:noProof/>
          <w:u w:val="single"/>
        </w:rPr>
        <w:tab/>
      </w:r>
      <w:r w:rsidR="00E33BCB" w:rsidRPr="00874964">
        <w:rPr>
          <w:rFonts w:eastAsia="Calibri"/>
          <w:bCs/>
          <w:noProof/>
          <w:u w:val="single"/>
        </w:rPr>
        <w:t>marketing</w:t>
      </w:r>
      <w:r w:rsidR="00E33BCB" w:rsidRPr="00E33BCB">
        <w:rPr>
          <w:rFonts w:eastAsia="Calibri"/>
          <w:b/>
          <w:noProof/>
          <w:u w:val="single"/>
        </w:rPr>
        <w:t xml:space="preserve"> and </w:t>
      </w:r>
      <w:r w:rsidR="00E33BCB" w:rsidRPr="00874964">
        <w:rPr>
          <w:rFonts w:eastAsia="Calibri"/>
          <w:b/>
          <w:noProof/>
          <w:u w:val="single"/>
        </w:rPr>
        <w:t>dispatching</w:t>
      </w:r>
      <w:r w:rsidR="00E33BCB" w:rsidRPr="00E33BCB">
        <w:rPr>
          <w:rFonts w:eastAsia="Calibri"/>
          <w:b/>
          <w:noProof/>
          <w:u w:val="single"/>
        </w:rPr>
        <w:t xml:space="preserve"> </w:t>
      </w:r>
      <w:r w:rsidR="00E33BCB" w:rsidRPr="00874964">
        <w:rPr>
          <w:rFonts w:eastAsia="Calibri"/>
          <w:bCs/>
          <w:noProof/>
        </w:rPr>
        <w:t>of</w:t>
      </w:r>
      <w:r w:rsidR="00E33BCB" w:rsidRPr="00E33BCB">
        <w:rPr>
          <w:rFonts w:eastAsia="Calibri"/>
          <w:b/>
          <w:noProof/>
          <w:u w:val="single"/>
        </w:rPr>
        <w:t xml:space="preserve">  </w:t>
      </w:r>
      <w:r w:rsidR="00E33BCB" w:rsidRPr="00874964">
        <w:rPr>
          <w:rFonts w:eastAsia="Calibri"/>
          <w:b/>
          <w:noProof/>
        </w:rPr>
        <w:t>FRM</w:t>
      </w:r>
      <w:r w:rsidR="00E33BCB" w:rsidRPr="00E33BCB">
        <w:rPr>
          <w:rFonts w:eastAsia="Calibri"/>
          <w:b/>
          <w:noProof/>
          <w:u w:val="single"/>
        </w:rPr>
        <w:t>;</w:t>
      </w:r>
    </w:p>
    <w:p w:rsidR="00E33BCB" w:rsidRPr="00CF5905" w:rsidRDefault="00E33BCB" w:rsidP="00CF5905">
      <w:pPr>
        <w:spacing w:line="240" w:lineRule="auto"/>
        <w:jc w:val="both"/>
        <w:rPr>
          <w:rFonts w:eastAsia="Calibri"/>
          <w:strike/>
          <w:noProof/>
        </w:rPr>
      </w:pPr>
      <w:r w:rsidRPr="00E33BCB">
        <w:rPr>
          <w:rFonts w:eastAsia="Calibri"/>
          <w:b/>
          <w:noProof/>
          <w:u w:val="single"/>
        </w:rPr>
        <w:t>(</w:t>
      </w:r>
      <w:r w:rsidR="00CF5905">
        <w:rPr>
          <w:rFonts w:eastAsia="Calibri"/>
          <w:b/>
          <w:noProof/>
          <w:u w:val="single"/>
        </w:rPr>
        <w:t>7</w:t>
      </w:r>
      <w:r w:rsidRPr="00E33BCB">
        <w:rPr>
          <w:rFonts w:eastAsia="Calibri"/>
          <w:b/>
          <w:noProof/>
          <w:u w:val="single"/>
        </w:rPr>
        <w:t>)</w:t>
      </w:r>
      <w:r w:rsidRPr="00E33BCB">
        <w:rPr>
          <w:rFonts w:eastAsia="Calibri"/>
          <w:b/>
          <w:noProof/>
          <w:u w:val="single"/>
        </w:rPr>
        <w:tab/>
        <w:t>‘</w:t>
      </w:r>
      <w:r w:rsidRPr="00CF5905">
        <w:rPr>
          <w:rFonts w:eastAsia="Calibri"/>
          <w:bCs/>
          <w:noProof/>
        </w:rPr>
        <w:t xml:space="preserve">production’ means all stages in the generation </w:t>
      </w:r>
      <w:r w:rsidRPr="00E33BCB">
        <w:rPr>
          <w:rFonts w:eastAsia="Calibri"/>
          <w:b/>
          <w:noProof/>
          <w:u w:val="single"/>
        </w:rPr>
        <w:t xml:space="preserve">of </w:t>
      </w:r>
      <w:r w:rsidRPr="00E33BCB">
        <w:rPr>
          <w:rFonts w:eastAsia="Calibri"/>
          <w:b/>
          <w:strike/>
          <w:noProof/>
          <w:u w:val="single"/>
        </w:rPr>
        <w:t xml:space="preserve">the </w:t>
      </w:r>
      <w:r w:rsidRPr="00E33BCB">
        <w:rPr>
          <w:rFonts w:eastAsia="Calibri"/>
          <w:b/>
          <w:noProof/>
          <w:u w:val="single"/>
        </w:rPr>
        <w:t xml:space="preserve">seeds, parts of plants and </w:t>
      </w:r>
      <w:r w:rsidRPr="00E33BCB">
        <w:rPr>
          <w:rFonts w:eastAsia="Calibri"/>
          <w:b/>
          <w:noProof/>
          <w:u w:val="single"/>
        </w:rPr>
        <w:tab/>
        <w:t xml:space="preserve">plants, with a view for the respective FRM to be marketed, [which also include </w:t>
      </w:r>
      <w:r w:rsidRPr="00E33BCB">
        <w:rPr>
          <w:rFonts w:eastAsia="Calibri"/>
          <w:b/>
          <w:noProof/>
          <w:u w:val="single"/>
        </w:rPr>
        <w:tab/>
        <w:t>production under services contract];</w:t>
      </w:r>
    </w:p>
    <w:p w:rsidR="00E33BCB" w:rsidRPr="00E33BCB" w:rsidRDefault="00E33BCB" w:rsidP="00E33BCB">
      <w:pPr>
        <w:spacing w:line="240" w:lineRule="auto"/>
        <w:ind w:left="850" w:hanging="850"/>
        <w:jc w:val="both"/>
        <w:rPr>
          <w:rFonts w:eastAsia="Calibri"/>
          <w:noProof/>
        </w:rPr>
      </w:pPr>
      <w:r w:rsidRPr="00E33BCB">
        <w:rPr>
          <w:rFonts w:eastAsia="Calibri"/>
          <w:noProof/>
        </w:rPr>
        <w:t>(30)</w:t>
      </w:r>
      <w:r w:rsidRPr="00E33BCB">
        <w:rPr>
          <w:rFonts w:eastAsia="Calibri"/>
          <w:noProof/>
        </w:rPr>
        <w:tab/>
        <w:t xml:space="preserve">‘marketing’ means the following actions </w:t>
      </w:r>
      <w:r w:rsidRPr="00E33BCB">
        <w:rPr>
          <w:rFonts w:eastAsia="Calibri"/>
          <w:b/>
          <w:noProof/>
          <w:u w:val="single"/>
        </w:rPr>
        <w:t>[</w:t>
      </w:r>
      <w:r w:rsidRPr="00E33BCB">
        <w:rPr>
          <w:rFonts w:eastAsia="Calibri"/>
          <w:noProof/>
        </w:rPr>
        <w:t>conducted by a professional operator</w:t>
      </w:r>
      <w:r w:rsidRPr="00E33BCB">
        <w:rPr>
          <w:rFonts w:eastAsia="Calibri"/>
          <w:b/>
          <w:noProof/>
          <w:u w:val="single"/>
        </w:rPr>
        <w:t>]</w:t>
      </w:r>
      <w:r w:rsidRPr="00E33BCB">
        <w:rPr>
          <w:rFonts w:eastAsia="Calibri"/>
          <w:noProof/>
        </w:rPr>
        <w:t>: sale, holding or offering for the purpose of sale or any other way of transferring, distribution within,</w:t>
      </w:r>
      <w:r w:rsidRPr="00E33BCB">
        <w:rPr>
          <w:rFonts w:eastAsia="Calibri"/>
          <w:b/>
          <w:noProof/>
          <w:u w:val="single"/>
        </w:rPr>
        <w:t xml:space="preserve"> or export out of the Union</w:t>
      </w:r>
      <w:r w:rsidRPr="00E33BCB">
        <w:rPr>
          <w:rFonts w:eastAsia="Calibri"/>
          <w:strike/>
          <w:noProof/>
        </w:rPr>
        <w:t xml:space="preserve"> </w:t>
      </w:r>
      <w:r w:rsidRPr="00E33BCB">
        <w:rPr>
          <w:rFonts w:eastAsia="Calibri"/>
          <w:noProof/>
        </w:rPr>
        <w:t>or import into the Union, whether free of charge or not, of FRM;</w:t>
      </w:r>
    </w:p>
    <w:p w:rsidR="00E33BCB" w:rsidRPr="00E33BCB" w:rsidRDefault="00E33BCB" w:rsidP="00E33BCB">
      <w:pPr>
        <w:spacing w:line="240" w:lineRule="auto"/>
        <w:ind w:left="850" w:hanging="850"/>
        <w:jc w:val="both"/>
        <w:rPr>
          <w:rFonts w:eastAsia="Calibri"/>
          <w:strike/>
          <w:noProof/>
        </w:rPr>
      </w:pPr>
      <w:r w:rsidRPr="00E33BCB">
        <w:rPr>
          <w:rFonts w:eastAsia="Calibri"/>
          <w:noProof/>
        </w:rPr>
        <w:t>(31)</w:t>
      </w:r>
      <w:r w:rsidRPr="00E33BCB">
        <w:rPr>
          <w:rFonts w:eastAsia="Calibri"/>
          <w:strike/>
          <w:noProof/>
        </w:rPr>
        <w:tab/>
        <w:t>‘professional operator’ means any natural or legal person involved professionally in one or more of the following activities:</w:t>
      </w:r>
    </w:p>
    <w:p w:rsidR="00E33BCB" w:rsidRPr="00E33BCB" w:rsidRDefault="00E33BCB" w:rsidP="00E33BCB">
      <w:pPr>
        <w:spacing w:line="240" w:lineRule="auto"/>
        <w:ind w:left="850" w:hanging="850"/>
        <w:jc w:val="both"/>
        <w:rPr>
          <w:rFonts w:eastAsia="Calibri"/>
          <w:strike/>
          <w:noProof/>
        </w:rPr>
      </w:pPr>
      <w:r w:rsidRPr="00E33BCB">
        <w:rPr>
          <w:rFonts w:eastAsia="Calibri"/>
          <w:strike/>
          <w:noProof/>
        </w:rPr>
        <w:t>(a)</w:t>
      </w:r>
      <w:r w:rsidRPr="00E33BCB">
        <w:rPr>
          <w:rFonts w:eastAsia="Calibri"/>
          <w:strike/>
          <w:noProof/>
        </w:rPr>
        <w:tab/>
        <w:t>production, including growing, multiplying and maintaining of the FRM;</w:t>
      </w:r>
    </w:p>
    <w:p w:rsidR="00E33BCB" w:rsidRPr="00E33BCB" w:rsidRDefault="00E33BCB" w:rsidP="00E33BCB">
      <w:pPr>
        <w:spacing w:line="240" w:lineRule="auto"/>
        <w:ind w:left="850" w:hanging="850"/>
        <w:jc w:val="both"/>
        <w:rPr>
          <w:rFonts w:eastAsia="Calibri"/>
          <w:strike/>
          <w:noProof/>
        </w:rPr>
      </w:pPr>
      <w:r w:rsidRPr="00E33BCB">
        <w:rPr>
          <w:rFonts w:eastAsia="Calibri"/>
          <w:strike/>
          <w:noProof/>
        </w:rPr>
        <w:t>(b)</w:t>
      </w:r>
      <w:r w:rsidRPr="00E33BCB">
        <w:rPr>
          <w:rFonts w:eastAsia="Calibri"/>
          <w:strike/>
          <w:noProof/>
        </w:rPr>
        <w:tab/>
        <w:t>marketing of the FRM;</w:t>
      </w:r>
    </w:p>
    <w:p w:rsidR="00E33BCB" w:rsidRPr="00E33BCB" w:rsidRDefault="00E33BCB" w:rsidP="00E33BCB">
      <w:pPr>
        <w:spacing w:line="240" w:lineRule="auto"/>
        <w:ind w:left="850" w:hanging="850"/>
        <w:jc w:val="both"/>
        <w:rPr>
          <w:rFonts w:eastAsia="Calibri"/>
          <w:noProof/>
        </w:rPr>
      </w:pPr>
      <w:r w:rsidRPr="00E33BCB">
        <w:rPr>
          <w:rFonts w:eastAsia="Calibri"/>
          <w:strike/>
          <w:noProof/>
        </w:rPr>
        <w:t>(c)</w:t>
      </w:r>
      <w:r w:rsidRPr="00E33BCB">
        <w:rPr>
          <w:rFonts w:eastAsia="Calibri"/>
          <w:strike/>
          <w:noProof/>
        </w:rPr>
        <w:tab/>
        <w:t>storage, collection, dispatching and processing of the FRM;</w:t>
      </w:r>
    </w:p>
    <w:p w:rsidR="00E33BCB" w:rsidRPr="00E33BCB" w:rsidRDefault="00E33BCB" w:rsidP="00E33BCB">
      <w:pPr>
        <w:spacing w:line="240" w:lineRule="auto"/>
        <w:ind w:left="850" w:hanging="850"/>
        <w:jc w:val="both"/>
        <w:rPr>
          <w:rFonts w:eastAsia="Calibri"/>
          <w:b/>
          <w:noProof/>
          <w:u w:val="single"/>
        </w:rPr>
      </w:pPr>
      <w:r w:rsidRPr="00E33BCB">
        <w:rPr>
          <w:rFonts w:eastAsia="Calibri"/>
          <w:noProof/>
        </w:rPr>
        <w:t>(32)</w:t>
      </w:r>
      <w:r w:rsidRPr="00E33BCB">
        <w:rPr>
          <w:rFonts w:eastAsia="Calibri"/>
          <w:noProof/>
        </w:rPr>
        <w:tab/>
        <w:t>‘competent authority’ means a central or regional authority of a Member State, or, where applicable, the corresponding authority of a third country, responsible for the organisation of official controls, registration of basic material, certification of FRM and other official activities concerning the production and marketing of FRM</w:t>
      </w:r>
      <w:r w:rsidRPr="00E33BCB">
        <w:rPr>
          <w:rFonts w:eastAsia="Calibri"/>
          <w:strike/>
          <w:noProof/>
        </w:rPr>
        <w:t>, or any other authority to which that responsibility has been conferred, in accordance with Union law;</w:t>
      </w:r>
    </w:p>
    <w:p w:rsidR="00E33BCB" w:rsidRPr="00E33BCB" w:rsidRDefault="00E33BCB" w:rsidP="00E33BCB">
      <w:pPr>
        <w:spacing w:line="240" w:lineRule="auto"/>
        <w:ind w:left="850" w:hanging="850"/>
        <w:jc w:val="both"/>
        <w:rPr>
          <w:rFonts w:eastAsia="Calibri"/>
          <w:b/>
          <w:noProof/>
          <w:u w:val="single"/>
        </w:rPr>
      </w:pPr>
      <w:r w:rsidRPr="00E33BCB">
        <w:rPr>
          <w:rFonts w:eastAsia="Calibri"/>
          <w:b/>
          <w:noProof/>
          <w:u w:val="single"/>
        </w:rPr>
        <w:t>(</w:t>
      </w:r>
      <w:r w:rsidRPr="00CF5905">
        <w:rPr>
          <w:rFonts w:eastAsia="Calibri"/>
          <w:bCs/>
          <w:noProof/>
        </w:rPr>
        <w:t>3</w:t>
      </w:r>
      <w:r w:rsidR="00CF5905" w:rsidRPr="00CF5905">
        <w:rPr>
          <w:rFonts w:eastAsia="Calibri"/>
          <w:bCs/>
          <w:noProof/>
        </w:rPr>
        <w:t>8</w:t>
      </w:r>
      <w:r w:rsidRPr="00E33BCB">
        <w:rPr>
          <w:rFonts w:eastAsia="Calibri"/>
          <w:b/>
          <w:noProof/>
          <w:u w:val="single"/>
        </w:rPr>
        <w:t xml:space="preserve">)  </w:t>
      </w:r>
      <w:r w:rsidRPr="00CF5905">
        <w:rPr>
          <w:rFonts w:eastAsia="Calibri"/>
          <w:bCs/>
          <w:noProof/>
        </w:rPr>
        <w:t>‘category’ means</w:t>
      </w:r>
      <w:r w:rsidRPr="00CF5905">
        <w:rPr>
          <w:rFonts w:eastAsia="Calibri"/>
          <w:bCs/>
          <w:strike/>
          <w:noProof/>
        </w:rPr>
        <w:t xml:space="preserve"> </w:t>
      </w:r>
      <w:r w:rsidRPr="00CF5905">
        <w:rPr>
          <w:rFonts w:eastAsia="Calibri"/>
          <w:bCs/>
          <w:noProof/>
        </w:rPr>
        <w:t>FRM</w:t>
      </w:r>
      <w:r w:rsidRPr="00CF5905">
        <w:rPr>
          <w:rFonts w:eastAsia="Calibri"/>
          <w:bCs/>
          <w:noProof/>
          <w:u w:val="single"/>
        </w:rPr>
        <w:t xml:space="preserve"> </w:t>
      </w:r>
      <w:r w:rsidRPr="00CF5905">
        <w:rPr>
          <w:rFonts w:eastAsia="Calibri"/>
          <w:bCs/>
          <w:strike/>
          <w:noProof/>
          <w:u w:val="single"/>
        </w:rPr>
        <w:t xml:space="preserve">that </w:t>
      </w:r>
      <w:r w:rsidRPr="00CF5905">
        <w:rPr>
          <w:rFonts w:eastAsia="Calibri"/>
          <w:bCs/>
          <w:noProof/>
          <w:u w:val="single"/>
        </w:rPr>
        <w:t xml:space="preserve">classified </w:t>
      </w:r>
      <w:r w:rsidRPr="00CF5905">
        <w:rPr>
          <w:rFonts w:eastAsia="Calibri"/>
          <w:bCs/>
          <w:strike/>
          <w:noProof/>
          <w:u w:val="single"/>
        </w:rPr>
        <w:t xml:space="preserve">qualifies </w:t>
      </w:r>
      <w:r w:rsidRPr="00CF5905">
        <w:rPr>
          <w:rFonts w:eastAsia="Calibri"/>
          <w:bCs/>
          <w:noProof/>
          <w:u w:val="single"/>
        </w:rPr>
        <w:t xml:space="preserve">as source-identified, selected, </w:t>
      </w:r>
      <w:r w:rsidRPr="00E33BCB">
        <w:rPr>
          <w:rFonts w:eastAsia="Calibri"/>
          <w:b/>
          <w:noProof/>
          <w:u w:val="single"/>
        </w:rPr>
        <w:t>qualified or tested material;</w:t>
      </w:r>
    </w:p>
    <w:p w:rsidR="00E33BCB" w:rsidRPr="00E33BCB" w:rsidRDefault="00E33BCB" w:rsidP="00E33BCB">
      <w:pPr>
        <w:spacing w:line="240" w:lineRule="auto"/>
        <w:ind w:left="130" w:hanging="130"/>
        <w:jc w:val="both"/>
        <w:rPr>
          <w:rFonts w:eastAsia="Calibri"/>
          <w:strike/>
          <w:noProof/>
        </w:rPr>
      </w:pPr>
      <w:r w:rsidRPr="00E33BCB">
        <w:rPr>
          <w:rFonts w:eastAsia="Calibri"/>
          <w:noProof/>
        </w:rPr>
        <w:t>(33)</w:t>
      </w:r>
      <w:r w:rsidRPr="00E33BCB">
        <w:rPr>
          <w:rFonts w:eastAsia="Calibri"/>
          <w:noProof/>
        </w:rPr>
        <w:tab/>
        <w:t>‘source-identified’ means a category of FRM derived from basic material consisting of</w:t>
      </w:r>
      <w:r w:rsidRPr="00E33BCB">
        <w:rPr>
          <w:rFonts w:eastAsia="Calibri"/>
          <w:strike/>
          <w:noProof/>
        </w:rPr>
        <w:t xml:space="preserve"> </w:t>
      </w:r>
      <w:r w:rsidRPr="00E33BCB">
        <w:rPr>
          <w:rFonts w:eastAsia="Calibri"/>
          <w:noProof/>
        </w:rPr>
        <w:tab/>
        <w:t xml:space="preserve"> either a seed source or stand located within a single region of provenance and which </w:t>
      </w:r>
      <w:r w:rsidRPr="00E33BCB">
        <w:rPr>
          <w:rFonts w:eastAsia="Calibri"/>
          <w:noProof/>
        </w:rPr>
        <w:tab/>
        <w:t xml:space="preserve"> meets the requirements set out in Annex II;</w:t>
      </w:r>
    </w:p>
    <w:p w:rsidR="00E33BCB" w:rsidRPr="00E33BCB" w:rsidRDefault="00E33BCB" w:rsidP="00E33BCB">
      <w:pPr>
        <w:spacing w:line="240" w:lineRule="auto"/>
        <w:ind w:left="850" w:hanging="850"/>
        <w:jc w:val="both"/>
        <w:rPr>
          <w:rFonts w:eastAsia="Calibri"/>
          <w:noProof/>
        </w:rPr>
      </w:pPr>
      <w:r w:rsidRPr="00E33BCB">
        <w:rPr>
          <w:rFonts w:eastAsia="Calibri"/>
          <w:noProof/>
        </w:rPr>
        <w:t>(34)</w:t>
      </w:r>
      <w:r w:rsidRPr="00E33BCB">
        <w:rPr>
          <w:rFonts w:eastAsia="Calibri"/>
          <w:noProof/>
        </w:rPr>
        <w:tab/>
        <w:t>‘selected’ means a category of FRM derived from basic material consisting of a stand located within a single region of provenance, which has been phenotypically selected at the population level and which meets the requirements set out in Annex III;</w:t>
      </w:r>
    </w:p>
    <w:p w:rsidR="00E33BCB" w:rsidRPr="00E33BCB" w:rsidRDefault="00E33BCB" w:rsidP="00E33BCB">
      <w:pPr>
        <w:spacing w:line="240" w:lineRule="auto"/>
        <w:ind w:left="850" w:hanging="850"/>
        <w:jc w:val="both"/>
        <w:rPr>
          <w:rFonts w:eastAsia="Calibri"/>
          <w:noProof/>
        </w:rPr>
      </w:pPr>
      <w:r w:rsidRPr="00E33BCB">
        <w:rPr>
          <w:rFonts w:eastAsia="Calibri"/>
          <w:noProof/>
        </w:rPr>
        <w:t>(35)</w:t>
      </w:r>
      <w:r w:rsidRPr="00E33BCB">
        <w:rPr>
          <w:rFonts w:eastAsia="Calibri"/>
          <w:noProof/>
        </w:rPr>
        <w:tab/>
        <w:t>‘qualified’ means a category of FRM derived from basic material consisting of seed orchards, parents of family(ies), clones or clonal mixtures, the components of which have been phenotypically selected at the individual level, and which meets the requirements set out in Annex IV;</w:t>
      </w:r>
    </w:p>
    <w:p w:rsidR="00E33BCB" w:rsidRPr="00CF5905" w:rsidRDefault="00E33BCB" w:rsidP="00CF5905">
      <w:pPr>
        <w:spacing w:line="240" w:lineRule="auto"/>
        <w:ind w:left="850" w:hanging="850"/>
        <w:jc w:val="both"/>
        <w:rPr>
          <w:rFonts w:eastAsia="Calibri"/>
          <w:b/>
          <w:noProof/>
          <w:u w:val="single"/>
        </w:rPr>
      </w:pPr>
      <w:r w:rsidRPr="00E33BCB">
        <w:rPr>
          <w:rFonts w:eastAsia="Calibri"/>
          <w:noProof/>
        </w:rPr>
        <w:t>(36)</w:t>
      </w:r>
      <w:r w:rsidRPr="00E33BCB">
        <w:rPr>
          <w:rFonts w:eastAsia="Calibri"/>
          <w:noProof/>
        </w:rPr>
        <w:tab/>
        <w:t>‘tested’ means a category of FRM derived from basic material consisting of stands, seed orchards, parents of family(ies), clones or clonal mixtures</w:t>
      </w:r>
      <w:r w:rsidRPr="00E33BCB">
        <w:rPr>
          <w:rFonts w:eastAsia="Calibri"/>
          <w:b/>
          <w:noProof/>
          <w:u w:val="single"/>
        </w:rPr>
        <w:t>, where</w:t>
      </w:r>
      <w:r w:rsidRPr="00E33BCB">
        <w:rPr>
          <w:rFonts w:eastAsia="Calibri"/>
          <w:b/>
          <w:strike/>
          <w:noProof/>
          <w:u w:val="single"/>
        </w:rPr>
        <w:t xml:space="preserve"> </w:t>
      </w:r>
      <w:r w:rsidRPr="00E33BCB">
        <w:rPr>
          <w:rFonts w:eastAsia="Calibri"/>
          <w:b/>
          <w:color w:val="000000"/>
          <w:szCs w:val="24"/>
          <w:u w:val="single"/>
          <w:lang w:eastAsia="sk-SK"/>
        </w:rPr>
        <w:t xml:space="preserve">the superiority of that FRM has </w:t>
      </w:r>
      <w:r w:rsidRPr="00E33BCB">
        <w:rPr>
          <w:rFonts w:eastAsia="Calibri"/>
          <w:b/>
          <w:bCs/>
          <w:color w:val="000000"/>
          <w:szCs w:val="24"/>
          <w:u w:val="single"/>
          <w:lang w:eastAsia="sk-SK"/>
        </w:rPr>
        <w:t>demonstrated</w:t>
      </w:r>
      <w:r w:rsidRPr="00E33BCB">
        <w:rPr>
          <w:rFonts w:eastAsia="Calibri"/>
          <w:b/>
          <w:color w:val="000000"/>
          <w:szCs w:val="24"/>
          <w:u w:val="single"/>
          <w:lang w:eastAsia="sk-SK"/>
        </w:rPr>
        <w:t xml:space="preserve"> by comparative testing or an estimate of the superiority of the FRM </w:t>
      </w:r>
      <w:r w:rsidRPr="00E33BCB">
        <w:rPr>
          <w:rFonts w:eastAsia="Calibri"/>
          <w:b/>
          <w:szCs w:val="24"/>
          <w:u w:val="single"/>
          <w:lang w:eastAsia="sk-SK"/>
        </w:rPr>
        <w:t xml:space="preserve">calculated </w:t>
      </w:r>
      <w:r w:rsidRPr="00E33BCB">
        <w:rPr>
          <w:rFonts w:eastAsia="Calibri"/>
          <w:b/>
          <w:color w:val="000000"/>
          <w:szCs w:val="24"/>
          <w:u w:val="single"/>
          <w:lang w:eastAsia="sk-SK"/>
        </w:rPr>
        <w:t>on the basis of the genetic evaluation of the components of the basic material,</w:t>
      </w:r>
      <w:r w:rsidRPr="00E33BCB">
        <w:rPr>
          <w:rFonts w:eastAsia="Calibri"/>
          <w:noProof/>
        </w:rPr>
        <w:t xml:space="preserve"> and which meets the requirements set out in Annex V;</w:t>
      </w:r>
    </w:p>
    <w:p w:rsidR="00E33BCB" w:rsidRPr="00E33BCB" w:rsidRDefault="00E33BCB" w:rsidP="00E33BCB">
      <w:pPr>
        <w:spacing w:line="240" w:lineRule="auto"/>
        <w:ind w:left="850" w:hanging="850"/>
        <w:jc w:val="both"/>
        <w:rPr>
          <w:rFonts w:eastAsia="Calibri"/>
          <w:b/>
          <w:noProof/>
          <w:u w:val="single"/>
        </w:rPr>
      </w:pPr>
      <w:r w:rsidRPr="00E33BCB">
        <w:rPr>
          <w:rFonts w:eastAsia="Calibri"/>
          <w:noProof/>
        </w:rPr>
        <w:t>(37)</w:t>
      </w:r>
      <w:r w:rsidRPr="00E33BCB">
        <w:rPr>
          <w:rFonts w:eastAsia="Calibri"/>
          <w:noProof/>
        </w:rPr>
        <w:tab/>
        <w:t>‘official certification’ means certification of</w:t>
      </w:r>
      <w:r w:rsidRPr="00E33BCB">
        <w:rPr>
          <w:rFonts w:eastAsia="Calibri"/>
          <w:strike/>
          <w:noProof/>
        </w:rPr>
        <w:t xml:space="preserve"> source-identified, selected, qualified and tested </w:t>
      </w:r>
      <w:r w:rsidRPr="00E33BCB">
        <w:rPr>
          <w:rFonts w:eastAsia="Calibri"/>
          <w:noProof/>
        </w:rPr>
        <w:t>FRM</w:t>
      </w:r>
      <w:r w:rsidRPr="00E33BCB">
        <w:rPr>
          <w:rFonts w:eastAsia="Calibri"/>
          <w:b/>
          <w:noProof/>
          <w:u w:val="single"/>
        </w:rPr>
        <w:t xml:space="preserve"> of any category</w:t>
      </w:r>
      <w:r w:rsidRPr="00E33BCB">
        <w:rPr>
          <w:rFonts w:eastAsia="Calibri"/>
          <w:noProof/>
        </w:rPr>
        <w:t>, if all relevant inspections and, where appropriate, sampling and FRM testing have been carried out by the competent authority and if it has been concluded that the FRM meets the respective requirements of this Regulation;</w:t>
      </w:r>
    </w:p>
    <w:p w:rsidR="00E33BCB" w:rsidRPr="00E33BCB" w:rsidRDefault="00E33BCB" w:rsidP="00E33BCB">
      <w:pPr>
        <w:spacing w:line="240" w:lineRule="auto"/>
        <w:ind w:left="850" w:hanging="850"/>
        <w:jc w:val="both"/>
        <w:rPr>
          <w:rFonts w:eastAsia="Calibri"/>
          <w:noProof/>
        </w:rPr>
      </w:pPr>
      <w:r w:rsidRPr="00E33BCB">
        <w:rPr>
          <w:rFonts w:eastAsia="Calibri"/>
          <w:b/>
          <w:noProof/>
          <w:u w:val="single"/>
        </w:rPr>
        <w:t>(37a)</w:t>
      </w:r>
      <w:r w:rsidRPr="00E33BCB">
        <w:rPr>
          <w:rFonts w:eastAsia="Calibri"/>
          <w:b/>
          <w:u w:val="single"/>
        </w:rPr>
        <w:tab/>
      </w:r>
      <w:r w:rsidRPr="00E33BCB">
        <w:rPr>
          <w:rFonts w:eastAsia="Calibri"/>
          <w:b/>
          <w:noProof/>
          <w:u w:val="single"/>
        </w:rPr>
        <w:t>‘</w:t>
      </w:r>
      <w:r w:rsidRPr="00E33BCB">
        <w:rPr>
          <w:rFonts w:eastAsia="Calibri"/>
          <w:b/>
          <w:u w:val="single"/>
        </w:rPr>
        <w:t>certification under official supervision</w:t>
      </w:r>
      <w:r w:rsidRPr="00E33BCB">
        <w:rPr>
          <w:rFonts w:eastAsia="Calibri"/>
          <w:b/>
          <w:noProof/>
          <w:u w:val="single"/>
        </w:rPr>
        <w:t>’</w:t>
      </w:r>
      <w:r w:rsidRPr="00E33BCB">
        <w:rPr>
          <w:rFonts w:eastAsia="Calibri"/>
          <w:b/>
          <w:u w:val="single"/>
        </w:rPr>
        <w:t xml:space="preserve"> means attestation by a professional operator that FRM of any category complies with the applicable requirements, and where at least one or more of the relevant inspections, sampling, testing or label </w:t>
      </w:r>
      <w:r w:rsidRPr="00E33BCB">
        <w:rPr>
          <w:rFonts w:eastAsia="Calibri"/>
          <w:b/>
          <w:strike/>
          <w:u w:val="single"/>
        </w:rPr>
        <w:t>printing</w:t>
      </w:r>
      <w:r w:rsidRPr="00E33BCB">
        <w:rPr>
          <w:rFonts w:eastAsia="Calibri"/>
          <w:b/>
          <w:u w:val="single"/>
        </w:rPr>
        <w:t>issuance have been carried out by that professional operator, following the authorisation by, and under the supervision of, the competent authority, and if it has concluded that the FRM concerned meets those requirements;</w:t>
      </w:r>
    </w:p>
    <w:p w:rsidR="00E33BCB" w:rsidRPr="00E33BCB" w:rsidRDefault="00E33BCB" w:rsidP="00E33BCB">
      <w:pPr>
        <w:spacing w:line="240" w:lineRule="auto"/>
        <w:ind w:left="850" w:hanging="850"/>
        <w:jc w:val="both"/>
        <w:rPr>
          <w:rFonts w:eastAsia="Calibri"/>
          <w:noProof/>
        </w:rPr>
      </w:pPr>
      <w:r w:rsidRPr="00E33BCB">
        <w:rPr>
          <w:rFonts w:eastAsia="Calibri"/>
          <w:noProof/>
        </w:rPr>
        <w:t>(</w:t>
      </w:r>
      <w:r w:rsidRPr="00E33BCB">
        <w:rPr>
          <w:rFonts w:eastAsia="Calibri"/>
          <w:strike/>
          <w:noProof/>
        </w:rPr>
        <w:t>38</w:t>
      </w:r>
      <w:r w:rsidRPr="00E33BCB">
        <w:rPr>
          <w:rFonts w:eastAsia="Calibri"/>
          <w:noProof/>
        </w:rPr>
        <w:t>)</w:t>
      </w:r>
      <w:r w:rsidRPr="00E33BCB">
        <w:rPr>
          <w:rFonts w:eastAsia="Calibri"/>
          <w:strike/>
          <w:noProof/>
        </w:rPr>
        <w:tab/>
        <w:t>‘category’ means FRM that qualifies as source-identified, selected, qualified or tested material;</w:t>
      </w:r>
    </w:p>
    <w:p w:rsidR="00E33BCB" w:rsidRPr="00E33BCB" w:rsidRDefault="00E33BCB" w:rsidP="00E33BCB">
      <w:pPr>
        <w:spacing w:line="240" w:lineRule="auto"/>
        <w:ind w:left="850" w:hanging="850"/>
        <w:jc w:val="both"/>
        <w:rPr>
          <w:rFonts w:eastAsia="Calibri"/>
          <w:noProof/>
        </w:rPr>
      </w:pPr>
      <w:r w:rsidRPr="00E33BCB">
        <w:rPr>
          <w:rFonts w:eastAsia="Calibri"/>
          <w:noProof/>
        </w:rPr>
        <w:t>(39)</w:t>
      </w:r>
      <w:r w:rsidRPr="00E33BCB">
        <w:rPr>
          <w:rFonts w:eastAsia="Calibri"/>
          <w:noProof/>
        </w:rPr>
        <w:tab/>
        <w:t xml:space="preserve">‘genetically modified organism’ means a genetically modified organism as defined in Article 2(2) of Directive 2001/18/EC, excluding organisms obtained through the techniques of genetic modification listed in Annex I </w:t>
      </w:r>
      <w:r w:rsidRPr="00E33BCB">
        <w:rPr>
          <w:rFonts w:eastAsia="Calibri"/>
          <w:b/>
          <w:noProof/>
          <w:u w:val="single"/>
        </w:rPr>
        <w:t>A part 2</w:t>
      </w:r>
      <w:r w:rsidRPr="00E33BCB">
        <w:rPr>
          <w:rFonts w:eastAsia="Calibri"/>
          <w:strike/>
          <w:noProof/>
        </w:rPr>
        <w:t>B</w:t>
      </w:r>
      <w:r w:rsidRPr="00E33BCB">
        <w:rPr>
          <w:rFonts w:eastAsia="Calibri"/>
          <w:noProof/>
        </w:rPr>
        <w:t xml:space="preserve"> to Directive 2001/18/EC;</w:t>
      </w:r>
    </w:p>
    <w:p w:rsidR="00E33BCB" w:rsidRPr="00E33BCB" w:rsidRDefault="00E33BCB" w:rsidP="00E33BCB">
      <w:pPr>
        <w:spacing w:line="240" w:lineRule="auto"/>
        <w:ind w:left="850" w:hanging="850"/>
        <w:jc w:val="both"/>
        <w:rPr>
          <w:rFonts w:eastAsia="Calibri"/>
          <w:strike/>
          <w:noProof/>
        </w:rPr>
      </w:pPr>
      <w:r w:rsidRPr="00E33BCB">
        <w:rPr>
          <w:rFonts w:eastAsia="Calibri"/>
          <w:noProof/>
        </w:rPr>
        <w:t>(40)</w:t>
      </w:r>
      <w:r w:rsidRPr="00E33BCB">
        <w:rPr>
          <w:rFonts w:eastAsia="Calibri"/>
          <w:noProof/>
        </w:rPr>
        <w:tab/>
        <w:t>‘NGT plant’ means plants obtained by certain new genomic techniques as defined in Article 3, point 2 of Regulation (EU) [</w:t>
      </w:r>
      <w:r w:rsidRPr="00E33BCB">
        <w:rPr>
          <w:rFonts w:eastAsia="Calibri"/>
          <w:i/>
          <w:iCs/>
          <w:noProof/>
        </w:rPr>
        <w:t>Office of Publications, please insert reference to Regulation on plants obtained by certain new genomic techniques and their food and feed</w:t>
      </w:r>
      <w:r w:rsidRPr="00E33BCB">
        <w:rPr>
          <w:rFonts w:eastAsia="Calibri"/>
          <w:noProof/>
        </w:rPr>
        <w:t xml:space="preserve">] </w:t>
      </w:r>
      <w:r w:rsidRPr="00E33BCB">
        <w:rPr>
          <w:rFonts w:eastAsia="Calibri"/>
          <w:strike/>
          <w:noProof/>
        </w:rPr>
        <w:t xml:space="preserve">of the European Parliament and of the Council </w:t>
      </w:r>
      <w:r w:rsidRPr="00E33BCB">
        <w:rPr>
          <w:rFonts w:eastAsia="Calibri"/>
          <w:strike/>
          <w:noProof/>
          <w:vertAlign w:val="superscript"/>
        </w:rPr>
        <w:footnoteReference w:id="3"/>
      </w:r>
      <w:r w:rsidRPr="00E33BCB">
        <w:rPr>
          <w:rFonts w:eastAsia="Calibri"/>
          <w:strike/>
          <w:noProof/>
        </w:rPr>
        <w:t>;</w:t>
      </w:r>
    </w:p>
    <w:p w:rsidR="00E33BCB" w:rsidRPr="00E33BCB" w:rsidRDefault="00E33BCB" w:rsidP="00E33BCB">
      <w:pPr>
        <w:spacing w:line="240" w:lineRule="auto"/>
        <w:ind w:left="850" w:hanging="850"/>
        <w:jc w:val="both"/>
        <w:rPr>
          <w:rFonts w:eastAsia="Calibri"/>
          <w:strike/>
          <w:noProof/>
        </w:rPr>
      </w:pPr>
      <w:r w:rsidRPr="00E33BCB">
        <w:rPr>
          <w:rFonts w:eastAsia="Calibri"/>
          <w:strike/>
          <w:noProof/>
        </w:rPr>
        <w:t>(41)</w:t>
      </w:r>
      <w:r w:rsidRPr="00E33BCB">
        <w:rPr>
          <w:rFonts w:eastAsia="Calibri"/>
          <w:noProof/>
        </w:rPr>
        <w:tab/>
        <w:t>‘</w:t>
      </w:r>
      <w:r w:rsidRPr="00E33BCB">
        <w:rPr>
          <w:rFonts w:eastAsia="Calibri"/>
          <w:strike/>
          <w:noProof/>
        </w:rPr>
        <w:t>seed transfer zones’ means an area and/or altitudinal zones designated by the competent authorities for the movement of FRM belonging to the source-identified and selected categories, taking into account, as appropriate, the origin and provenance of the FRM, provenance trials, environmental conditions and future climatic change projections</w:t>
      </w:r>
      <w:r w:rsidRPr="00E33BCB">
        <w:rPr>
          <w:rFonts w:eastAsia="Calibri"/>
          <w:noProof/>
        </w:rPr>
        <w:t>;</w:t>
      </w:r>
    </w:p>
    <w:p w:rsidR="00E33BCB" w:rsidRPr="00E33BCB" w:rsidRDefault="00E33BCB" w:rsidP="00E33BCB">
      <w:pPr>
        <w:spacing w:line="240" w:lineRule="auto"/>
        <w:ind w:left="850" w:hanging="850"/>
        <w:jc w:val="both"/>
        <w:rPr>
          <w:rFonts w:eastAsia="Calibri"/>
          <w:noProof/>
        </w:rPr>
      </w:pPr>
      <w:r w:rsidRPr="00E33BCB">
        <w:rPr>
          <w:rFonts w:eastAsia="Calibri"/>
          <w:strike/>
          <w:noProof/>
        </w:rPr>
        <w:t>(42)</w:t>
      </w:r>
      <w:r w:rsidRPr="00E33BCB">
        <w:rPr>
          <w:rFonts w:eastAsia="Calibri"/>
          <w:noProof/>
        </w:rPr>
        <w:tab/>
      </w:r>
      <w:r w:rsidRPr="00E33BCB">
        <w:rPr>
          <w:rFonts w:eastAsia="Calibri"/>
          <w:strike/>
          <w:noProof/>
        </w:rPr>
        <w:t>‘deployment area for seed orchards’ means the area designated by the competent authorities, in which FRM belonging to the qualified and tested categories is adapted to the climatic and ecological conditions of that area, taking into account, as appropriate, the location of the seed orchards and its components, results of progeny and provenance trials, environmental conditions and future climatic change projections;</w:t>
      </w:r>
    </w:p>
    <w:p w:rsidR="00E33BCB" w:rsidRPr="00E33BCB" w:rsidRDefault="00E33BCB" w:rsidP="00E33BCB">
      <w:pPr>
        <w:spacing w:line="240" w:lineRule="auto"/>
        <w:ind w:left="850" w:hanging="850"/>
        <w:jc w:val="both"/>
        <w:rPr>
          <w:rFonts w:eastAsia="Calibri"/>
          <w:strike/>
          <w:noProof/>
        </w:rPr>
      </w:pPr>
      <w:r w:rsidRPr="00E33BCB">
        <w:rPr>
          <w:rFonts w:eastAsia="Calibri"/>
          <w:strike/>
          <w:noProof/>
        </w:rPr>
        <w:t>(43)</w:t>
      </w:r>
      <w:r w:rsidRPr="00E33BCB">
        <w:rPr>
          <w:rFonts w:eastAsia="Calibri"/>
          <w:strike/>
          <w:noProof/>
        </w:rPr>
        <w:tab/>
        <w:t>‘deployment area for clones and clonal mixtures’ means the area designated by the competent authorities, in which FRM belonging to the qualified and tested categories is adapted to the climatic and ecological conditions of that area, taking into account, as appropriate, the origin or provenance of the clone(s), results of progeny and provenance trials, the environmental conditions and future climatic change projections;</w:t>
      </w:r>
    </w:p>
    <w:p w:rsidR="00E33BCB" w:rsidRPr="00E33BCB" w:rsidRDefault="00E33BCB" w:rsidP="00E33BCB">
      <w:pPr>
        <w:spacing w:line="240" w:lineRule="auto"/>
        <w:ind w:left="850" w:hanging="850"/>
        <w:jc w:val="both"/>
        <w:rPr>
          <w:rFonts w:eastAsia="Calibri"/>
          <w:b/>
          <w:noProof/>
          <w:u w:val="single"/>
        </w:rPr>
      </w:pPr>
    </w:p>
    <w:p w:rsidR="00E33BCB" w:rsidRPr="00E33BCB" w:rsidRDefault="00E33BCB" w:rsidP="00E33BCB">
      <w:pPr>
        <w:spacing w:line="240" w:lineRule="auto"/>
        <w:ind w:left="850" w:hanging="850"/>
        <w:jc w:val="both"/>
        <w:rPr>
          <w:rFonts w:eastAsia="Calibri"/>
          <w:noProof/>
        </w:rPr>
      </w:pPr>
      <w:bookmarkStart w:id="9" w:name="_Hlk132542589"/>
      <w:r w:rsidRPr="00E33BCB">
        <w:rPr>
          <w:rFonts w:eastAsia="Calibri"/>
          <w:noProof/>
        </w:rPr>
        <w:t>(44)</w:t>
      </w:r>
      <w:r w:rsidRPr="00E33BCB">
        <w:rPr>
          <w:rFonts w:eastAsia="Calibri"/>
          <w:noProof/>
        </w:rPr>
        <w:tab/>
        <w:t>‘FOREMATIS’ means the Forest Reproductive Material Information System of the Commission;</w:t>
      </w:r>
    </w:p>
    <w:bookmarkEnd w:id="9"/>
    <w:p w:rsidR="00E33BCB" w:rsidRPr="00E33BCB" w:rsidRDefault="00E33BCB" w:rsidP="00E33BCB">
      <w:pPr>
        <w:spacing w:line="240" w:lineRule="auto"/>
        <w:ind w:left="850" w:hanging="850"/>
        <w:jc w:val="both"/>
        <w:rPr>
          <w:rFonts w:eastAsia="Calibri"/>
          <w:noProof/>
        </w:rPr>
      </w:pPr>
      <w:r w:rsidRPr="00E33BCB">
        <w:rPr>
          <w:rFonts w:eastAsia="Calibri"/>
          <w:noProof/>
        </w:rPr>
        <w:t>(45)</w:t>
      </w:r>
      <w:r w:rsidRPr="00E33BCB">
        <w:rPr>
          <w:rFonts w:eastAsia="Calibri"/>
          <w:noProof/>
        </w:rPr>
        <w:tab/>
        <w:t xml:space="preserve">‘natural regeneration’ means the renewal of a forest by trees that develop from seeds which have </w:t>
      </w:r>
      <w:r w:rsidRPr="00E33BCB">
        <w:rPr>
          <w:rFonts w:eastAsia="Calibri"/>
          <w:strike/>
          <w:noProof/>
        </w:rPr>
        <w:t xml:space="preserve">fallen and </w:t>
      </w:r>
      <w:r w:rsidRPr="00E33BCB">
        <w:rPr>
          <w:rFonts w:eastAsia="Calibri"/>
          <w:noProof/>
        </w:rPr>
        <w:t xml:space="preserve">germinated </w:t>
      </w:r>
      <w:r w:rsidRPr="00E33BCB">
        <w:rPr>
          <w:rFonts w:eastAsia="Calibri"/>
          <w:i/>
          <w:iCs/>
          <w:noProof/>
        </w:rPr>
        <w:t>in situ</w:t>
      </w:r>
      <w:r w:rsidRPr="00E33BCB">
        <w:rPr>
          <w:rFonts w:eastAsia="Calibri"/>
          <w:b/>
          <w:i/>
          <w:iCs/>
          <w:noProof/>
          <w:u w:val="single"/>
        </w:rPr>
        <w:t xml:space="preserve"> </w:t>
      </w:r>
      <w:r w:rsidRPr="00E33BCB">
        <w:rPr>
          <w:rFonts w:eastAsia="Calibri"/>
          <w:b/>
          <w:noProof/>
          <w:u w:val="single"/>
        </w:rPr>
        <w:t>or trees which have been vegetatively regenerated in situ;</w:t>
      </w:r>
    </w:p>
    <w:p w:rsidR="00E33BCB" w:rsidRPr="00E33BCB" w:rsidRDefault="00E33BCB" w:rsidP="00E33BCB">
      <w:pPr>
        <w:spacing w:line="240" w:lineRule="auto"/>
        <w:ind w:left="850" w:hanging="850"/>
        <w:jc w:val="both"/>
        <w:rPr>
          <w:rFonts w:eastAsia="Calibri"/>
          <w:noProof/>
        </w:rPr>
      </w:pPr>
      <w:r w:rsidRPr="00E33BCB">
        <w:rPr>
          <w:rFonts w:eastAsia="Calibri"/>
          <w:noProof/>
        </w:rPr>
        <w:t>(46)</w:t>
      </w:r>
      <w:r w:rsidRPr="00E33BCB">
        <w:rPr>
          <w:rFonts w:eastAsia="Calibri"/>
          <w:noProof/>
        </w:rPr>
        <w:tab/>
        <w:t>‘quality pests’ means pests fulfilling all of the following:</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they are not Union quarantine pests, protected zone quarantine pests, or regulated non-quarantine pests (‘RNQPs’) within the meaning of Regulation (EU) 2016/2031, nor pests subject to the measures adopted pursuant to Article 30(1) of that Regulation;</w:t>
      </w:r>
    </w:p>
    <w:p w:rsidR="00E33BCB" w:rsidRPr="00E33BCB" w:rsidRDefault="00E33BCB" w:rsidP="00E33BCB">
      <w:pPr>
        <w:spacing w:line="240" w:lineRule="auto"/>
        <w:ind w:left="1417" w:hanging="567"/>
        <w:jc w:val="both"/>
        <w:rPr>
          <w:rFonts w:eastAsia="Calibri"/>
          <w:noProof/>
        </w:rPr>
      </w:pPr>
      <w:r w:rsidRPr="00E33BCB">
        <w:rPr>
          <w:rFonts w:eastAsia="Calibri"/>
          <w:noProof/>
        </w:rPr>
        <w:t>(b)</w:t>
      </w:r>
      <w:r w:rsidRPr="00E33BCB">
        <w:rPr>
          <w:rFonts w:eastAsia="Calibri"/>
          <w:noProof/>
        </w:rPr>
        <w:tab/>
        <w:t>they occur during FRM production or storage; and</w:t>
      </w:r>
    </w:p>
    <w:p w:rsidR="00E33BCB" w:rsidRPr="00E33BCB" w:rsidRDefault="00E33BCB" w:rsidP="00E33BCB">
      <w:pPr>
        <w:spacing w:line="240" w:lineRule="auto"/>
        <w:ind w:left="1417" w:hanging="567"/>
        <w:jc w:val="both"/>
        <w:rPr>
          <w:rFonts w:eastAsia="Calibri"/>
          <w:noProof/>
        </w:rPr>
      </w:pPr>
      <w:r w:rsidRPr="00E33BCB">
        <w:rPr>
          <w:rFonts w:eastAsia="Calibri"/>
          <w:noProof/>
        </w:rPr>
        <w:t>(c)</w:t>
      </w:r>
      <w:r w:rsidRPr="00E33BCB">
        <w:rPr>
          <w:rFonts w:eastAsia="Calibri"/>
          <w:noProof/>
        </w:rPr>
        <w:tab/>
        <w:t xml:space="preserve">their presence has an unacceptable adverse impact on the quality of the FRM, </w:t>
      </w:r>
      <w:r w:rsidRPr="00E33BCB">
        <w:rPr>
          <w:rFonts w:eastAsia="Calibri"/>
          <w:b/>
          <w:noProof/>
          <w:u w:val="single"/>
        </w:rPr>
        <w:t>or</w:t>
      </w:r>
      <w:r w:rsidRPr="00E33BCB">
        <w:rPr>
          <w:rFonts w:eastAsia="Calibri"/>
          <w:strike/>
          <w:noProof/>
        </w:rPr>
        <w:t>and</w:t>
      </w:r>
      <w:r w:rsidRPr="00E33BCB">
        <w:rPr>
          <w:rFonts w:eastAsia="Calibri"/>
          <w:noProof/>
        </w:rPr>
        <w:t xml:space="preserve"> an unacceptable economic</w:t>
      </w:r>
      <w:r w:rsidRPr="00E33BCB">
        <w:rPr>
          <w:rFonts w:eastAsia="Calibri"/>
          <w:b/>
          <w:noProof/>
          <w:u w:val="single"/>
        </w:rPr>
        <w:t>, environmental</w:t>
      </w:r>
      <w:r w:rsidRPr="00E33BCB">
        <w:rPr>
          <w:rFonts w:eastAsia="Calibri"/>
          <w:noProof/>
        </w:rPr>
        <w:t xml:space="preserve"> </w:t>
      </w:r>
      <w:r w:rsidRPr="00E33BCB">
        <w:rPr>
          <w:rFonts w:eastAsia="Calibri"/>
          <w:b/>
          <w:noProof/>
          <w:u w:val="single"/>
        </w:rPr>
        <w:t xml:space="preserve">or social </w:t>
      </w:r>
      <w:r w:rsidRPr="00E33BCB">
        <w:rPr>
          <w:rFonts w:eastAsia="Calibri"/>
          <w:noProof/>
        </w:rPr>
        <w:t>impact as regards the use of that FRM in the Union;</w:t>
      </w:r>
    </w:p>
    <w:p w:rsidR="00E33BCB" w:rsidRDefault="00E33BCB" w:rsidP="00E33BCB">
      <w:pPr>
        <w:spacing w:line="240" w:lineRule="auto"/>
        <w:ind w:left="850" w:hanging="850"/>
        <w:jc w:val="both"/>
        <w:rPr>
          <w:rFonts w:eastAsia="Calibri"/>
          <w:noProof/>
        </w:rPr>
      </w:pPr>
      <w:r w:rsidRPr="00E33BCB">
        <w:rPr>
          <w:rFonts w:eastAsia="Calibri"/>
          <w:noProof/>
        </w:rPr>
        <w:t>(47)</w:t>
      </w:r>
      <w:r w:rsidRPr="00E33BCB">
        <w:rPr>
          <w:rFonts w:eastAsia="Calibri"/>
          <w:noProof/>
        </w:rPr>
        <w:tab/>
        <w:t xml:space="preserve">‘practically free from </w:t>
      </w:r>
      <w:r w:rsidRPr="00E33BCB">
        <w:rPr>
          <w:rFonts w:eastAsia="Calibri"/>
          <w:b/>
          <w:noProof/>
          <w:u w:val="single"/>
        </w:rPr>
        <w:t xml:space="preserve">quality </w:t>
      </w:r>
      <w:r w:rsidRPr="00E33BCB">
        <w:rPr>
          <w:rFonts w:eastAsia="Calibri"/>
          <w:noProof/>
        </w:rPr>
        <w:t xml:space="preserve">pests’ means </w:t>
      </w:r>
      <w:r w:rsidRPr="00E33BCB">
        <w:rPr>
          <w:rFonts w:eastAsia="Calibri"/>
          <w:strike/>
          <w:noProof/>
        </w:rPr>
        <w:t xml:space="preserve">completely free from pests, or </w:t>
      </w:r>
      <w:r w:rsidRPr="00E33BCB">
        <w:rPr>
          <w:rFonts w:eastAsia="Calibri"/>
          <w:noProof/>
        </w:rPr>
        <w:t>a situation where the presence of quality pests on the respective FRM is so low that those pests do not affect adversely the quality of that FRM.</w:t>
      </w:r>
    </w:p>
    <w:p w:rsidR="0049480A" w:rsidRPr="00E33BCB" w:rsidRDefault="0049480A" w:rsidP="00E33BCB">
      <w:pPr>
        <w:spacing w:line="240" w:lineRule="auto"/>
        <w:ind w:left="850" w:hanging="850"/>
        <w:jc w:val="both"/>
        <w:rPr>
          <w:rFonts w:eastAsia="Calibri"/>
          <w:noProof/>
          <w:lang w:val="en-IE"/>
        </w:rPr>
      </w:pPr>
    </w:p>
    <w:p w:rsidR="00E33BCB" w:rsidRPr="00E33BCB" w:rsidRDefault="00E33BCB" w:rsidP="00E33BCB">
      <w:pPr>
        <w:keepNext/>
        <w:spacing w:after="360" w:line="240" w:lineRule="auto"/>
        <w:jc w:val="center"/>
        <w:rPr>
          <w:rFonts w:eastAsia="Calibri"/>
          <w:b/>
          <w:bCs/>
          <w:noProof/>
          <w:sz w:val="32"/>
        </w:rPr>
      </w:pPr>
      <w:r w:rsidRPr="00E33BCB">
        <w:rPr>
          <w:rFonts w:eastAsia="Calibri"/>
          <w:b/>
          <w:noProof/>
          <w:sz w:val="32"/>
        </w:rPr>
        <w:t>CHAPTER II</w:t>
      </w:r>
      <w:r w:rsidRPr="00E33BCB">
        <w:rPr>
          <w:rFonts w:eastAsia="Calibri"/>
          <w:b/>
          <w:noProof/>
          <w:sz w:val="32"/>
        </w:rPr>
        <w:br/>
      </w:r>
      <w:r w:rsidRPr="00E33BCB">
        <w:rPr>
          <w:rFonts w:eastAsia="Calibri"/>
          <w:b/>
          <w:bCs/>
          <w:noProof/>
          <w:sz w:val="32"/>
        </w:rPr>
        <w:t>BASIC MATERIAL AND FRM DERIVING FROM IT</w:t>
      </w:r>
    </w:p>
    <w:p w:rsidR="00E33BCB" w:rsidRPr="00E33BCB" w:rsidRDefault="00E33BCB" w:rsidP="00E33BCB">
      <w:pPr>
        <w:keepNext/>
        <w:spacing w:before="360" w:line="240" w:lineRule="auto"/>
        <w:jc w:val="center"/>
        <w:rPr>
          <w:rFonts w:eastAsia="Calibri"/>
          <w:i/>
          <w:noProof/>
        </w:rPr>
      </w:pPr>
      <w:bookmarkStart w:id="10" w:name="_Hlk137917005"/>
      <w:r w:rsidRPr="00E33BCB">
        <w:rPr>
          <w:rFonts w:eastAsia="Calibri"/>
          <w:i/>
          <w:noProof/>
        </w:rPr>
        <w:t>Article 4</w:t>
      </w:r>
    </w:p>
    <w:p w:rsidR="00E33BCB" w:rsidRPr="00E33BCB" w:rsidRDefault="00E33BCB" w:rsidP="00E33BCB">
      <w:pPr>
        <w:spacing w:line="240" w:lineRule="auto"/>
        <w:jc w:val="center"/>
        <w:rPr>
          <w:rFonts w:eastAsia="Calibri"/>
          <w:b/>
          <w:iCs/>
          <w:noProof/>
        </w:rPr>
      </w:pPr>
      <w:bookmarkStart w:id="11" w:name="_Hlk120097741"/>
      <w:r w:rsidRPr="00E33BCB">
        <w:rPr>
          <w:rFonts w:eastAsia="Calibri"/>
          <w:b/>
          <w:iCs/>
          <w:noProof/>
        </w:rPr>
        <w:t>Approval of basic material for the production of FRM</w:t>
      </w:r>
    </w:p>
    <w:p w:rsidR="00E33BCB" w:rsidRPr="00E33BCB" w:rsidRDefault="00E33BCB" w:rsidP="00E33BCB">
      <w:pPr>
        <w:spacing w:line="240" w:lineRule="auto"/>
        <w:ind w:left="850" w:hanging="850"/>
        <w:jc w:val="both"/>
        <w:rPr>
          <w:rFonts w:eastAsia="Calibri"/>
          <w:noProof/>
        </w:rPr>
      </w:pPr>
      <w:bookmarkStart w:id="12" w:name="_Hlk125292327"/>
      <w:bookmarkEnd w:id="10"/>
      <w:bookmarkEnd w:id="11"/>
      <w:r w:rsidRPr="00E33BCB">
        <w:rPr>
          <w:rFonts w:eastAsia="Calibri"/>
          <w:noProof/>
        </w:rPr>
        <w:t>1.</w:t>
      </w:r>
      <w:r w:rsidRPr="00E33BCB">
        <w:rPr>
          <w:rFonts w:eastAsia="Calibri"/>
          <w:noProof/>
        </w:rPr>
        <w:tab/>
        <w:t>Only basic material approved by the competent authorities may be used for the production of FRM.</w:t>
      </w:r>
    </w:p>
    <w:bookmarkEnd w:id="12"/>
    <w:p w:rsidR="00E33BCB" w:rsidRPr="00E33BCB" w:rsidRDefault="00E33BCB" w:rsidP="00E33BCB">
      <w:pPr>
        <w:spacing w:line="240" w:lineRule="auto"/>
        <w:ind w:left="850" w:hanging="850"/>
        <w:jc w:val="both"/>
        <w:rPr>
          <w:rFonts w:eastAsia="Calibri"/>
          <w:noProof/>
        </w:rPr>
      </w:pPr>
      <w:r w:rsidRPr="00E33BCB">
        <w:rPr>
          <w:rFonts w:eastAsia="Calibri"/>
          <w:noProof/>
          <w:szCs w:val="24"/>
        </w:rPr>
        <w:t>2.</w:t>
      </w:r>
      <w:r w:rsidRPr="00E33BCB">
        <w:rPr>
          <w:rFonts w:eastAsia="Calibri"/>
          <w:noProof/>
          <w:szCs w:val="24"/>
        </w:rPr>
        <w:tab/>
        <w:t>Basic material intended</w:t>
      </w:r>
      <w:r w:rsidRPr="00E33BCB">
        <w:rPr>
          <w:rFonts w:eastAsia="Calibri"/>
          <w:noProof/>
        </w:rPr>
        <w:t xml:space="preserve"> </w:t>
      </w:r>
      <w:r w:rsidRPr="00E33BCB">
        <w:rPr>
          <w:rFonts w:eastAsia="Calibri"/>
          <w:noProof/>
          <w:szCs w:val="24"/>
        </w:rPr>
        <w:t>for the production of FRM to be certified as</w:t>
      </w:r>
      <w:r w:rsidRPr="00E33BCB">
        <w:rPr>
          <w:rFonts w:eastAsia="Calibri"/>
          <w:noProof/>
        </w:rPr>
        <w:t xml:space="preserve"> </w:t>
      </w:r>
      <w:bookmarkStart w:id="13" w:name="_Hlk125292807"/>
      <w:r w:rsidRPr="00E33BCB">
        <w:rPr>
          <w:rFonts w:eastAsia="Calibri"/>
          <w:noProof/>
        </w:rPr>
        <w:t>‘source-identified’ shall be approved, if it fulfils the requirements set out in Annex II.</w:t>
      </w:r>
    </w:p>
    <w:p w:rsidR="00E33BCB" w:rsidRPr="00E33BCB" w:rsidRDefault="00E33BCB" w:rsidP="00E33BCB">
      <w:pPr>
        <w:spacing w:line="240" w:lineRule="auto"/>
        <w:ind w:left="850"/>
        <w:jc w:val="both"/>
        <w:rPr>
          <w:rFonts w:eastAsia="Calibri"/>
          <w:noProof/>
        </w:rPr>
      </w:pPr>
      <w:r w:rsidRPr="00E33BCB">
        <w:rPr>
          <w:rFonts w:eastAsia="Calibri"/>
          <w:noProof/>
        </w:rPr>
        <w:t>Basic material intended for the production of FRM to be certified as ‘selected’ shall be approved, if it fulfils the requirements set out in Annex III.</w:t>
      </w:r>
    </w:p>
    <w:p w:rsidR="00E33BCB" w:rsidRPr="00E33BCB" w:rsidRDefault="00E33BCB" w:rsidP="00E33BCB">
      <w:pPr>
        <w:spacing w:line="240" w:lineRule="auto"/>
        <w:ind w:left="850"/>
        <w:jc w:val="both"/>
        <w:rPr>
          <w:rFonts w:eastAsia="Calibri"/>
          <w:noProof/>
        </w:rPr>
      </w:pPr>
      <w:r w:rsidRPr="00E33BCB">
        <w:rPr>
          <w:rFonts w:eastAsia="Calibri"/>
          <w:noProof/>
        </w:rPr>
        <w:t>Basic material intended for the production of FRM to be certified as ‘qualified’ shall be approved, if it fulfils the requirements set out in Annex IV.</w:t>
      </w:r>
    </w:p>
    <w:p w:rsidR="00E33BCB" w:rsidRPr="00E33BCB" w:rsidRDefault="00E33BCB" w:rsidP="00E33BCB">
      <w:pPr>
        <w:spacing w:line="240" w:lineRule="auto"/>
        <w:ind w:left="850"/>
        <w:jc w:val="both"/>
        <w:rPr>
          <w:rFonts w:eastAsia="Calibri"/>
          <w:noProof/>
        </w:rPr>
      </w:pPr>
      <w:r w:rsidRPr="00E33BCB">
        <w:rPr>
          <w:rFonts w:eastAsia="Calibri"/>
          <w:noProof/>
        </w:rPr>
        <w:t xml:space="preserve">Basic material intended for the production of FRM to be certified as ‘tested’ </w:t>
      </w:r>
      <w:bookmarkEnd w:id="13"/>
      <w:r w:rsidRPr="00E33BCB">
        <w:rPr>
          <w:rFonts w:eastAsia="Calibri"/>
          <w:noProof/>
        </w:rPr>
        <w:t>shall be approved, if it fulfils the requirements set out in Annex V.</w:t>
      </w:r>
    </w:p>
    <w:p w:rsidR="00E33BCB" w:rsidRPr="00E33BCB" w:rsidRDefault="00E33BCB" w:rsidP="00E33BCB">
      <w:pPr>
        <w:spacing w:line="240" w:lineRule="auto"/>
        <w:ind w:left="850"/>
        <w:jc w:val="both"/>
        <w:rPr>
          <w:rFonts w:eastAsia="Calibri"/>
          <w:noProof/>
        </w:rPr>
      </w:pPr>
      <w:r w:rsidRPr="00E33BCB">
        <w:rPr>
          <w:rFonts w:eastAsia="Calibri"/>
          <w:noProof/>
        </w:rPr>
        <w:t xml:space="preserve">The assessment of the requirements laid down in Annexes II to V for the approval of basic material, may include besides visual inspection, documentary checks, tests and analyses or other complementary methods, also the use of </w:t>
      </w:r>
      <w:r w:rsidRPr="00E33BCB">
        <w:rPr>
          <w:rFonts w:eastAsia="Calibri"/>
          <w:strike/>
          <w:noProof/>
        </w:rPr>
        <w:t>bio</w:t>
      </w:r>
      <w:r w:rsidRPr="00E33BCB">
        <w:rPr>
          <w:rFonts w:eastAsia="Calibri"/>
          <w:noProof/>
        </w:rPr>
        <w:t>-molecular techniques, if they are considered more appropriate for the purpose of that approval.</w:t>
      </w:r>
    </w:p>
    <w:p w:rsidR="00E33BCB" w:rsidRPr="00E33BCB" w:rsidRDefault="00E33BCB" w:rsidP="00E33BCB">
      <w:pPr>
        <w:spacing w:line="240" w:lineRule="auto"/>
        <w:ind w:left="850"/>
        <w:jc w:val="both"/>
        <w:rPr>
          <w:rFonts w:eastAsia="Calibri"/>
          <w:noProof/>
        </w:rPr>
      </w:pPr>
      <w:r w:rsidRPr="00E33BCB">
        <w:rPr>
          <w:rFonts w:eastAsia="Calibri"/>
          <w:noProof/>
        </w:rPr>
        <w:t>The basic material for all categories shall be assessed for its sustainability characteristics as set out in Annexes II to V, to take into account the climatic and ecological conditions.</w:t>
      </w:r>
    </w:p>
    <w:p w:rsidR="00E33BCB" w:rsidRPr="00E33BCB" w:rsidRDefault="00E33BCB" w:rsidP="00E33BCB">
      <w:pPr>
        <w:spacing w:line="240" w:lineRule="auto"/>
        <w:ind w:left="850"/>
        <w:jc w:val="both"/>
        <w:rPr>
          <w:rFonts w:eastAsia="Calibri"/>
          <w:noProof/>
        </w:rPr>
      </w:pPr>
      <w:r w:rsidRPr="00E33BCB">
        <w:rPr>
          <w:rFonts w:eastAsia="Calibri"/>
          <w:noProof/>
        </w:rPr>
        <w:t>The approval of the basic material shall be carried out with a reference to the unit of approval.</w:t>
      </w:r>
    </w:p>
    <w:p w:rsidR="00E33BCB" w:rsidRPr="00E33BCB" w:rsidRDefault="00E33BCB" w:rsidP="00E33BCB">
      <w:pPr>
        <w:spacing w:line="240" w:lineRule="auto"/>
        <w:ind w:left="850"/>
        <w:jc w:val="both"/>
        <w:rPr>
          <w:rFonts w:eastAsia="Calibri"/>
          <w:noProof/>
        </w:rPr>
      </w:pPr>
      <w:r w:rsidRPr="00E33BCB">
        <w:rPr>
          <w:rFonts w:eastAsia="Calibri"/>
          <w:noProof/>
        </w:rPr>
        <w:t>The Commission is empowered to adopt delegated acts in accordance with Article 26 amending Annexes II, III, IV and V, as regards requirements for the approval of basic material intended for the production of:</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 xml:space="preserve">FRM of ‘source-identified’ category, and in particular the requirements concerning types of basic material, </w:t>
      </w:r>
      <w:r w:rsidRPr="00E33BCB">
        <w:rPr>
          <w:rFonts w:eastAsia="Calibri"/>
          <w:b/>
          <w:noProof/>
          <w:u w:val="single"/>
        </w:rPr>
        <w:t xml:space="preserve">number of flowering/fruiting trees, </w:t>
      </w:r>
      <w:r w:rsidRPr="00E33BCB">
        <w:rPr>
          <w:rFonts w:eastAsia="Calibri"/>
          <w:strike/>
          <w:noProof/>
        </w:rPr>
        <w:t>effective size of the population</w:t>
      </w:r>
      <w:r w:rsidRPr="00E33BCB">
        <w:rPr>
          <w:rFonts w:eastAsia="Calibri"/>
          <w:b/>
          <w:noProof/>
          <w:u w:val="single"/>
        </w:rPr>
        <w:t>[need to be consistent with the annexes]</w:t>
      </w:r>
      <w:r w:rsidRPr="00E33BCB">
        <w:rPr>
          <w:rFonts w:eastAsia="Calibri"/>
          <w:noProof/>
        </w:rPr>
        <w:t>, origin and region of provenance, sustainability characteristics;</w:t>
      </w:r>
    </w:p>
    <w:p w:rsidR="00E33BCB" w:rsidRPr="00E33BCB" w:rsidRDefault="00E33BCB" w:rsidP="00E33BCB">
      <w:pPr>
        <w:spacing w:line="240" w:lineRule="auto"/>
        <w:ind w:left="1417" w:hanging="567"/>
        <w:jc w:val="both"/>
        <w:rPr>
          <w:rFonts w:eastAsia="Calibri"/>
          <w:noProof/>
        </w:rPr>
      </w:pPr>
      <w:r w:rsidRPr="00E33BCB">
        <w:rPr>
          <w:rFonts w:eastAsia="Calibri"/>
          <w:noProof/>
        </w:rPr>
        <w:t>(b)</w:t>
      </w:r>
      <w:r w:rsidRPr="00E33BCB">
        <w:rPr>
          <w:rFonts w:eastAsia="Calibri"/>
          <w:noProof/>
        </w:rPr>
        <w:tab/>
        <w:t>FRM of the ‘selected’ category, and in particular the requirements concerning origin, isolation</w:t>
      </w:r>
      <w:r w:rsidRPr="00E33BCB">
        <w:rPr>
          <w:rFonts w:eastAsia="Calibri"/>
          <w:b/>
          <w:noProof/>
          <w:u w:val="single"/>
        </w:rPr>
        <w:t xml:space="preserve"> or limitation of pollen flow</w:t>
      </w:r>
      <w:r w:rsidRPr="00E33BCB">
        <w:rPr>
          <w:rFonts w:eastAsia="Calibri"/>
          <w:noProof/>
        </w:rPr>
        <w:t xml:space="preserve">, </w:t>
      </w:r>
      <w:r w:rsidRPr="00E33BCB">
        <w:rPr>
          <w:rFonts w:eastAsia="Calibri"/>
          <w:b/>
          <w:noProof/>
          <w:u w:val="single"/>
        </w:rPr>
        <w:t>number of flowering/fruiting trees</w:t>
      </w:r>
      <w:r w:rsidRPr="00E33BCB">
        <w:rPr>
          <w:rFonts w:eastAsia="Calibri"/>
          <w:strike/>
          <w:noProof/>
        </w:rPr>
        <w:t>effective size of the population</w:t>
      </w:r>
      <w:r w:rsidRPr="00E33BCB">
        <w:rPr>
          <w:rFonts w:eastAsia="Calibri"/>
          <w:b/>
          <w:noProof/>
          <w:u w:val="single"/>
        </w:rPr>
        <w:t xml:space="preserve"> [need to be consistent with the annexes]</w:t>
      </w:r>
      <w:r w:rsidRPr="00E33BCB">
        <w:rPr>
          <w:rFonts w:eastAsia="Calibri"/>
          <w:noProof/>
        </w:rPr>
        <w:t>, age and development, uniformity, sustainability characteristics, volume production, wood quality, and form or growth habit;</w:t>
      </w:r>
    </w:p>
    <w:p w:rsidR="00E33BCB" w:rsidRPr="00E33BCB" w:rsidRDefault="00E33BCB" w:rsidP="00E33BCB">
      <w:pPr>
        <w:spacing w:line="240" w:lineRule="auto"/>
        <w:ind w:left="1417" w:hanging="567"/>
        <w:jc w:val="both"/>
        <w:rPr>
          <w:rFonts w:eastAsia="Calibri"/>
          <w:noProof/>
        </w:rPr>
      </w:pPr>
      <w:r w:rsidRPr="00E33BCB">
        <w:rPr>
          <w:rFonts w:eastAsia="Calibri"/>
          <w:noProof/>
          <w:lang w:val="en-IE"/>
        </w:rPr>
        <w:t>(c)</w:t>
      </w:r>
      <w:r w:rsidRPr="00E33BCB">
        <w:rPr>
          <w:rFonts w:eastAsia="Calibri"/>
          <w:noProof/>
          <w:lang w:val="en-IE"/>
        </w:rPr>
        <w:tab/>
        <w:t xml:space="preserve">FRM of the ‘qualified’ category, and in particular the </w:t>
      </w:r>
      <w:r w:rsidRPr="00E33BCB">
        <w:rPr>
          <w:rFonts w:eastAsia="Calibri"/>
          <w:noProof/>
        </w:rPr>
        <w:t xml:space="preserve">requirements </w:t>
      </w:r>
      <w:r w:rsidRPr="00E33BCB">
        <w:rPr>
          <w:rFonts w:eastAsia="Calibri"/>
          <w:noProof/>
          <w:lang w:val="en-IE"/>
        </w:rPr>
        <w:t>concerning orchards, parents of family(ies), clones, and clonal mixtures;</w:t>
      </w:r>
    </w:p>
    <w:p w:rsidR="00E33BCB" w:rsidRPr="00E33BCB" w:rsidRDefault="00E33BCB" w:rsidP="00E33BCB">
      <w:pPr>
        <w:spacing w:line="240" w:lineRule="auto"/>
        <w:ind w:left="1417" w:hanging="567"/>
        <w:jc w:val="both"/>
        <w:rPr>
          <w:rFonts w:eastAsia="Calibri"/>
          <w:noProof/>
        </w:rPr>
      </w:pPr>
      <w:r w:rsidRPr="00E33BCB">
        <w:rPr>
          <w:rFonts w:eastAsia="Calibri"/>
          <w:noProof/>
        </w:rPr>
        <w:t>(d)</w:t>
      </w:r>
      <w:r w:rsidRPr="00E33BCB">
        <w:rPr>
          <w:rFonts w:eastAsia="Calibri"/>
          <w:noProof/>
        </w:rPr>
        <w:tab/>
        <w:t xml:space="preserve">FRM of the ‘tested’ category, </w:t>
      </w:r>
      <w:r w:rsidRPr="00E33BCB">
        <w:rPr>
          <w:rFonts w:eastAsia="Calibri"/>
          <w:noProof/>
          <w:lang w:val="en-IE"/>
        </w:rPr>
        <w:t xml:space="preserve">and in particular the </w:t>
      </w:r>
      <w:r w:rsidRPr="00E33BCB">
        <w:rPr>
          <w:rFonts w:eastAsia="Calibri"/>
          <w:noProof/>
        </w:rPr>
        <w:t xml:space="preserve">requirements </w:t>
      </w:r>
      <w:r w:rsidRPr="00E33BCB">
        <w:rPr>
          <w:rFonts w:eastAsia="Calibri"/>
          <w:noProof/>
          <w:lang w:val="en-IE"/>
        </w:rPr>
        <w:t>concerning characteristics to be examined, documentation, setting up the tests, analysis and validity of the tests, the genetic evaluation of the components of basic material, the comparative testing of FRM, provisional approval and early tests;</w:t>
      </w:r>
    </w:p>
    <w:p w:rsidR="00E33BCB" w:rsidRPr="00E33BCB" w:rsidRDefault="00E33BCB" w:rsidP="00E33BCB">
      <w:pPr>
        <w:spacing w:line="240" w:lineRule="auto"/>
        <w:ind w:left="1417" w:hanging="567"/>
        <w:jc w:val="both"/>
        <w:rPr>
          <w:rFonts w:eastAsia="Calibri"/>
          <w:noProof/>
        </w:rPr>
      </w:pPr>
      <w:r w:rsidRPr="00E33BCB">
        <w:rPr>
          <w:rFonts w:eastAsia="Calibri"/>
          <w:noProof/>
          <w:lang w:val="en-IE"/>
        </w:rPr>
        <w:t>(e)</w:t>
      </w:r>
      <w:r w:rsidRPr="00E33BCB">
        <w:rPr>
          <w:rFonts w:eastAsia="Calibri"/>
          <w:noProof/>
          <w:lang w:val="en-IE"/>
        </w:rPr>
        <w:tab/>
        <w:t>FRM in accordance with the requirements of Regulation (EU) 2018/848 of the European Parliament and of the Council.</w:t>
      </w:r>
    </w:p>
    <w:p w:rsidR="00E33BCB" w:rsidRPr="00E33BCB" w:rsidRDefault="00E33BCB" w:rsidP="00E33BCB">
      <w:pPr>
        <w:spacing w:line="240" w:lineRule="auto"/>
        <w:ind w:left="850"/>
        <w:jc w:val="both"/>
        <w:rPr>
          <w:rFonts w:eastAsia="Calibri"/>
          <w:noProof/>
        </w:rPr>
      </w:pPr>
      <w:r w:rsidRPr="00E33BCB">
        <w:rPr>
          <w:rFonts w:eastAsia="Calibri"/>
          <w:noProof/>
          <w:lang w:val="en-IE"/>
        </w:rPr>
        <w:t xml:space="preserve">Those amendments shall adapt the rules for the approval of basic material to </w:t>
      </w:r>
      <w:r w:rsidRPr="00E33BCB">
        <w:rPr>
          <w:rFonts w:eastAsia="Calibri"/>
          <w:noProof/>
        </w:rPr>
        <w:t>the development of scientific and technical knowledge,</w:t>
      </w:r>
      <w:r w:rsidRPr="00E33BCB">
        <w:rPr>
          <w:rFonts w:eastAsia="Calibri"/>
          <w:strike/>
          <w:noProof/>
        </w:rPr>
        <w:t xml:space="preserve"> and the development of the OECD Forest Seed and Plant Scheme and other applicable international standards</w:t>
      </w:r>
      <w:r w:rsidRPr="00E33BCB">
        <w:rPr>
          <w:rFonts w:eastAsia="Calibri"/>
          <w:noProof/>
        </w:rPr>
        <w:t>.</w:t>
      </w:r>
      <w:r w:rsidRPr="00E33BCB">
        <w:rPr>
          <w:rFonts w:eastAsia="Calibri"/>
          <w:b/>
          <w:noProof/>
          <w:u w:val="single"/>
        </w:rPr>
        <w:t>in particular regarding the use of molecular techniques, and to the relevant international standards.</w:t>
      </w:r>
    </w:p>
    <w:p w:rsidR="00E33BCB" w:rsidRPr="00E33BCB" w:rsidRDefault="00E33BCB" w:rsidP="00E33BCB">
      <w:pPr>
        <w:spacing w:line="240" w:lineRule="auto"/>
        <w:ind w:left="850" w:hanging="850"/>
        <w:jc w:val="both"/>
        <w:rPr>
          <w:rFonts w:eastAsia="Calibri"/>
          <w:noProof/>
        </w:rPr>
      </w:pPr>
      <w:r w:rsidRPr="00E33BCB">
        <w:rPr>
          <w:rFonts w:eastAsia="Calibri"/>
          <w:noProof/>
          <w:szCs w:val="24"/>
        </w:rPr>
        <w:t>3.</w:t>
      </w:r>
      <w:r w:rsidRPr="00E33BCB">
        <w:rPr>
          <w:rFonts w:eastAsia="Calibri"/>
          <w:noProof/>
          <w:szCs w:val="24"/>
        </w:rPr>
        <w:tab/>
        <w:t>Only approved basic material shall be included under the form of a unit of approval in the national register pursuant to Article 12. Each unit of approval shall be identified by a unique register reference in a national</w:t>
      </w:r>
      <w:r w:rsidRPr="00E33BCB">
        <w:rPr>
          <w:rFonts w:eastAsia="Calibri"/>
          <w:noProof/>
        </w:rPr>
        <w:t xml:space="preserve"> register.</w:t>
      </w:r>
    </w:p>
    <w:p w:rsidR="00E33BCB" w:rsidRPr="00E33BCB" w:rsidRDefault="00E33BCB" w:rsidP="00E33BCB">
      <w:pPr>
        <w:spacing w:line="240" w:lineRule="auto"/>
        <w:ind w:left="850" w:hanging="850"/>
        <w:jc w:val="both"/>
        <w:rPr>
          <w:rFonts w:eastAsia="Calibri"/>
          <w:noProof/>
        </w:rPr>
      </w:pPr>
      <w:r w:rsidRPr="00E33BCB">
        <w:rPr>
          <w:rFonts w:eastAsia="Calibri"/>
          <w:noProof/>
          <w:szCs w:val="24"/>
        </w:rPr>
        <w:t>4.</w:t>
      </w:r>
      <w:r w:rsidRPr="00E33BCB">
        <w:rPr>
          <w:rFonts w:eastAsia="Calibri"/>
          <w:noProof/>
          <w:szCs w:val="24"/>
        </w:rPr>
        <w:tab/>
        <w:t>The approval of basic material shall be withdrawn, if the requirements set out in this Regulation are no longer</w:t>
      </w:r>
      <w:r w:rsidRPr="00E33BCB">
        <w:rPr>
          <w:rFonts w:eastAsia="Calibri"/>
          <w:noProof/>
        </w:rPr>
        <w:t xml:space="preserve"> met.</w:t>
      </w:r>
    </w:p>
    <w:p w:rsidR="00E33BCB" w:rsidRPr="00E33BCB" w:rsidRDefault="00E33BCB" w:rsidP="00E33BCB">
      <w:pPr>
        <w:spacing w:line="240" w:lineRule="auto"/>
        <w:ind w:left="850" w:hanging="850"/>
        <w:jc w:val="both"/>
        <w:rPr>
          <w:rFonts w:eastAsia="Calibri"/>
          <w:noProof/>
        </w:rPr>
      </w:pPr>
      <w:r w:rsidRPr="00E33BCB">
        <w:rPr>
          <w:rFonts w:eastAsia="Calibri"/>
          <w:noProof/>
          <w:szCs w:val="24"/>
        </w:rPr>
        <w:t>5.</w:t>
      </w:r>
      <w:r w:rsidRPr="00E33BCB">
        <w:rPr>
          <w:rFonts w:eastAsia="Calibri"/>
          <w:noProof/>
          <w:szCs w:val="24"/>
        </w:rPr>
        <w:tab/>
        <w:t>After approval, the basic material intended for the production of FRM</w:t>
      </w:r>
      <w:r w:rsidRPr="00E33BCB">
        <w:rPr>
          <w:rFonts w:eastAsia="Calibri"/>
          <w:noProof/>
        </w:rPr>
        <w:t xml:space="preserve"> under the selected, qualified and tested categories shall be re-inspected by the competent authorities at regular intervals.</w:t>
      </w:r>
    </w:p>
    <w:p w:rsidR="00E33BCB" w:rsidRPr="00E33BCB" w:rsidRDefault="00E33BCB" w:rsidP="00E33BCB">
      <w:pPr>
        <w:spacing w:line="240" w:lineRule="auto"/>
        <w:ind w:left="850" w:hanging="850"/>
        <w:jc w:val="both"/>
        <w:rPr>
          <w:rFonts w:eastAsia="Calibri"/>
          <w:noProof/>
        </w:rPr>
      </w:pPr>
      <w:bookmarkStart w:id="14" w:name="_Hlk117765667"/>
      <w:bookmarkStart w:id="15" w:name="_Hlk117775836"/>
      <w:r w:rsidRPr="00E33BCB">
        <w:rPr>
          <w:rFonts w:eastAsia="Calibri"/>
          <w:noProof/>
          <w:szCs w:val="24"/>
        </w:rPr>
        <w:t>6.</w:t>
      </w:r>
      <w:r w:rsidRPr="00E33BCB">
        <w:rPr>
          <w:rFonts w:eastAsia="Calibri"/>
          <w:noProof/>
          <w:szCs w:val="24"/>
        </w:rPr>
        <w:tab/>
        <w:t>The Commission is empowered to adopt delegated acts in accordance with Article 26</w:t>
      </w:r>
      <w:r w:rsidRPr="00E33BCB">
        <w:rPr>
          <w:rFonts w:eastAsia="Calibri"/>
          <w:noProof/>
        </w:rPr>
        <w:t xml:space="preserve"> amending Annexes II, III, IV and V, in order to adapt them to the development of scientific and technical knowledge, in particular regarding the use of </w:t>
      </w:r>
      <w:r w:rsidRPr="00E33BCB">
        <w:rPr>
          <w:rFonts w:eastAsia="Calibri"/>
          <w:strike/>
          <w:noProof/>
        </w:rPr>
        <w:t>bio-</w:t>
      </w:r>
      <w:r w:rsidRPr="00E33BCB">
        <w:rPr>
          <w:rFonts w:eastAsia="Calibri"/>
          <w:noProof/>
        </w:rPr>
        <w:t>molecular techniques</w:t>
      </w:r>
      <w:r w:rsidRPr="00E33BCB">
        <w:rPr>
          <w:rFonts w:eastAsia="Calibri"/>
          <w:b/>
          <w:noProof/>
          <w:u w:val="single"/>
        </w:rPr>
        <w:t>,</w:t>
      </w:r>
      <w:r w:rsidRPr="00E33BCB">
        <w:rPr>
          <w:rFonts w:eastAsia="Calibri"/>
          <w:noProof/>
        </w:rPr>
        <w:t xml:space="preserve"> and to the relevant international standards.</w:t>
      </w:r>
      <w:bookmarkEnd w:id="14"/>
      <w:bookmarkEnd w:id="15"/>
    </w:p>
    <w:p w:rsidR="00E33BCB" w:rsidRPr="00E33BCB" w:rsidRDefault="00E33BCB" w:rsidP="00E33BCB">
      <w:pPr>
        <w:keepNext/>
        <w:spacing w:before="360" w:line="240" w:lineRule="auto"/>
        <w:jc w:val="center"/>
        <w:rPr>
          <w:rFonts w:eastAsia="Calibri"/>
          <w:i/>
          <w:noProof/>
        </w:rPr>
      </w:pPr>
      <w:bookmarkStart w:id="16" w:name="_Hlk120126906"/>
      <w:r w:rsidRPr="00E33BCB">
        <w:rPr>
          <w:rFonts w:eastAsia="Calibri"/>
          <w:i/>
          <w:noProof/>
        </w:rPr>
        <w:t>Article 5</w:t>
      </w:r>
    </w:p>
    <w:p w:rsidR="00E33BCB" w:rsidRPr="00E33BCB" w:rsidRDefault="00E33BCB" w:rsidP="00E33BCB">
      <w:pPr>
        <w:spacing w:line="240" w:lineRule="auto"/>
        <w:jc w:val="center"/>
        <w:rPr>
          <w:rFonts w:eastAsia="Calibri"/>
          <w:b/>
          <w:iCs/>
          <w:noProof/>
        </w:rPr>
      </w:pPr>
      <w:r w:rsidRPr="00E33BCB">
        <w:rPr>
          <w:rFonts w:eastAsia="Calibri"/>
          <w:b/>
          <w:iCs/>
          <w:noProof/>
        </w:rPr>
        <w:t>Requirements for the marketing of FRM derived from approved basic material</w:t>
      </w:r>
    </w:p>
    <w:bookmarkEnd w:id="16"/>
    <w:p w:rsidR="00E33BCB" w:rsidRPr="00E33BCB" w:rsidRDefault="00E33BCB" w:rsidP="00E33BCB">
      <w:pPr>
        <w:spacing w:line="240" w:lineRule="auto"/>
        <w:ind w:left="850" w:hanging="850"/>
        <w:jc w:val="both"/>
        <w:rPr>
          <w:rFonts w:eastAsia="Calibri"/>
          <w:b/>
          <w:noProof/>
          <w:szCs w:val="24"/>
          <w:u w:val="single"/>
        </w:rPr>
      </w:pPr>
      <w:r w:rsidRPr="00E33BCB">
        <w:rPr>
          <w:rFonts w:eastAsia="Calibri"/>
          <w:noProof/>
          <w:szCs w:val="24"/>
        </w:rPr>
        <w:t>1.</w:t>
      </w:r>
      <w:r w:rsidRPr="00E33BCB">
        <w:rPr>
          <w:rFonts w:eastAsia="Calibri"/>
          <w:noProof/>
          <w:szCs w:val="24"/>
        </w:rPr>
        <w:tab/>
      </w:r>
      <w:r w:rsidRPr="00E33BCB">
        <w:rPr>
          <w:rFonts w:eastAsia="Calibri"/>
          <w:b/>
          <w:noProof/>
          <w:szCs w:val="24"/>
          <w:u w:val="single"/>
        </w:rPr>
        <w:t>FRM of the source-identified, selected, qualified or tested category may only be marketed within the Union:</w:t>
      </w:r>
    </w:p>
    <w:p w:rsidR="00E33BCB" w:rsidRPr="00E33BCB" w:rsidRDefault="00E33BCB" w:rsidP="001256B0">
      <w:pPr>
        <w:spacing w:line="240" w:lineRule="auto"/>
        <w:ind w:left="1417" w:hanging="567"/>
        <w:jc w:val="both"/>
        <w:rPr>
          <w:rFonts w:eastAsia="Calibri"/>
          <w:b/>
          <w:noProof/>
          <w:szCs w:val="24"/>
          <w:u w:val="single"/>
        </w:rPr>
      </w:pPr>
      <w:r w:rsidRPr="00E33BCB">
        <w:rPr>
          <w:rFonts w:eastAsia="Calibri"/>
          <w:b/>
          <w:noProof/>
          <w:szCs w:val="24"/>
          <w:u w:val="single"/>
        </w:rPr>
        <w:t>(a)</w:t>
      </w:r>
      <w:r w:rsidRPr="00E33BCB">
        <w:rPr>
          <w:rFonts w:eastAsia="Calibri"/>
          <w:b/>
          <w:noProof/>
          <w:szCs w:val="24"/>
          <w:u w:val="single"/>
        </w:rPr>
        <w:tab/>
        <w:t>following official certification by the competent authorities, or certification by the professional operator under supervision of the competent authorities;</w:t>
      </w:r>
    </w:p>
    <w:p w:rsidR="00E33BCB" w:rsidRPr="00E33BCB" w:rsidRDefault="00E33BCB" w:rsidP="001256B0">
      <w:pPr>
        <w:spacing w:line="240" w:lineRule="auto"/>
        <w:ind w:left="1417" w:hanging="567"/>
        <w:jc w:val="both"/>
        <w:rPr>
          <w:rFonts w:eastAsia="Calibri"/>
          <w:b/>
          <w:noProof/>
          <w:szCs w:val="24"/>
          <w:u w:val="single"/>
        </w:rPr>
      </w:pPr>
      <w:r w:rsidRPr="00E33BCB">
        <w:rPr>
          <w:rFonts w:eastAsia="Calibri"/>
          <w:b/>
          <w:noProof/>
          <w:szCs w:val="24"/>
          <w:u w:val="single"/>
        </w:rPr>
        <w:t>(b)</w:t>
      </w:r>
      <w:r w:rsidRPr="00E33BCB">
        <w:rPr>
          <w:rFonts w:eastAsia="Calibri"/>
          <w:b/>
          <w:noProof/>
          <w:szCs w:val="24"/>
          <w:u w:val="single"/>
        </w:rPr>
        <w:tab/>
        <w:t>if it complies with paragaraph 2.</w:t>
      </w:r>
    </w:p>
    <w:p w:rsidR="00E33BCB" w:rsidRPr="00E33BCB" w:rsidRDefault="00B13877" w:rsidP="00E33BCB">
      <w:pPr>
        <w:spacing w:line="240" w:lineRule="auto"/>
        <w:ind w:left="850" w:hanging="850"/>
        <w:jc w:val="both"/>
        <w:rPr>
          <w:rFonts w:eastAsia="Calibri"/>
          <w:noProof/>
          <w:szCs w:val="24"/>
        </w:rPr>
      </w:pPr>
      <w:r>
        <w:rPr>
          <w:rFonts w:eastAsia="Calibri"/>
          <w:b/>
          <w:strike/>
          <w:noProof/>
          <w:szCs w:val="24"/>
          <w:u w:val="single"/>
        </w:rPr>
        <w:t>1</w:t>
      </w:r>
      <w:r w:rsidR="00E33BCB" w:rsidRPr="00E33BCB">
        <w:rPr>
          <w:rFonts w:eastAsia="Calibri"/>
          <w:b/>
          <w:noProof/>
          <w:szCs w:val="24"/>
          <w:u w:val="single"/>
        </w:rPr>
        <w:t>.</w:t>
      </w:r>
      <w:r>
        <w:rPr>
          <w:rFonts w:eastAsia="Calibri"/>
          <w:b/>
          <w:noProof/>
          <w:szCs w:val="24"/>
          <w:u w:val="single"/>
        </w:rPr>
        <w:t>2.</w:t>
      </w:r>
      <w:r w:rsidR="00E33BCB" w:rsidRPr="00E33BCB">
        <w:rPr>
          <w:rFonts w:eastAsia="Calibri"/>
          <w:b/>
          <w:noProof/>
          <w:szCs w:val="24"/>
          <w:u w:val="single"/>
        </w:rPr>
        <w:tab/>
      </w:r>
      <w:r w:rsidR="00E33BCB" w:rsidRPr="00E33BCB">
        <w:rPr>
          <w:rFonts w:eastAsia="Calibri"/>
          <w:noProof/>
          <w:szCs w:val="24"/>
        </w:rPr>
        <w:t>FRM derived from approved basic material shall be marketed</w:t>
      </w:r>
      <w:r w:rsidR="00E33BCB" w:rsidRPr="00E33BCB">
        <w:rPr>
          <w:rFonts w:eastAsia="Calibri"/>
          <w:b/>
          <w:noProof/>
          <w:szCs w:val="24"/>
          <w:u w:val="single"/>
        </w:rPr>
        <w:t xml:space="preserve"> [by professional</w:t>
      </w:r>
      <w:r w:rsidR="00E33BCB" w:rsidRPr="00E33BCB">
        <w:rPr>
          <w:rFonts w:eastAsia="Calibri"/>
          <w:b/>
          <w:strike/>
          <w:noProof/>
          <w:szCs w:val="24"/>
          <w:u w:val="single"/>
        </w:rPr>
        <w:t xml:space="preserve"> </w:t>
      </w:r>
      <w:r w:rsidR="00E33BCB" w:rsidRPr="00E33BCB">
        <w:rPr>
          <w:rFonts w:eastAsia="Calibri"/>
          <w:b/>
          <w:noProof/>
          <w:szCs w:val="24"/>
          <w:u w:val="single"/>
        </w:rPr>
        <w:t>operatoris]</w:t>
      </w:r>
      <w:r w:rsidR="00E33BCB" w:rsidRPr="00E33BCB">
        <w:rPr>
          <w:rFonts w:eastAsia="Calibri"/>
          <w:noProof/>
          <w:szCs w:val="24"/>
        </w:rPr>
        <w:t xml:space="preserve"> in accordance with the following rules:</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FRM of the species listed in Annex I</w:t>
      </w:r>
      <w:r w:rsidRPr="00E33BCB">
        <w:rPr>
          <w:rFonts w:eastAsia="Calibri"/>
          <w:b/>
          <w:noProof/>
        </w:rPr>
        <w:t xml:space="preserve"> </w:t>
      </w:r>
      <w:r w:rsidRPr="00E33BCB">
        <w:rPr>
          <w:rFonts w:eastAsia="Calibri"/>
          <w:noProof/>
        </w:rPr>
        <w:t>may only be marketed, if it is of the categories ‘source-identified’, ‘selected’, ‘qualified’ or ‘tested’, and it has been derived from basic material that has been approved pursuant to Article 4 and if that basic material meets the requirements of Annexes II, III, IV and V, respectively;</w:t>
      </w:r>
    </w:p>
    <w:p w:rsidR="00E33BCB" w:rsidRPr="00E33BCB" w:rsidRDefault="00E33BCB" w:rsidP="00E33BCB">
      <w:pPr>
        <w:spacing w:line="240" w:lineRule="auto"/>
        <w:ind w:left="1417" w:hanging="567"/>
        <w:jc w:val="both"/>
        <w:rPr>
          <w:rFonts w:eastAsia="Calibri"/>
          <w:noProof/>
        </w:rPr>
      </w:pPr>
      <w:r w:rsidRPr="00E33BCB">
        <w:rPr>
          <w:rFonts w:eastAsia="Calibri"/>
          <w:noProof/>
        </w:rPr>
        <w:t>(b)</w:t>
      </w:r>
      <w:r w:rsidRPr="00E33BCB">
        <w:rPr>
          <w:rFonts w:eastAsia="Calibri"/>
          <w:noProof/>
        </w:rPr>
        <w:tab/>
        <w:t xml:space="preserve">FRM of the </w:t>
      </w:r>
      <w:r w:rsidRPr="00E33BCB">
        <w:rPr>
          <w:rFonts w:eastAsia="Calibri"/>
          <w:strike/>
          <w:noProof/>
        </w:rPr>
        <w:t xml:space="preserve">artificial </w:t>
      </w:r>
      <w:r w:rsidRPr="00E33BCB">
        <w:rPr>
          <w:rFonts w:eastAsia="Calibri"/>
          <w:noProof/>
        </w:rPr>
        <w:t>hybrids listed in Annex I may only be marketed, if it is of the ‘selected’, ‘qualified’ or ‘tested’ categories, and it has been derived from basic material that has been approved pursuant to Article 4 and if that basic material meets the requirements of Annexes III, IV and V, respectively;</w:t>
      </w:r>
    </w:p>
    <w:p w:rsidR="00E33BCB" w:rsidRPr="00E33BCB" w:rsidRDefault="00E33BCB" w:rsidP="00E33BCB">
      <w:pPr>
        <w:spacing w:line="240" w:lineRule="auto"/>
        <w:ind w:left="1417" w:hanging="567"/>
        <w:jc w:val="both"/>
        <w:rPr>
          <w:rFonts w:eastAsia="Calibri"/>
          <w:noProof/>
        </w:rPr>
      </w:pPr>
      <w:r w:rsidRPr="00E33BCB">
        <w:rPr>
          <w:rFonts w:eastAsia="Calibri"/>
          <w:noProof/>
        </w:rPr>
        <w:t>(c)</w:t>
      </w:r>
      <w:r w:rsidRPr="00E33BCB">
        <w:rPr>
          <w:rFonts w:eastAsia="Calibri"/>
          <w:noProof/>
        </w:rPr>
        <w:tab/>
        <w:t xml:space="preserve">FRM of the tree species </w:t>
      </w:r>
      <w:r w:rsidRPr="00E33BCB">
        <w:rPr>
          <w:rFonts w:eastAsia="Calibri"/>
          <w:strike/>
          <w:noProof/>
        </w:rPr>
        <w:t>and artificial hybrids</w:t>
      </w:r>
      <w:r w:rsidRPr="00E33BCB">
        <w:rPr>
          <w:rFonts w:eastAsia="Calibri"/>
          <w:noProof/>
        </w:rPr>
        <w:t xml:space="preserve"> listed in Annex I</w:t>
      </w:r>
      <w:r w:rsidRPr="00E33BCB">
        <w:rPr>
          <w:rFonts w:eastAsia="Calibri"/>
          <w:b/>
          <w:noProof/>
          <w:u w:val="single"/>
        </w:rPr>
        <w:t xml:space="preserve"> </w:t>
      </w:r>
      <w:r w:rsidRPr="00E33BCB">
        <w:rPr>
          <w:rFonts w:eastAsia="Calibri"/>
          <w:strike/>
          <w:noProof/>
        </w:rPr>
        <w:t>,</w:t>
      </w:r>
      <w:r w:rsidRPr="00E33BCB">
        <w:rPr>
          <w:rFonts w:eastAsia="Calibri"/>
          <w:b/>
          <w:noProof/>
          <w:u w:val="single"/>
        </w:rPr>
        <w:t>and their hybrids,</w:t>
      </w:r>
      <w:r w:rsidRPr="00E33BCB">
        <w:rPr>
          <w:rFonts w:eastAsia="Calibri"/>
          <w:noProof/>
        </w:rPr>
        <w:t xml:space="preserve"> which are vegetatively reproduced, may only be marketed if:</w:t>
      </w:r>
    </w:p>
    <w:p w:rsidR="00E33BCB" w:rsidRPr="00E33BCB" w:rsidRDefault="00E33BCB" w:rsidP="00E33BCB">
      <w:pPr>
        <w:spacing w:line="240" w:lineRule="auto"/>
        <w:ind w:left="1984" w:hanging="567"/>
        <w:jc w:val="both"/>
        <w:rPr>
          <w:rFonts w:eastAsia="Calibri"/>
          <w:noProof/>
        </w:rPr>
      </w:pPr>
      <w:r w:rsidRPr="00E33BCB">
        <w:rPr>
          <w:rFonts w:eastAsia="Calibri"/>
          <w:noProof/>
        </w:rPr>
        <w:t>(i)</w:t>
      </w:r>
      <w:r w:rsidRPr="00E33BCB">
        <w:rPr>
          <w:rFonts w:eastAsia="Calibri"/>
          <w:noProof/>
        </w:rPr>
        <w:tab/>
        <w:t>it is of the ‘selected’, ‘qualified’ or ‘tested’ categories, and</w:t>
      </w:r>
    </w:p>
    <w:p w:rsidR="00E33BCB" w:rsidRPr="00E33BCB" w:rsidRDefault="00E33BCB" w:rsidP="00E33BCB">
      <w:pPr>
        <w:spacing w:line="240" w:lineRule="auto"/>
        <w:ind w:left="1984" w:hanging="567"/>
        <w:jc w:val="both"/>
        <w:rPr>
          <w:rFonts w:eastAsia="Calibri"/>
          <w:noProof/>
        </w:rPr>
      </w:pPr>
      <w:r w:rsidRPr="00E33BCB">
        <w:rPr>
          <w:rFonts w:eastAsia="Calibri"/>
          <w:noProof/>
        </w:rPr>
        <w:t>(ii)</w:t>
      </w:r>
      <w:r w:rsidRPr="00E33BCB">
        <w:rPr>
          <w:rFonts w:eastAsia="Calibri"/>
          <w:noProof/>
        </w:rPr>
        <w:tab/>
        <w:t xml:space="preserve">it has been derived from basic material which has been approved pursuant to Article 4 and which meets the requirements of Annexes III, IV and V, respectively; </w:t>
      </w:r>
    </w:p>
    <w:p w:rsidR="00E33BCB" w:rsidRPr="00E33BCB" w:rsidRDefault="00E33BCB" w:rsidP="00E33BCB">
      <w:pPr>
        <w:spacing w:line="240" w:lineRule="auto"/>
        <w:ind w:left="1984" w:hanging="567"/>
        <w:jc w:val="both"/>
        <w:rPr>
          <w:rFonts w:eastAsia="Calibri"/>
          <w:noProof/>
        </w:rPr>
      </w:pPr>
      <w:r w:rsidRPr="00E33BCB">
        <w:rPr>
          <w:rFonts w:eastAsia="Calibri"/>
          <w:noProof/>
        </w:rPr>
        <w:t>(iii)</w:t>
      </w:r>
      <w:r w:rsidRPr="00E33BCB">
        <w:rPr>
          <w:rFonts w:eastAsia="Calibri"/>
          <w:noProof/>
        </w:rPr>
        <w:tab/>
        <w:t>FRM of the ‘selected’ category</w:t>
      </w:r>
      <w:r w:rsidRPr="00E33BCB">
        <w:rPr>
          <w:rFonts w:eastAsia="Calibri"/>
          <w:strike/>
          <w:noProof/>
        </w:rPr>
        <w:t>,</w:t>
      </w:r>
      <w:r w:rsidRPr="00E33BCB">
        <w:rPr>
          <w:rFonts w:eastAsia="Calibri"/>
          <w:noProof/>
        </w:rPr>
        <w:t xml:space="preserve"> </w:t>
      </w:r>
      <w:r w:rsidRPr="00E33BCB">
        <w:rPr>
          <w:rFonts w:eastAsia="Calibri"/>
          <w:b/>
          <w:noProof/>
          <w:u w:val="single"/>
        </w:rPr>
        <w:t xml:space="preserve">that </w:t>
      </w:r>
      <w:r w:rsidRPr="00E33BCB">
        <w:rPr>
          <w:rFonts w:eastAsia="Calibri"/>
          <w:noProof/>
        </w:rPr>
        <w:t>may only be marketed if it has been mass propagated from seeds;</w:t>
      </w:r>
    </w:p>
    <w:p w:rsidR="00E33BCB" w:rsidRPr="00E33BCB" w:rsidRDefault="00E33BCB" w:rsidP="00E33BCB">
      <w:pPr>
        <w:spacing w:line="240" w:lineRule="auto"/>
        <w:ind w:left="1417" w:hanging="567"/>
        <w:jc w:val="both"/>
        <w:rPr>
          <w:rFonts w:eastAsia="Calibri"/>
          <w:noProof/>
        </w:rPr>
      </w:pPr>
      <w:r w:rsidRPr="00E33BCB">
        <w:rPr>
          <w:rFonts w:eastAsia="Calibri"/>
          <w:noProof/>
        </w:rPr>
        <w:t>(d)</w:t>
      </w:r>
      <w:r w:rsidRPr="00E33BCB">
        <w:rPr>
          <w:rFonts w:eastAsia="Calibri"/>
          <w:noProof/>
        </w:rPr>
        <w:tab/>
      </w:r>
      <w:bookmarkStart w:id="17" w:name="_Hlk137802523"/>
      <w:r w:rsidRPr="00E33BCB">
        <w:rPr>
          <w:rFonts w:eastAsia="Calibri"/>
          <w:noProof/>
        </w:rPr>
        <w:t xml:space="preserve">FRM of the tree species </w:t>
      </w:r>
      <w:r w:rsidRPr="00E33BCB">
        <w:rPr>
          <w:rFonts w:eastAsia="Calibri"/>
          <w:b/>
          <w:noProof/>
          <w:u w:val="single"/>
        </w:rPr>
        <w:t xml:space="preserve">listed in Annex I </w:t>
      </w:r>
      <w:r w:rsidRPr="00E33BCB">
        <w:rPr>
          <w:rFonts w:eastAsia="Calibri"/>
          <w:noProof/>
        </w:rPr>
        <w:t xml:space="preserve">and </w:t>
      </w:r>
      <w:r w:rsidRPr="00E33BCB">
        <w:rPr>
          <w:rFonts w:eastAsia="Calibri"/>
          <w:b/>
          <w:noProof/>
          <w:u w:val="single"/>
        </w:rPr>
        <w:t xml:space="preserve">their </w:t>
      </w:r>
      <w:r w:rsidRPr="00E33BCB">
        <w:rPr>
          <w:rFonts w:eastAsia="Calibri"/>
          <w:strike/>
          <w:noProof/>
        </w:rPr>
        <w:t>artificial</w:t>
      </w:r>
      <w:r w:rsidRPr="00E33BCB">
        <w:rPr>
          <w:rFonts w:eastAsia="Calibri"/>
          <w:noProof/>
        </w:rPr>
        <w:t xml:space="preserve"> hybrids </w:t>
      </w:r>
      <w:r w:rsidRPr="00E33BCB">
        <w:rPr>
          <w:rFonts w:eastAsia="Calibri"/>
          <w:strike/>
          <w:noProof/>
        </w:rPr>
        <w:t xml:space="preserve">listed in Annex I, </w:t>
      </w:r>
      <w:bookmarkEnd w:id="17"/>
      <w:r w:rsidRPr="00E33BCB">
        <w:rPr>
          <w:rFonts w:eastAsia="Calibri"/>
          <w:noProof/>
        </w:rPr>
        <w:t xml:space="preserve">which contains or consists </w:t>
      </w:r>
      <w:r w:rsidRPr="00E33BCB">
        <w:rPr>
          <w:rFonts w:eastAsia="Calibri"/>
          <w:b/>
          <w:noProof/>
          <w:u w:val="single"/>
        </w:rPr>
        <w:t>of</w:t>
      </w:r>
      <w:r w:rsidRPr="00E33BCB">
        <w:rPr>
          <w:rFonts w:eastAsia="Calibri"/>
          <w:strike/>
          <w:noProof/>
        </w:rPr>
        <w:t>in</w:t>
      </w:r>
      <w:r w:rsidRPr="00E33BCB">
        <w:rPr>
          <w:rFonts w:eastAsia="Calibri"/>
          <w:noProof/>
        </w:rPr>
        <w:t xml:space="preserve"> genetically modified organisms, may only be marketed if: </w:t>
      </w:r>
    </w:p>
    <w:p w:rsidR="00E33BCB" w:rsidRPr="00E33BCB" w:rsidRDefault="00E33BCB" w:rsidP="00E33BCB">
      <w:pPr>
        <w:spacing w:line="240" w:lineRule="auto"/>
        <w:ind w:left="1984" w:hanging="567"/>
        <w:jc w:val="both"/>
        <w:rPr>
          <w:rFonts w:eastAsia="Calibri"/>
          <w:noProof/>
        </w:rPr>
      </w:pPr>
      <w:r w:rsidRPr="00E33BCB">
        <w:rPr>
          <w:rFonts w:eastAsia="Calibri"/>
          <w:noProof/>
        </w:rPr>
        <w:t>(i)</w:t>
      </w:r>
      <w:r w:rsidRPr="00E33BCB">
        <w:rPr>
          <w:rFonts w:eastAsia="Calibri"/>
          <w:noProof/>
        </w:rPr>
        <w:tab/>
        <w:t xml:space="preserve">it is of the ‘tested’ category, and </w:t>
      </w:r>
    </w:p>
    <w:p w:rsidR="00E33BCB" w:rsidRPr="00E33BCB" w:rsidRDefault="00E33BCB" w:rsidP="00E33BCB">
      <w:pPr>
        <w:spacing w:line="240" w:lineRule="auto"/>
        <w:ind w:left="1984" w:hanging="567"/>
        <w:jc w:val="both"/>
        <w:rPr>
          <w:rFonts w:eastAsia="Calibri"/>
          <w:noProof/>
        </w:rPr>
      </w:pPr>
      <w:r w:rsidRPr="00E33BCB">
        <w:rPr>
          <w:rFonts w:eastAsia="Calibri"/>
          <w:noProof/>
        </w:rPr>
        <w:t>(ii)</w:t>
      </w:r>
      <w:r w:rsidRPr="00E33BCB">
        <w:rPr>
          <w:rFonts w:eastAsia="Calibri"/>
          <w:noProof/>
        </w:rPr>
        <w:tab/>
        <w:t>it has been derived from basic material which has been approved pursuant to Article 4 and which meets the requirements of Annex V; and</w:t>
      </w:r>
    </w:p>
    <w:p w:rsidR="00E33BCB" w:rsidRPr="00E33BCB" w:rsidRDefault="00E33BCB" w:rsidP="00E33BCB">
      <w:pPr>
        <w:spacing w:line="240" w:lineRule="auto"/>
        <w:ind w:left="1984" w:hanging="567"/>
        <w:jc w:val="both"/>
        <w:rPr>
          <w:rFonts w:eastAsia="Calibri"/>
          <w:noProof/>
        </w:rPr>
      </w:pPr>
      <w:r w:rsidRPr="00E33BCB">
        <w:rPr>
          <w:rFonts w:eastAsia="Calibri"/>
          <w:noProof/>
        </w:rPr>
        <w:t>(iii)</w:t>
      </w:r>
      <w:r w:rsidRPr="00E33BCB">
        <w:rPr>
          <w:rFonts w:eastAsia="Calibri"/>
          <w:noProof/>
        </w:rPr>
        <w:tab/>
        <w:t>it is authorised for cultivation in the Union pursuant to Article 19 of Directive 2001/18/EC or Articles 7 and 19 of Regulation (EC) 1829/2003, or, where applicable, in the respective Member State in accordance with Article 26b of Directive 2001/18/EC;</w:t>
      </w:r>
    </w:p>
    <w:p w:rsidR="00E33BCB" w:rsidRPr="00E33BCB" w:rsidRDefault="00E33BCB" w:rsidP="00E33BCB">
      <w:pPr>
        <w:spacing w:line="240" w:lineRule="auto"/>
        <w:ind w:left="1417" w:hanging="567"/>
        <w:jc w:val="both"/>
        <w:rPr>
          <w:rFonts w:eastAsia="Calibri"/>
          <w:noProof/>
        </w:rPr>
      </w:pPr>
      <w:r w:rsidRPr="00E33BCB">
        <w:rPr>
          <w:rFonts w:eastAsia="Calibri"/>
          <w:noProof/>
        </w:rPr>
        <w:t>(e)</w:t>
      </w:r>
      <w:r w:rsidRPr="00E33BCB">
        <w:rPr>
          <w:rFonts w:eastAsia="Calibri"/>
          <w:noProof/>
        </w:rPr>
        <w:tab/>
        <w:t>FRM of the tree species</w:t>
      </w:r>
      <w:r w:rsidRPr="00E33BCB">
        <w:rPr>
          <w:rFonts w:eastAsia="Calibri"/>
          <w:b/>
          <w:noProof/>
          <w:u w:val="single"/>
        </w:rPr>
        <w:t xml:space="preserve"> listed in Annex I</w:t>
      </w:r>
      <w:r w:rsidRPr="00E33BCB">
        <w:rPr>
          <w:rFonts w:eastAsia="Calibri"/>
          <w:noProof/>
        </w:rPr>
        <w:t xml:space="preserve"> and </w:t>
      </w:r>
      <w:r w:rsidRPr="00E33BCB">
        <w:rPr>
          <w:rFonts w:eastAsia="Calibri"/>
          <w:b/>
          <w:noProof/>
          <w:u w:val="single"/>
        </w:rPr>
        <w:t>their</w:t>
      </w:r>
      <w:r w:rsidRPr="00E33BCB">
        <w:rPr>
          <w:rFonts w:eastAsia="Calibri"/>
          <w:strike/>
          <w:noProof/>
        </w:rPr>
        <w:t xml:space="preserve">artificial </w:t>
      </w:r>
      <w:r w:rsidRPr="00E33BCB">
        <w:rPr>
          <w:rFonts w:eastAsia="Calibri"/>
          <w:noProof/>
        </w:rPr>
        <w:t>hybrids</w:t>
      </w:r>
      <w:r w:rsidRPr="00E33BCB">
        <w:rPr>
          <w:rFonts w:eastAsia="Calibri"/>
          <w:strike/>
          <w:noProof/>
        </w:rPr>
        <w:t xml:space="preserve"> listed in Annex I</w:t>
      </w:r>
      <w:r w:rsidRPr="00E33BCB">
        <w:rPr>
          <w:rFonts w:eastAsia="Calibri"/>
          <w:noProof/>
        </w:rPr>
        <w:t>, which contain or consist of a category 1 NGT plant as defined in Article 3(7) of Regulation (EU) …/… (Office of Publications, please insert reference to NGT Regulation ...), may only be marketed if:</w:t>
      </w:r>
    </w:p>
    <w:p w:rsidR="00E33BCB" w:rsidRPr="00E33BCB" w:rsidRDefault="00E33BCB" w:rsidP="00E33BCB">
      <w:pPr>
        <w:spacing w:line="240" w:lineRule="auto"/>
        <w:ind w:left="1984" w:hanging="567"/>
        <w:jc w:val="both"/>
        <w:rPr>
          <w:rFonts w:eastAsia="Calibri"/>
          <w:noProof/>
        </w:rPr>
      </w:pPr>
      <w:r w:rsidRPr="00E33BCB">
        <w:rPr>
          <w:rFonts w:eastAsia="Calibri"/>
          <w:noProof/>
        </w:rPr>
        <w:t>(i)</w:t>
      </w:r>
      <w:r w:rsidRPr="00E33BCB">
        <w:rPr>
          <w:rFonts w:eastAsia="Calibri"/>
          <w:noProof/>
        </w:rPr>
        <w:tab/>
        <w:t xml:space="preserve">it is of the ‘tested’ category, and </w:t>
      </w:r>
    </w:p>
    <w:p w:rsidR="00E33BCB" w:rsidRPr="00E33BCB" w:rsidRDefault="00E33BCB" w:rsidP="00E33BCB">
      <w:pPr>
        <w:spacing w:line="240" w:lineRule="auto"/>
        <w:ind w:left="1984" w:hanging="567"/>
        <w:jc w:val="both"/>
        <w:rPr>
          <w:rFonts w:eastAsia="Calibri"/>
          <w:noProof/>
        </w:rPr>
      </w:pPr>
      <w:r w:rsidRPr="00E33BCB">
        <w:rPr>
          <w:rFonts w:eastAsia="Calibri"/>
          <w:noProof/>
        </w:rPr>
        <w:t>(ii)</w:t>
      </w:r>
      <w:r w:rsidRPr="00E33BCB">
        <w:rPr>
          <w:rFonts w:eastAsia="Calibri"/>
          <w:noProof/>
        </w:rPr>
        <w:tab/>
        <w:t>it has been derived from basic material which has been approved pursuant to Article 4 and which meets the requirements of Annex V; and</w:t>
      </w:r>
    </w:p>
    <w:p w:rsidR="00E33BCB" w:rsidRPr="00E33BCB" w:rsidRDefault="00E33BCB" w:rsidP="00E33BCB">
      <w:pPr>
        <w:spacing w:line="240" w:lineRule="auto"/>
        <w:ind w:left="1984" w:hanging="567"/>
        <w:jc w:val="both"/>
        <w:rPr>
          <w:rFonts w:eastAsia="Calibri"/>
          <w:noProof/>
        </w:rPr>
      </w:pPr>
      <w:r w:rsidRPr="00E33BCB">
        <w:rPr>
          <w:rFonts w:eastAsia="Calibri"/>
          <w:noProof/>
        </w:rPr>
        <w:t>(iii)</w:t>
      </w:r>
      <w:r w:rsidRPr="00E33BCB">
        <w:rPr>
          <w:rFonts w:eastAsia="Calibri"/>
          <w:noProof/>
        </w:rPr>
        <w:tab/>
        <w:t xml:space="preserve">the plant has obtained a declaration of category 1 NGT plant status pursuant to Article 6 or 7 of Regulation (EU) …/… (Office of Publications, please insert reference to NGT Regulation ...) or is progeny of such plant(s); </w:t>
      </w:r>
    </w:p>
    <w:p w:rsidR="00E33BCB" w:rsidRPr="00E33BCB" w:rsidRDefault="00E33BCB" w:rsidP="00E33BCB">
      <w:pPr>
        <w:spacing w:line="240" w:lineRule="auto"/>
        <w:ind w:left="1417" w:hanging="567"/>
        <w:jc w:val="both"/>
        <w:rPr>
          <w:rFonts w:eastAsia="Calibri"/>
          <w:noProof/>
        </w:rPr>
      </w:pPr>
      <w:r w:rsidRPr="00E33BCB">
        <w:rPr>
          <w:rFonts w:eastAsia="Calibri"/>
          <w:noProof/>
        </w:rPr>
        <w:t>(f)</w:t>
      </w:r>
      <w:r w:rsidRPr="00E33BCB">
        <w:rPr>
          <w:rFonts w:eastAsia="Calibri"/>
          <w:noProof/>
        </w:rPr>
        <w:tab/>
        <w:t>FRM of the tree species</w:t>
      </w:r>
      <w:r w:rsidRPr="00E33BCB">
        <w:rPr>
          <w:rFonts w:eastAsia="Calibri"/>
          <w:b/>
          <w:noProof/>
          <w:u w:val="single"/>
        </w:rPr>
        <w:t xml:space="preserve"> listed in Annex I</w:t>
      </w:r>
      <w:r w:rsidRPr="00E33BCB">
        <w:rPr>
          <w:rFonts w:eastAsia="Calibri"/>
          <w:noProof/>
        </w:rPr>
        <w:t xml:space="preserve"> and </w:t>
      </w:r>
      <w:r w:rsidRPr="00E33BCB">
        <w:rPr>
          <w:rFonts w:eastAsia="Calibri"/>
          <w:b/>
          <w:noProof/>
          <w:u w:val="single"/>
        </w:rPr>
        <w:t xml:space="preserve">their </w:t>
      </w:r>
      <w:r w:rsidRPr="00E33BCB">
        <w:rPr>
          <w:rFonts w:eastAsia="Calibri"/>
          <w:strike/>
          <w:noProof/>
        </w:rPr>
        <w:t>artificial</w:t>
      </w:r>
      <w:r w:rsidRPr="00E33BCB">
        <w:rPr>
          <w:rFonts w:eastAsia="Calibri"/>
          <w:noProof/>
        </w:rPr>
        <w:t xml:space="preserve"> hybrids</w:t>
      </w:r>
      <w:r w:rsidRPr="00E33BCB">
        <w:rPr>
          <w:rFonts w:eastAsia="Calibri"/>
          <w:strike/>
          <w:noProof/>
        </w:rPr>
        <w:t xml:space="preserve"> listed in Annex I</w:t>
      </w:r>
      <w:r w:rsidRPr="00E33BCB">
        <w:rPr>
          <w:rFonts w:eastAsia="Calibri"/>
          <w:noProof/>
        </w:rPr>
        <w:t xml:space="preserve">, may only be marketed if it is accompanied by </w:t>
      </w:r>
      <w:r w:rsidRPr="00E33BCB">
        <w:rPr>
          <w:rFonts w:eastAsia="Calibri"/>
          <w:strike/>
          <w:noProof/>
        </w:rPr>
        <w:t>a reference to its master certificate number(s)</w:t>
      </w:r>
      <w:r w:rsidRPr="00E33BCB">
        <w:rPr>
          <w:rFonts w:eastAsia="Calibri"/>
          <w:b/>
          <w:noProof/>
          <w:u w:val="single"/>
        </w:rPr>
        <w:t xml:space="preserve"> an official label containing a reference to the master certificate code [code instead of number: make consistent throughout the text]</w:t>
      </w:r>
      <w:r w:rsidRPr="00E33BCB">
        <w:rPr>
          <w:rFonts w:eastAsia="Calibri"/>
          <w:noProof/>
        </w:rPr>
        <w:t>;</w:t>
      </w:r>
    </w:p>
    <w:p w:rsidR="00E33BCB" w:rsidRPr="00E33BCB" w:rsidRDefault="00E33BCB" w:rsidP="00E33BCB">
      <w:pPr>
        <w:spacing w:line="240" w:lineRule="auto"/>
        <w:ind w:left="1417" w:hanging="567"/>
        <w:jc w:val="both"/>
        <w:rPr>
          <w:rFonts w:eastAsia="Calibri"/>
          <w:noProof/>
        </w:rPr>
      </w:pPr>
      <w:r w:rsidRPr="00E33BCB">
        <w:rPr>
          <w:rFonts w:eastAsia="Calibri"/>
          <w:noProof/>
        </w:rPr>
        <w:t>(g)</w:t>
      </w:r>
      <w:r w:rsidRPr="00E33BCB">
        <w:rPr>
          <w:rFonts w:eastAsia="Calibri"/>
          <w:noProof/>
        </w:rPr>
        <w:tab/>
        <w:t>it complies with Articles 36, 37, 40, 41, 42, 49, 53 and 54 of Regulation (EU) 2016/2031 concerning Union quarantine pests, protected zone quarantine pests, RNQPs, and pests subject to the measures under Article 30 of that Regulation;</w:t>
      </w:r>
    </w:p>
    <w:p w:rsidR="00E33BCB" w:rsidRPr="00E33BCB" w:rsidRDefault="00E33BCB" w:rsidP="00E33BCB">
      <w:pPr>
        <w:spacing w:line="240" w:lineRule="auto"/>
        <w:ind w:left="1417" w:hanging="567"/>
        <w:jc w:val="both"/>
        <w:rPr>
          <w:rFonts w:eastAsia="Calibri"/>
          <w:noProof/>
        </w:rPr>
      </w:pPr>
      <w:r w:rsidRPr="00E33BCB">
        <w:rPr>
          <w:rFonts w:eastAsia="Calibri"/>
          <w:noProof/>
        </w:rPr>
        <w:t>(h)</w:t>
      </w:r>
      <w:r w:rsidRPr="00E33BCB">
        <w:rPr>
          <w:rFonts w:eastAsia="Calibri"/>
          <w:noProof/>
        </w:rPr>
        <w:tab/>
        <w:t xml:space="preserve">In the case of seeds, FRM of the tree species </w:t>
      </w:r>
      <w:r w:rsidRPr="00E33BCB">
        <w:rPr>
          <w:rFonts w:eastAsia="Calibri"/>
          <w:b/>
          <w:noProof/>
          <w:u w:val="single"/>
        </w:rPr>
        <w:t xml:space="preserve">listed in Annex I </w:t>
      </w:r>
      <w:r w:rsidRPr="00E33BCB">
        <w:rPr>
          <w:rFonts w:eastAsia="Calibri"/>
          <w:noProof/>
        </w:rPr>
        <w:t xml:space="preserve">and </w:t>
      </w:r>
      <w:r w:rsidRPr="00E33BCB">
        <w:rPr>
          <w:rFonts w:eastAsia="Calibri"/>
          <w:strike/>
          <w:noProof/>
        </w:rPr>
        <w:t xml:space="preserve">artificial </w:t>
      </w:r>
      <w:r w:rsidRPr="00E33BCB">
        <w:rPr>
          <w:rFonts w:eastAsia="Calibri"/>
          <w:b/>
          <w:noProof/>
          <w:u w:val="single"/>
        </w:rPr>
        <w:t xml:space="preserve">their </w:t>
      </w:r>
      <w:r w:rsidRPr="00E33BCB">
        <w:rPr>
          <w:rFonts w:eastAsia="Calibri"/>
          <w:noProof/>
        </w:rPr>
        <w:t>hybrids</w:t>
      </w:r>
      <w:r w:rsidRPr="00E33BCB">
        <w:rPr>
          <w:rFonts w:eastAsia="Calibri"/>
          <w:strike/>
          <w:noProof/>
        </w:rPr>
        <w:t xml:space="preserve"> listed in Annex I</w:t>
      </w:r>
      <w:r w:rsidRPr="00E33BCB">
        <w:rPr>
          <w:rFonts w:eastAsia="Calibri"/>
          <w:noProof/>
        </w:rPr>
        <w:t>, may only be marketed, if in addition to compliance with points (a) to (g), information is available as regards:</w:t>
      </w:r>
    </w:p>
    <w:p w:rsidR="00E33BCB" w:rsidRPr="00E33BCB" w:rsidRDefault="00E33BCB" w:rsidP="00E33BCB">
      <w:pPr>
        <w:spacing w:line="240" w:lineRule="auto"/>
        <w:ind w:left="1984" w:hanging="567"/>
        <w:jc w:val="both"/>
        <w:rPr>
          <w:rFonts w:eastAsia="Calibri"/>
          <w:noProof/>
        </w:rPr>
      </w:pPr>
      <w:r w:rsidRPr="00E33BCB">
        <w:rPr>
          <w:rFonts w:eastAsia="Calibri"/>
          <w:noProof/>
        </w:rPr>
        <w:t>(i)</w:t>
      </w:r>
      <w:r w:rsidRPr="00E33BCB">
        <w:rPr>
          <w:rFonts w:eastAsia="Calibri"/>
          <w:noProof/>
        </w:rPr>
        <w:tab/>
        <w:t>purity</w:t>
      </w:r>
      <w:r w:rsidRPr="00E33BCB">
        <w:rPr>
          <w:rFonts w:eastAsia="Calibri"/>
          <w:b/>
          <w:noProof/>
          <w:u w:val="single"/>
        </w:rPr>
        <w:t>, as measured by the percentage by weight of pure seed, other seed and in</w:t>
      </w:r>
      <w:r w:rsidRPr="00E33BCB">
        <w:rPr>
          <w:rFonts w:eastAsia="Calibri"/>
          <w:b/>
          <w:strike/>
          <w:noProof/>
          <w:u w:val="single"/>
        </w:rPr>
        <w:t>t</w:t>
      </w:r>
      <w:r w:rsidRPr="00E33BCB">
        <w:rPr>
          <w:rFonts w:eastAsia="Calibri"/>
          <w:b/>
          <w:noProof/>
          <w:u w:val="single"/>
        </w:rPr>
        <w:t>ert matter of the product marketed as a seed lot</w:t>
      </w:r>
      <w:r w:rsidRPr="00E33BCB">
        <w:rPr>
          <w:rFonts w:eastAsia="Calibri"/>
          <w:strike/>
          <w:noProof/>
        </w:rPr>
        <w:t>;</w:t>
      </w:r>
    </w:p>
    <w:p w:rsidR="00E33BCB" w:rsidRPr="00E33BCB" w:rsidRDefault="00E33BCB" w:rsidP="00E33BCB">
      <w:pPr>
        <w:spacing w:line="240" w:lineRule="auto"/>
        <w:ind w:left="1984" w:hanging="567"/>
        <w:jc w:val="both"/>
        <w:rPr>
          <w:rFonts w:eastAsia="Calibri"/>
          <w:noProof/>
        </w:rPr>
      </w:pPr>
      <w:r w:rsidRPr="00E33BCB">
        <w:rPr>
          <w:rFonts w:eastAsia="Calibri"/>
          <w:noProof/>
        </w:rPr>
        <w:t>(ii)</w:t>
      </w:r>
      <w:r w:rsidRPr="00E33BCB">
        <w:rPr>
          <w:rFonts w:eastAsia="Calibri"/>
          <w:noProof/>
        </w:rPr>
        <w:tab/>
        <w:t>germination percentage of the pure seed</w:t>
      </w:r>
      <w:r w:rsidRPr="00E33BCB">
        <w:rPr>
          <w:rFonts w:eastAsia="Calibri"/>
          <w:b/>
          <w:noProof/>
          <w:u w:val="single"/>
        </w:rPr>
        <w:t xml:space="preserve">, </w:t>
      </w:r>
      <w:r w:rsidRPr="00E33BCB">
        <w:rPr>
          <w:rFonts w:eastAsia="Calibri"/>
          <w:strike/>
          <w:noProof/>
        </w:rPr>
        <w:t>;</w:t>
      </w:r>
      <w:r w:rsidRPr="00E33BCB">
        <w:rPr>
          <w:rFonts w:eastAsia="Calibri"/>
          <w:b/>
          <w:noProof/>
          <w:u w:val="single"/>
        </w:rPr>
        <w:t>or in cases where germination percentage assesing is impossible or impractical, the viability percentage,  the viability percentage assessed by reference to a specified method;</w:t>
      </w:r>
    </w:p>
    <w:p w:rsidR="00E33BCB" w:rsidRPr="00E33BCB" w:rsidRDefault="00E33BCB" w:rsidP="00E33BCB">
      <w:pPr>
        <w:spacing w:line="240" w:lineRule="auto"/>
        <w:ind w:left="1984" w:hanging="567"/>
        <w:jc w:val="both"/>
        <w:rPr>
          <w:rFonts w:eastAsia="Calibri"/>
          <w:noProof/>
        </w:rPr>
      </w:pPr>
      <w:r w:rsidRPr="00E33BCB">
        <w:rPr>
          <w:rFonts w:eastAsia="Calibri"/>
          <w:noProof/>
        </w:rPr>
        <w:t>(iii)</w:t>
      </w:r>
      <w:r w:rsidRPr="00E33BCB">
        <w:rPr>
          <w:rFonts w:eastAsia="Calibri"/>
          <w:noProof/>
        </w:rPr>
        <w:tab/>
      </w:r>
      <w:r w:rsidRPr="00E33BCB">
        <w:rPr>
          <w:rFonts w:eastAsia="Calibri"/>
          <w:b/>
          <w:noProof/>
          <w:u w:val="single"/>
        </w:rPr>
        <w:t xml:space="preserve">the </w:t>
      </w:r>
      <w:r w:rsidRPr="00E33BCB">
        <w:rPr>
          <w:rFonts w:eastAsia="Calibri"/>
          <w:noProof/>
        </w:rPr>
        <w:t>weight of 1000 pure seeds;</w:t>
      </w:r>
    </w:p>
    <w:p w:rsidR="00E33BCB" w:rsidRPr="00E33BCB" w:rsidRDefault="00E33BCB" w:rsidP="00E33BCB">
      <w:pPr>
        <w:spacing w:line="240" w:lineRule="auto"/>
        <w:ind w:left="1984" w:hanging="567"/>
        <w:jc w:val="both"/>
        <w:rPr>
          <w:rFonts w:eastAsia="Calibri"/>
          <w:b/>
          <w:noProof/>
          <w:u w:val="single"/>
        </w:rPr>
      </w:pPr>
      <w:r w:rsidRPr="00E33BCB">
        <w:rPr>
          <w:rFonts w:eastAsia="Calibri"/>
          <w:noProof/>
        </w:rPr>
        <w:t>(iv)</w:t>
      </w:r>
      <w:r w:rsidRPr="00E33BCB">
        <w:rPr>
          <w:rFonts w:eastAsia="Calibri"/>
          <w:noProof/>
        </w:rPr>
        <w:tab/>
        <w:t>the number of germinable seeds per kilogram</w:t>
      </w:r>
      <w:r w:rsidRPr="00E33BCB">
        <w:rPr>
          <w:rFonts w:eastAsia="Calibri"/>
          <w:b/>
          <w:noProof/>
          <w:u w:val="single"/>
        </w:rPr>
        <w:t xml:space="preserve"> or liter</w:t>
      </w:r>
      <w:r w:rsidRPr="00E33BCB">
        <w:rPr>
          <w:rFonts w:eastAsia="Calibri"/>
          <w:noProof/>
        </w:rPr>
        <w:t xml:space="preserve"> of product marketed as seed, or, where the number of germinable seeds is impossible or impractical to assess, the number of viable seeds per kilogram.</w:t>
      </w:r>
    </w:p>
    <w:p w:rsidR="00E33BCB" w:rsidRPr="00E33BCB" w:rsidRDefault="00E33BCB" w:rsidP="00E33BCB">
      <w:pPr>
        <w:spacing w:line="240" w:lineRule="auto"/>
        <w:ind w:left="1984" w:hanging="567"/>
        <w:jc w:val="both"/>
        <w:rPr>
          <w:rFonts w:eastAsia="Calibri"/>
          <w:b/>
          <w:noProof/>
          <w:u w:val="single"/>
        </w:rPr>
      </w:pPr>
      <w:r w:rsidRPr="00E33BCB">
        <w:rPr>
          <w:rFonts w:eastAsia="Calibri"/>
          <w:b/>
          <w:noProof/>
          <w:u w:val="single"/>
        </w:rPr>
        <w:t>(v)</w:t>
      </w:r>
      <w:r w:rsidRPr="00E33BCB">
        <w:rPr>
          <w:rFonts w:eastAsia="Calibri"/>
          <w:b/>
          <w:noProof/>
          <w:u w:val="single"/>
        </w:rPr>
        <w:tab/>
        <w:t xml:space="preserve">[for </w:t>
      </w:r>
      <w:r w:rsidRPr="00E33BCB">
        <w:rPr>
          <w:rFonts w:eastAsia="Calibri"/>
          <w:b/>
          <w:strike/>
          <w:noProof/>
          <w:u w:val="single"/>
        </w:rPr>
        <w:t xml:space="preserve">artificial </w:t>
      </w:r>
      <w:r w:rsidRPr="00E33BCB">
        <w:rPr>
          <w:rFonts w:eastAsia="Calibri"/>
          <w:b/>
          <w:noProof/>
          <w:u w:val="single"/>
        </w:rPr>
        <w:t>hybrids</w:t>
      </w:r>
      <w:r w:rsidRPr="00E33BCB">
        <w:rPr>
          <w:rFonts w:eastAsia="Calibri"/>
          <w:b/>
          <w:strike/>
          <w:noProof/>
          <w:u w:val="single"/>
        </w:rPr>
        <w:t xml:space="preserve"> of larch</w:t>
      </w:r>
      <w:r w:rsidRPr="00E33BCB">
        <w:rPr>
          <w:rFonts w:eastAsia="Calibri"/>
          <w:b/>
          <w:noProof/>
          <w:u w:val="single"/>
        </w:rPr>
        <w:t>, the hybrid percentage, if appropiate ]</w:t>
      </w:r>
    </w:p>
    <w:p w:rsidR="00E33BCB" w:rsidRPr="00E33BCB" w:rsidRDefault="00E33BCB" w:rsidP="00E33BCB">
      <w:pPr>
        <w:spacing w:line="240" w:lineRule="auto"/>
        <w:ind w:left="1984" w:hanging="567"/>
        <w:jc w:val="both"/>
        <w:rPr>
          <w:rFonts w:eastAsia="Calibri"/>
          <w:b/>
          <w:noProof/>
          <w:u w:val="single"/>
        </w:rPr>
      </w:pPr>
    </w:p>
    <w:p w:rsidR="00E33BCB" w:rsidRPr="00E33BCB" w:rsidRDefault="00E33BCB" w:rsidP="00E33BCB">
      <w:pPr>
        <w:spacing w:before="60" w:after="60" w:line="240" w:lineRule="auto"/>
        <w:ind w:left="720"/>
        <w:jc w:val="both"/>
        <w:rPr>
          <w:rFonts w:eastAsia="Calibri"/>
          <w:b/>
          <w:u w:val="single"/>
        </w:rPr>
      </w:pPr>
      <w:r w:rsidRPr="00E33BCB">
        <w:rPr>
          <w:rFonts w:eastAsia="Calibri"/>
          <w:b/>
          <w:u w:val="single"/>
        </w:rPr>
        <w:t>By way of derogation from paragraph 1, point (h), and i</w:t>
      </w:r>
      <w:r w:rsidRPr="00E33BCB">
        <w:rPr>
          <w:rFonts w:eastAsia="Calibri"/>
          <w:b/>
          <w:strike/>
          <w:u w:val="single"/>
        </w:rPr>
        <w:t>I</w:t>
      </w:r>
      <w:r w:rsidRPr="00E33BCB">
        <w:rPr>
          <w:rFonts w:eastAsia="Calibri"/>
          <w:b/>
          <w:u w:val="single"/>
        </w:rPr>
        <w:t>n order to make seed of the current seasons crop rapidly available, notwithstanding the fact that the examination in respect of germination as laid down in paragraph (h), point (ii) has not been concluded, marketing of FRM may take place as far as to the first buyer</w:t>
      </w:r>
      <w:r w:rsidRPr="00E33BCB">
        <w:rPr>
          <w:rFonts w:eastAsia="Calibri"/>
          <w:b/>
          <w:strike/>
          <w:u w:val="single"/>
        </w:rPr>
        <w:t xml:space="preserve">. </w:t>
      </w:r>
      <w:r w:rsidRPr="00E33BCB">
        <w:rPr>
          <w:rFonts w:eastAsia="Calibri"/>
          <w:b/>
          <w:u w:val="single"/>
        </w:rPr>
        <w:t>The respect of the conditions as laid down in paragraph (h), points (ii) and (iv) and (v) shall be stated by the professional operator as soon as possible</w:t>
      </w:r>
    </w:p>
    <w:p w:rsidR="00E33BCB" w:rsidRPr="00E33BCB" w:rsidRDefault="00E33BCB" w:rsidP="001256B0">
      <w:pPr>
        <w:spacing w:line="240" w:lineRule="auto"/>
        <w:jc w:val="both"/>
        <w:rPr>
          <w:rFonts w:eastAsia="Calibri"/>
          <w:strike/>
          <w:noProof/>
        </w:rPr>
      </w:pPr>
    </w:p>
    <w:p w:rsidR="00E33BCB" w:rsidRPr="00E33BCB" w:rsidRDefault="00E33BCB" w:rsidP="00E33BCB">
      <w:pPr>
        <w:spacing w:line="240" w:lineRule="auto"/>
        <w:ind w:left="850" w:hanging="850"/>
        <w:jc w:val="both"/>
        <w:rPr>
          <w:rFonts w:eastAsia="Calibri"/>
          <w:noProof/>
          <w:szCs w:val="24"/>
        </w:rPr>
      </w:pPr>
      <w:r w:rsidRPr="0034125C">
        <w:rPr>
          <w:rFonts w:eastAsia="Calibri"/>
          <w:strike/>
          <w:noProof/>
          <w:szCs w:val="24"/>
        </w:rPr>
        <w:t>2</w:t>
      </w:r>
      <w:r w:rsidRPr="00E33BCB">
        <w:rPr>
          <w:rFonts w:eastAsia="Calibri"/>
          <w:noProof/>
          <w:szCs w:val="24"/>
        </w:rPr>
        <w:t>.</w:t>
      </w:r>
      <w:r w:rsidR="0034125C">
        <w:rPr>
          <w:rFonts w:eastAsia="Calibri"/>
          <w:noProof/>
          <w:szCs w:val="24"/>
        </w:rPr>
        <w:t>3.</w:t>
      </w:r>
      <w:r w:rsidRPr="00E33BCB">
        <w:rPr>
          <w:rFonts w:eastAsia="Calibri"/>
          <w:noProof/>
          <w:szCs w:val="24"/>
        </w:rPr>
        <w:tab/>
        <w:t>The categories under which FRM from the different types of basic material may be marketed are as set out in the table in Annex VI.</w:t>
      </w:r>
    </w:p>
    <w:p w:rsidR="00E33BCB" w:rsidRPr="00E33BCB" w:rsidRDefault="00E33BCB" w:rsidP="00E33BCB">
      <w:pPr>
        <w:spacing w:line="240" w:lineRule="auto"/>
        <w:ind w:left="850" w:hanging="850"/>
        <w:jc w:val="both"/>
        <w:rPr>
          <w:rFonts w:eastAsia="Calibri"/>
          <w:noProof/>
          <w:szCs w:val="24"/>
        </w:rPr>
      </w:pPr>
      <w:r w:rsidRPr="0034125C">
        <w:rPr>
          <w:rFonts w:eastAsia="Calibri"/>
          <w:strike/>
          <w:noProof/>
          <w:szCs w:val="24"/>
        </w:rPr>
        <w:t>3</w:t>
      </w:r>
      <w:r w:rsidRPr="00E33BCB">
        <w:rPr>
          <w:rFonts w:eastAsia="Calibri"/>
          <w:noProof/>
          <w:szCs w:val="24"/>
        </w:rPr>
        <w:t>.</w:t>
      </w:r>
      <w:r w:rsidR="0034125C">
        <w:rPr>
          <w:rFonts w:eastAsia="Calibri"/>
          <w:noProof/>
          <w:szCs w:val="24"/>
        </w:rPr>
        <w:t>4.</w:t>
      </w:r>
      <w:r w:rsidRPr="00E33BCB">
        <w:rPr>
          <w:rFonts w:eastAsia="Calibri"/>
          <w:noProof/>
          <w:szCs w:val="24"/>
        </w:rPr>
        <w:tab/>
        <w:t xml:space="preserve">The Commission is empowered to adopt delegated acts in accordance with Article 26(2), amending the table of Annex VI concerning categories under which FRM from the different types of basic material may be marketed. </w:t>
      </w:r>
    </w:p>
    <w:p w:rsidR="00E33BCB" w:rsidRPr="00E33BCB" w:rsidRDefault="00E33BCB" w:rsidP="00E33BCB">
      <w:pPr>
        <w:spacing w:line="240" w:lineRule="auto"/>
        <w:ind w:left="850"/>
        <w:jc w:val="both"/>
        <w:rPr>
          <w:rFonts w:eastAsia="Calibri"/>
          <w:b/>
          <w:noProof/>
          <w:szCs w:val="24"/>
          <w:u w:val="single"/>
        </w:rPr>
      </w:pPr>
      <w:r w:rsidRPr="00E33BCB">
        <w:rPr>
          <w:rFonts w:eastAsia="Calibri"/>
          <w:noProof/>
          <w:szCs w:val="24"/>
        </w:rPr>
        <w:t>That amendment shall adapt those categories to the development of scientific and technical knowledge and of the relevant international standards.</w:t>
      </w:r>
    </w:p>
    <w:p w:rsidR="00E33BCB" w:rsidRPr="00E33BCB" w:rsidRDefault="00E33BCB" w:rsidP="00E33BCB">
      <w:pPr>
        <w:keepNext/>
        <w:spacing w:before="360" w:line="240" w:lineRule="auto"/>
        <w:jc w:val="center"/>
        <w:rPr>
          <w:rFonts w:eastAsia="Calibri"/>
          <w:i/>
          <w:noProof/>
        </w:rPr>
      </w:pPr>
      <w:bookmarkStart w:id="18" w:name="_Hlk137917122"/>
      <w:r w:rsidRPr="00E33BCB">
        <w:rPr>
          <w:rFonts w:eastAsia="Calibri"/>
          <w:i/>
          <w:noProof/>
        </w:rPr>
        <w:t>Article 6</w:t>
      </w:r>
    </w:p>
    <w:p w:rsidR="00E33BCB" w:rsidRPr="00E33BCB" w:rsidRDefault="00E33BCB" w:rsidP="001256B0">
      <w:pPr>
        <w:keepNext/>
        <w:spacing w:before="360" w:line="240" w:lineRule="auto"/>
        <w:jc w:val="center"/>
        <w:rPr>
          <w:rFonts w:eastAsia="Calibri"/>
          <w:b/>
          <w:i/>
          <w:iCs/>
          <w:noProof/>
        </w:rPr>
      </w:pPr>
      <w:r w:rsidRPr="00E33BCB">
        <w:rPr>
          <w:rFonts w:eastAsia="Calibri"/>
          <w:b/>
          <w:i/>
          <w:iCs/>
          <w:noProof/>
        </w:rPr>
        <w:t>Requirements for FRM derived from basic material intended for the purpose of conserving forest genetic resources</w:t>
      </w:r>
    </w:p>
    <w:bookmarkEnd w:id="18"/>
    <w:p w:rsidR="00E33BCB" w:rsidRPr="00E33BCB" w:rsidRDefault="00E33BCB" w:rsidP="00E33BCB">
      <w:pPr>
        <w:spacing w:line="240" w:lineRule="auto"/>
        <w:jc w:val="both"/>
        <w:rPr>
          <w:rFonts w:eastAsia="Calibri"/>
          <w:noProof/>
        </w:rPr>
      </w:pPr>
      <w:r w:rsidRPr="00E33BCB">
        <w:rPr>
          <w:rFonts w:eastAsia="Calibri"/>
          <w:noProof/>
        </w:rPr>
        <w:t>In order for FRM derived from basic material subject to the derogation of Article 18 to be marketed, all the following conditions shall be fulfilled:</w:t>
      </w:r>
    </w:p>
    <w:p w:rsidR="00E33BCB" w:rsidRPr="00E33BCB" w:rsidRDefault="00E33BCB" w:rsidP="00E33BCB">
      <w:pPr>
        <w:spacing w:line="240" w:lineRule="auto"/>
        <w:ind w:left="720" w:hanging="687"/>
        <w:jc w:val="both"/>
        <w:rPr>
          <w:rFonts w:eastAsia="Calibri"/>
          <w:noProof/>
        </w:rPr>
      </w:pPr>
      <w:r w:rsidRPr="00E33BCB">
        <w:rPr>
          <w:rFonts w:eastAsia="Calibri"/>
          <w:noProof/>
        </w:rPr>
        <w:t>(a)</w:t>
      </w:r>
      <w:r w:rsidRPr="00E33BCB">
        <w:rPr>
          <w:rFonts w:eastAsia="Calibri"/>
          <w:noProof/>
        </w:rPr>
        <w:tab/>
        <w:t>FRM of the species listed in Annex I may only be marketed, if it is of the ‘source-identified’ category;</w:t>
      </w:r>
    </w:p>
    <w:p w:rsidR="00E33BCB" w:rsidRPr="00E33BCB" w:rsidRDefault="00E33BCB" w:rsidP="00E33BCB">
      <w:pPr>
        <w:spacing w:line="240" w:lineRule="auto"/>
        <w:ind w:left="720" w:hanging="687"/>
        <w:jc w:val="both"/>
        <w:rPr>
          <w:rFonts w:eastAsia="Calibri"/>
          <w:noProof/>
        </w:rPr>
      </w:pPr>
      <w:r w:rsidRPr="00E33BCB">
        <w:rPr>
          <w:rFonts w:eastAsia="Calibri"/>
          <w:noProof/>
        </w:rPr>
        <w:t>(b)</w:t>
      </w:r>
      <w:r w:rsidRPr="00E33BCB">
        <w:rPr>
          <w:rFonts w:eastAsia="Calibri"/>
          <w:noProof/>
        </w:rPr>
        <w:tab/>
        <w:t>FRM shall be of origin which is naturally adapted to the local and regional conditions; and</w:t>
      </w:r>
    </w:p>
    <w:p w:rsidR="00E33BCB" w:rsidRPr="00E33BCB" w:rsidRDefault="00E33BCB" w:rsidP="00E33BCB">
      <w:pPr>
        <w:spacing w:line="240" w:lineRule="auto"/>
        <w:ind w:left="720" w:hanging="687"/>
        <w:jc w:val="both"/>
        <w:rPr>
          <w:rFonts w:eastAsia="Calibri"/>
          <w:noProof/>
        </w:rPr>
      </w:pPr>
      <w:r w:rsidRPr="00E33BCB">
        <w:rPr>
          <w:rFonts w:eastAsia="Calibri"/>
          <w:noProof/>
        </w:rPr>
        <w:t>(c)</w:t>
      </w:r>
      <w:r w:rsidRPr="00E33BCB">
        <w:rPr>
          <w:rFonts w:eastAsia="Calibri"/>
          <w:noProof/>
        </w:rPr>
        <w:tab/>
        <w:t>FRM shall be collected from all individuals of the notified basic material.</w:t>
      </w:r>
    </w:p>
    <w:p w:rsidR="00E33BCB" w:rsidRPr="00E33BCB" w:rsidRDefault="00E33BCB" w:rsidP="00E33BCB">
      <w:pPr>
        <w:keepNext/>
        <w:spacing w:before="360" w:line="240" w:lineRule="auto"/>
        <w:jc w:val="center"/>
        <w:rPr>
          <w:rFonts w:eastAsia="Calibri"/>
          <w:i/>
          <w:strike/>
          <w:noProof/>
        </w:rPr>
      </w:pPr>
      <w:bookmarkStart w:id="19" w:name="_Hlk137917164"/>
      <w:r w:rsidRPr="00E33BCB">
        <w:rPr>
          <w:rFonts w:eastAsia="Calibri"/>
          <w:i/>
          <w:strike/>
          <w:noProof/>
        </w:rPr>
        <w:t>Article 7</w:t>
      </w:r>
    </w:p>
    <w:p w:rsidR="00E33BCB" w:rsidRPr="00E33BCB" w:rsidRDefault="00E33BCB" w:rsidP="00E33BCB">
      <w:pPr>
        <w:spacing w:line="240" w:lineRule="auto"/>
        <w:jc w:val="center"/>
        <w:rPr>
          <w:rFonts w:eastAsia="Calibri"/>
          <w:b/>
          <w:iCs/>
          <w:strike/>
          <w:noProof/>
        </w:rPr>
      </w:pPr>
      <w:r w:rsidRPr="00E33BCB">
        <w:rPr>
          <w:rFonts w:eastAsia="Calibri"/>
          <w:b/>
          <w:iCs/>
          <w:strike/>
          <w:noProof/>
        </w:rPr>
        <w:t>Temporary authorisation of marketing of FRM derived from basic material not meeting the category requirements</w:t>
      </w:r>
    </w:p>
    <w:p w:rsidR="00E33BCB" w:rsidRPr="00E33BCB" w:rsidRDefault="00E33BCB" w:rsidP="00E33BCB">
      <w:pPr>
        <w:spacing w:line="240" w:lineRule="auto"/>
        <w:jc w:val="center"/>
        <w:rPr>
          <w:rFonts w:eastAsia="Calibri"/>
          <w:b/>
          <w:iCs/>
          <w:noProof/>
          <w:u w:val="single"/>
        </w:rPr>
      </w:pPr>
      <w:r w:rsidRPr="00E33BCB">
        <w:rPr>
          <w:rFonts w:eastAsia="Calibri"/>
          <w:b/>
          <w:iCs/>
          <w:noProof/>
          <w:u w:val="single"/>
        </w:rPr>
        <w:t>[merge Article 7 and Article 21</w:t>
      </w:r>
      <w:r w:rsidRPr="00E33BCB">
        <w:rPr>
          <w:rFonts w:eastAsia="Calibri"/>
          <w:b/>
          <w:iCs/>
          <w:noProof/>
          <w:u w:val="single"/>
          <w:lang w:val="en-IE"/>
        </w:rPr>
        <w:t xml:space="preserve"> after the completion of discussion on Article 21</w:t>
      </w:r>
      <w:r w:rsidRPr="00E33BCB">
        <w:rPr>
          <w:rFonts w:eastAsia="Calibri"/>
          <w:b/>
          <w:iCs/>
          <w:noProof/>
          <w:u w:val="single"/>
        </w:rPr>
        <w:t>]</w:t>
      </w:r>
    </w:p>
    <w:bookmarkEnd w:id="19"/>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1.</w:t>
      </w:r>
      <w:r w:rsidRPr="00E33BCB">
        <w:rPr>
          <w:rFonts w:eastAsia="Calibri"/>
          <w:noProof/>
          <w:szCs w:val="24"/>
        </w:rPr>
        <w:tab/>
        <w:t>Competent authorities may temporarily authorise the marketing of FRM derived from approved basic material which does not meet all the requirements of the appropriate category referred to in Article 5(1), following the adoption of the delegated act referred to in paragraph 2.</w:t>
      </w:r>
    </w:p>
    <w:p w:rsidR="00E33BCB" w:rsidRPr="00E33BCB" w:rsidRDefault="00E33BCB" w:rsidP="00E33BCB">
      <w:pPr>
        <w:spacing w:line="240" w:lineRule="auto"/>
        <w:ind w:left="850"/>
        <w:jc w:val="both"/>
        <w:rPr>
          <w:rFonts w:eastAsia="Calibri"/>
          <w:noProof/>
          <w:lang w:val="en-IE"/>
        </w:rPr>
      </w:pPr>
      <w:r w:rsidRPr="00E33BCB">
        <w:rPr>
          <w:rFonts w:eastAsia="Calibri"/>
          <w:noProof/>
        </w:rPr>
        <w:t>The competent authorities of the respective Member State shall notify the Commission and the other Member States of those temporary authorisations and of the respective reasons justifying their approval.</w:t>
      </w: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2.</w:t>
      </w:r>
      <w:r w:rsidRPr="00E33BCB">
        <w:rPr>
          <w:rFonts w:eastAsia="Calibri"/>
          <w:noProof/>
          <w:szCs w:val="24"/>
        </w:rPr>
        <w:tab/>
        <w:t>The Commission is empowered to adopt delegated acts, in accordance with Article 26, supplementing this Article, by setting out the conditions for the granting of the temporary authorisation to the Member State concerned.</w:t>
      </w:r>
    </w:p>
    <w:p w:rsidR="00E33BCB" w:rsidRPr="00E33BCB" w:rsidRDefault="00E33BCB" w:rsidP="00E33BCB">
      <w:pPr>
        <w:spacing w:line="240" w:lineRule="auto"/>
        <w:ind w:left="850"/>
        <w:jc w:val="both"/>
        <w:rPr>
          <w:rFonts w:eastAsia="Calibri"/>
          <w:noProof/>
          <w:szCs w:val="24"/>
          <w:lang w:val="en-IE"/>
        </w:rPr>
      </w:pPr>
      <w:r w:rsidRPr="00E33BCB">
        <w:rPr>
          <w:rFonts w:eastAsia="Calibri"/>
          <w:noProof/>
          <w:szCs w:val="24"/>
        </w:rPr>
        <w:t xml:space="preserve">Those conditions shall include: </w:t>
      </w:r>
    </w:p>
    <w:p w:rsidR="00E33BCB" w:rsidRPr="00E33BCB" w:rsidRDefault="00E33BCB" w:rsidP="00E33BCB">
      <w:pPr>
        <w:spacing w:line="240" w:lineRule="auto"/>
        <w:ind w:left="1417" w:hanging="567"/>
        <w:jc w:val="both"/>
        <w:rPr>
          <w:rFonts w:eastAsia="Calibri"/>
          <w:noProof/>
          <w:szCs w:val="24"/>
        </w:rPr>
      </w:pPr>
      <w:r w:rsidRPr="00E33BCB">
        <w:rPr>
          <w:rFonts w:eastAsia="Calibri"/>
          <w:noProof/>
          <w:szCs w:val="24"/>
        </w:rPr>
        <w:t>(a)</w:t>
      </w:r>
      <w:r w:rsidRPr="00E33BCB">
        <w:rPr>
          <w:rFonts w:eastAsia="Calibri"/>
          <w:noProof/>
          <w:szCs w:val="24"/>
        </w:rPr>
        <w:tab/>
        <w:t xml:space="preserve">the justification for granting that authorisation to ensure achievement of the objectives of this Regulation; </w:t>
      </w:r>
    </w:p>
    <w:p w:rsidR="00E33BCB" w:rsidRPr="00E33BCB" w:rsidRDefault="00E33BCB" w:rsidP="00E33BCB">
      <w:pPr>
        <w:spacing w:line="240" w:lineRule="auto"/>
        <w:ind w:left="1417" w:hanging="567"/>
        <w:jc w:val="both"/>
        <w:rPr>
          <w:rFonts w:eastAsia="Calibri"/>
          <w:noProof/>
          <w:szCs w:val="24"/>
        </w:rPr>
      </w:pPr>
      <w:r w:rsidRPr="00E33BCB">
        <w:rPr>
          <w:rFonts w:eastAsia="Calibri"/>
          <w:noProof/>
          <w:szCs w:val="24"/>
        </w:rPr>
        <w:t>(b)</w:t>
      </w:r>
      <w:r w:rsidRPr="00E33BCB">
        <w:rPr>
          <w:rFonts w:eastAsia="Calibri"/>
          <w:noProof/>
          <w:szCs w:val="24"/>
        </w:rPr>
        <w:tab/>
        <w:t xml:space="preserve">the maximum duration of the authorisation; </w:t>
      </w:r>
    </w:p>
    <w:p w:rsidR="00E33BCB" w:rsidRPr="00E33BCB" w:rsidRDefault="00E33BCB" w:rsidP="00E33BCB">
      <w:pPr>
        <w:spacing w:line="240" w:lineRule="auto"/>
        <w:ind w:left="1417" w:hanging="567"/>
        <w:jc w:val="both"/>
        <w:rPr>
          <w:rFonts w:eastAsia="Calibri"/>
          <w:noProof/>
          <w:szCs w:val="24"/>
        </w:rPr>
      </w:pPr>
      <w:r w:rsidRPr="00E33BCB">
        <w:rPr>
          <w:rFonts w:eastAsia="Calibri"/>
          <w:noProof/>
          <w:szCs w:val="24"/>
        </w:rPr>
        <w:t>(c)</w:t>
      </w:r>
      <w:r w:rsidRPr="00E33BCB">
        <w:rPr>
          <w:rFonts w:eastAsia="Calibri"/>
          <w:noProof/>
          <w:szCs w:val="24"/>
        </w:rPr>
        <w:tab/>
        <w:t xml:space="preserve">obligations as regards official controls on the professional operators </w:t>
      </w:r>
      <w:r w:rsidRPr="00E33BCB">
        <w:rPr>
          <w:rFonts w:eastAsia="Calibri"/>
          <w:noProof/>
          <w:szCs w:val="24"/>
          <w:lang w:val="en-IE"/>
        </w:rPr>
        <w:t>applying</w:t>
      </w:r>
      <w:r w:rsidRPr="00E33BCB">
        <w:rPr>
          <w:rFonts w:eastAsia="Calibri"/>
          <w:noProof/>
          <w:szCs w:val="24"/>
        </w:rPr>
        <w:t xml:space="preserve"> that authorisation;</w:t>
      </w:r>
    </w:p>
    <w:p w:rsidR="00E33BCB" w:rsidRPr="00E33BCB" w:rsidRDefault="00E33BCB" w:rsidP="00E33BCB">
      <w:pPr>
        <w:spacing w:line="240" w:lineRule="auto"/>
        <w:ind w:left="1417" w:hanging="567"/>
        <w:jc w:val="both"/>
        <w:rPr>
          <w:rFonts w:eastAsia="Calibri"/>
          <w:noProof/>
          <w:szCs w:val="24"/>
        </w:rPr>
      </w:pPr>
      <w:r w:rsidRPr="00E33BCB">
        <w:rPr>
          <w:rFonts w:eastAsia="Calibri"/>
          <w:noProof/>
          <w:szCs w:val="24"/>
        </w:rPr>
        <w:t>(d)</w:t>
      </w:r>
      <w:r w:rsidRPr="00E33BCB">
        <w:rPr>
          <w:rFonts w:eastAsia="Calibri"/>
          <w:noProof/>
          <w:szCs w:val="24"/>
        </w:rPr>
        <w:tab/>
        <w:t>the content and form of the notification referred to in paragraph 1.</w:t>
      </w:r>
    </w:p>
    <w:p w:rsidR="00E33BCB" w:rsidRPr="00E33BCB" w:rsidRDefault="00E33BCB" w:rsidP="00E33BCB">
      <w:pPr>
        <w:keepNext/>
        <w:spacing w:before="360" w:line="240" w:lineRule="auto"/>
        <w:jc w:val="center"/>
        <w:rPr>
          <w:rFonts w:eastAsia="Calibri"/>
          <w:i/>
          <w:noProof/>
        </w:rPr>
      </w:pPr>
      <w:bookmarkStart w:id="20" w:name="_Hlk137917186"/>
      <w:r w:rsidRPr="00E33BCB">
        <w:rPr>
          <w:rFonts w:eastAsia="Calibri"/>
          <w:i/>
          <w:noProof/>
        </w:rPr>
        <w:t>Article 8</w:t>
      </w:r>
    </w:p>
    <w:p w:rsidR="00E33BCB" w:rsidRPr="00E33BCB" w:rsidRDefault="00E33BCB" w:rsidP="00E33BCB">
      <w:pPr>
        <w:spacing w:line="240" w:lineRule="auto"/>
        <w:jc w:val="center"/>
        <w:rPr>
          <w:rFonts w:eastAsia="Calibri"/>
          <w:b/>
          <w:iCs/>
          <w:noProof/>
        </w:rPr>
      </w:pPr>
      <w:r w:rsidRPr="00E33BCB">
        <w:rPr>
          <w:rFonts w:eastAsia="Calibri"/>
          <w:b/>
          <w:iCs/>
          <w:noProof/>
        </w:rPr>
        <w:t>Special requirements for certain species, categories and types of FRM</w:t>
      </w:r>
    </w:p>
    <w:bookmarkEnd w:id="20"/>
    <w:p w:rsidR="00E33BCB" w:rsidRPr="00E33BCB" w:rsidRDefault="00E33BCB" w:rsidP="00E33BCB">
      <w:pPr>
        <w:spacing w:line="240" w:lineRule="auto"/>
        <w:jc w:val="both"/>
        <w:rPr>
          <w:rFonts w:eastAsia="Calibri"/>
          <w:noProof/>
          <w:szCs w:val="24"/>
        </w:rPr>
      </w:pPr>
      <w:r w:rsidRPr="00E33BCB">
        <w:rPr>
          <w:rFonts w:eastAsia="Calibri"/>
          <w:noProof/>
          <w:szCs w:val="24"/>
        </w:rPr>
        <w:t xml:space="preserve">The Commission is empowered to adopt delegated acts, in accordance with Article 26, supplementing, as necessary, this Regulation as regards the requirements </w:t>
      </w:r>
      <w:r w:rsidRPr="00E33BCB">
        <w:rPr>
          <w:rFonts w:eastAsia="Calibri"/>
          <w:noProof/>
        </w:rPr>
        <w:t>as appropriate for each type, species or category of FRM</w:t>
      </w:r>
      <w:r w:rsidRPr="00E33BCB">
        <w:rPr>
          <w:rFonts w:eastAsia="Calibri"/>
          <w:b/>
          <w:strike/>
          <w:noProof/>
          <w:u w:val="single"/>
        </w:rPr>
        <w:t>, inter alia</w:t>
      </w:r>
      <w:r w:rsidRPr="00E33BCB">
        <w:rPr>
          <w:rFonts w:eastAsia="Calibri"/>
          <w:noProof/>
          <w:szCs w:val="24"/>
        </w:rPr>
        <w:t>:</w:t>
      </w:r>
    </w:p>
    <w:p w:rsidR="00E33BCB" w:rsidRPr="00E33BCB" w:rsidRDefault="00E33BCB" w:rsidP="00E33BCB">
      <w:pPr>
        <w:spacing w:line="240" w:lineRule="auto"/>
        <w:ind w:left="850" w:hanging="850"/>
        <w:jc w:val="both"/>
        <w:rPr>
          <w:rFonts w:eastAsia="Calibri"/>
          <w:noProof/>
        </w:rPr>
      </w:pPr>
      <w:r w:rsidRPr="00E33BCB">
        <w:rPr>
          <w:rFonts w:eastAsia="Calibri"/>
          <w:noProof/>
        </w:rPr>
        <w:t>(a)</w:t>
      </w:r>
      <w:r w:rsidRPr="00E33BCB">
        <w:rPr>
          <w:rFonts w:eastAsia="Calibri"/>
          <w:noProof/>
        </w:rPr>
        <w:tab/>
        <w:t>concerning fruit and seed lots of the species listed in Annex I as regards species purity;</w:t>
      </w:r>
    </w:p>
    <w:p w:rsidR="00E33BCB" w:rsidRPr="00E33BCB" w:rsidRDefault="00E33BCB" w:rsidP="00E33BCB">
      <w:pPr>
        <w:spacing w:line="240" w:lineRule="auto"/>
        <w:ind w:left="850" w:hanging="850"/>
        <w:jc w:val="both"/>
        <w:rPr>
          <w:rFonts w:eastAsia="Calibri"/>
          <w:noProof/>
        </w:rPr>
      </w:pPr>
      <w:r w:rsidRPr="00E33BCB">
        <w:rPr>
          <w:rFonts w:eastAsia="Calibri"/>
          <w:noProof/>
        </w:rPr>
        <w:t>(b)</w:t>
      </w:r>
      <w:r w:rsidRPr="00E33BCB">
        <w:rPr>
          <w:rFonts w:eastAsia="Calibri"/>
          <w:noProof/>
        </w:rPr>
        <w:tab/>
        <w:t>concerning parts of plants of the species</w:t>
      </w:r>
      <w:r w:rsidRPr="00E33BCB">
        <w:rPr>
          <w:rFonts w:eastAsia="Calibri"/>
          <w:b/>
          <w:noProof/>
          <w:u w:val="single"/>
        </w:rPr>
        <w:t xml:space="preserve"> listed in Annex I</w:t>
      </w:r>
      <w:r w:rsidRPr="00E33BCB">
        <w:rPr>
          <w:rFonts w:eastAsia="Calibri"/>
          <w:noProof/>
        </w:rPr>
        <w:t xml:space="preserve"> and </w:t>
      </w:r>
      <w:r w:rsidRPr="00E33BCB">
        <w:rPr>
          <w:rFonts w:eastAsia="Calibri"/>
          <w:b/>
          <w:noProof/>
          <w:u w:val="single"/>
        </w:rPr>
        <w:t>their</w:t>
      </w:r>
      <w:r w:rsidRPr="00E33BCB">
        <w:rPr>
          <w:rFonts w:eastAsia="Calibri"/>
          <w:strike/>
          <w:noProof/>
        </w:rPr>
        <w:t xml:space="preserve">artificial </w:t>
      </w:r>
      <w:r w:rsidRPr="00E33BCB">
        <w:rPr>
          <w:rFonts w:eastAsia="Calibri"/>
          <w:noProof/>
        </w:rPr>
        <w:t xml:space="preserve">hybrids </w:t>
      </w:r>
      <w:r w:rsidRPr="00E33BCB">
        <w:rPr>
          <w:rFonts w:eastAsia="Calibri"/>
          <w:strike/>
          <w:noProof/>
        </w:rPr>
        <w:t xml:space="preserve">listed in Annex I </w:t>
      </w:r>
      <w:r w:rsidRPr="00E33BCB">
        <w:rPr>
          <w:rFonts w:eastAsia="Calibri"/>
          <w:noProof/>
        </w:rPr>
        <w:t>as regards quality in relation to general characteristics, health and size;</w:t>
      </w:r>
    </w:p>
    <w:p w:rsidR="00E33BCB" w:rsidRPr="00E33BCB" w:rsidRDefault="00E33BCB" w:rsidP="00E33BCB">
      <w:pPr>
        <w:spacing w:line="240" w:lineRule="auto"/>
        <w:ind w:left="850" w:hanging="850"/>
        <w:jc w:val="both"/>
        <w:rPr>
          <w:rFonts w:eastAsia="Calibri"/>
          <w:noProof/>
        </w:rPr>
      </w:pPr>
      <w:r w:rsidRPr="00E33BCB">
        <w:rPr>
          <w:rFonts w:eastAsia="Calibri"/>
          <w:noProof/>
        </w:rPr>
        <w:t>(c)</w:t>
      </w:r>
      <w:r w:rsidRPr="00E33BCB">
        <w:rPr>
          <w:rFonts w:eastAsia="Calibri"/>
          <w:noProof/>
        </w:rPr>
        <w:tab/>
        <w:t xml:space="preserve">for external quality standards for </w:t>
      </w:r>
      <w:r w:rsidRPr="00E33BCB">
        <w:rPr>
          <w:rFonts w:eastAsia="Calibri"/>
          <w:i/>
          <w:noProof/>
        </w:rPr>
        <w:t xml:space="preserve">Populus </w:t>
      </w:r>
      <w:r w:rsidRPr="00E33BCB">
        <w:rPr>
          <w:rFonts w:eastAsia="Calibri"/>
          <w:noProof/>
        </w:rPr>
        <w:t>spp. propagated by stem cuttings or sets as regards defects and minimum dimensions for stem cuttings and sets;</w:t>
      </w:r>
    </w:p>
    <w:p w:rsidR="00E33BCB" w:rsidRPr="00E33BCB" w:rsidRDefault="00E33BCB" w:rsidP="00E33BCB">
      <w:pPr>
        <w:spacing w:line="240" w:lineRule="auto"/>
        <w:ind w:left="850" w:hanging="850"/>
        <w:jc w:val="both"/>
        <w:rPr>
          <w:rFonts w:eastAsia="Calibri"/>
          <w:noProof/>
        </w:rPr>
      </w:pPr>
      <w:r w:rsidRPr="00E33BCB">
        <w:rPr>
          <w:rFonts w:eastAsia="Calibri"/>
          <w:noProof/>
        </w:rPr>
        <w:t>(d)</w:t>
      </w:r>
      <w:r w:rsidRPr="00E33BCB">
        <w:rPr>
          <w:rFonts w:eastAsia="Calibri"/>
          <w:noProof/>
        </w:rPr>
        <w:tab/>
        <w:t>concerning planting stock of the species</w:t>
      </w:r>
      <w:r w:rsidRPr="00E33BCB">
        <w:rPr>
          <w:rFonts w:eastAsia="Calibri"/>
          <w:b/>
          <w:noProof/>
          <w:u w:val="single"/>
        </w:rPr>
        <w:t xml:space="preserve"> listed in Annex I</w:t>
      </w:r>
      <w:r w:rsidRPr="00E33BCB">
        <w:rPr>
          <w:rFonts w:eastAsia="Calibri"/>
          <w:noProof/>
        </w:rPr>
        <w:t xml:space="preserve"> and </w:t>
      </w:r>
      <w:r w:rsidRPr="00E33BCB">
        <w:rPr>
          <w:rFonts w:eastAsia="Calibri"/>
          <w:b/>
          <w:noProof/>
          <w:u w:val="single"/>
        </w:rPr>
        <w:t xml:space="preserve">their </w:t>
      </w:r>
      <w:r w:rsidRPr="00E33BCB">
        <w:rPr>
          <w:rFonts w:eastAsia="Calibri"/>
          <w:strike/>
          <w:noProof/>
        </w:rPr>
        <w:t xml:space="preserve">artificial </w:t>
      </w:r>
      <w:r w:rsidRPr="00E33BCB">
        <w:rPr>
          <w:rFonts w:eastAsia="Calibri"/>
          <w:noProof/>
        </w:rPr>
        <w:t xml:space="preserve">hybrids </w:t>
      </w:r>
      <w:r w:rsidRPr="00E33BCB">
        <w:rPr>
          <w:rFonts w:eastAsia="Calibri"/>
          <w:strike/>
          <w:noProof/>
        </w:rPr>
        <w:t xml:space="preserve">listed in Annex I </w:t>
      </w:r>
      <w:r w:rsidRPr="00E33BCB">
        <w:rPr>
          <w:rFonts w:eastAsia="Calibri"/>
          <w:noProof/>
        </w:rPr>
        <w:t>as regards quality in relation to general characteristics, health, vitality and physiological quality;</w:t>
      </w:r>
    </w:p>
    <w:p w:rsidR="00E33BCB" w:rsidRPr="00E33BCB" w:rsidRDefault="00E33BCB" w:rsidP="00E33BCB">
      <w:pPr>
        <w:spacing w:line="240" w:lineRule="auto"/>
        <w:ind w:left="850" w:hanging="850"/>
        <w:jc w:val="both"/>
        <w:rPr>
          <w:rFonts w:eastAsia="Calibri"/>
          <w:noProof/>
        </w:rPr>
      </w:pPr>
      <w:r w:rsidRPr="00E33BCB">
        <w:rPr>
          <w:rFonts w:eastAsia="Calibri"/>
          <w:noProof/>
        </w:rPr>
        <w:t>(e)</w:t>
      </w:r>
      <w:r w:rsidRPr="00E33BCB">
        <w:rPr>
          <w:rFonts w:eastAsia="Calibri"/>
          <w:noProof/>
        </w:rPr>
        <w:tab/>
        <w:t>concerning planting stock to be marketed to users in regions having a Mediterranean climate as regards defects, size and age of the plants and, where appropriate, size of the container.</w:t>
      </w:r>
    </w:p>
    <w:p w:rsidR="00E33BCB" w:rsidRPr="00E33BCB" w:rsidRDefault="00E33BCB" w:rsidP="00E33BCB">
      <w:pPr>
        <w:spacing w:line="240" w:lineRule="auto"/>
        <w:jc w:val="both"/>
        <w:rPr>
          <w:rFonts w:eastAsia="Calibri"/>
          <w:noProof/>
          <w:szCs w:val="24"/>
        </w:rPr>
      </w:pPr>
      <w:r w:rsidRPr="00E33BCB">
        <w:rPr>
          <w:rFonts w:eastAsia="Calibri"/>
          <w:noProof/>
        </w:rPr>
        <w:t xml:space="preserve">That delegated act shall be based on the experience gained by the application of the requirements as appropriate for each type, species or category of FRM as regards the provisions for inspections, sampling and testing, </w:t>
      </w:r>
      <w:r w:rsidRPr="00E33BCB">
        <w:rPr>
          <w:rFonts w:eastAsia="Calibri"/>
          <w:strike/>
          <w:noProof/>
        </w:rPr>
        <w:t>and</w:t>
      </w:r>
      <w:r w:rsidRPr="00E33BCB">
        <w:rPr>
          <w:rFonts w:eastAsia="Calibri"/>
          <w:noProof/>
        </w:rPr>
        <w:t xml:space="preserve"> isolation distances</w:t>
      </w:r>
      <w:r w:rsidRPr="00E33BCB">
        <w:rPr>
          <w:rFonts w:eastAsia="Calibri"/>
          <w:b/>
          <w:noProof/>
          <w:u w:val="single"/>
        </w:rPr>
        <w:t xml:space="preserve"> or limitation of pollen flow</w:t>
      </w:r>
      <w:r w:rsidRPr="00E33BCB">
        <w:rPr>
          <w:rFonts w:eastAsia="Calibri"/>
          <w:noProof/>
        </w:rPr>
        <w:t>. It shall adapt those requirements based on the development of the respective international standards, the technical and scientific developments, or the climatic and ecological developments.</w:t>
      </w:r>
    </w:p>
    <w:p w:rsidR="00E33BCB" w:rsidRPr="00E33BCB" w:rsidRDefault="00E33BCB" w:rsidP="00E33BCB">
      <w:pPr>
        <w:keepNext/>
        <w:spacing w:before="360" w:line="240" w:lineRule="auto"/>
        <w:jc w:val="center"/>
        <w:rPr>
          <w:rFonts w:eastAsia="Calibri"/>
          <w:i/>
          <w:noProof/>
        </w:rPr>
      </w:pPr>
      <w:bookmarkStart w:id="21" w:name="_Hlk137917215"/>
      <w:bookmarkStart w:id="22" w:name="_Hlk152669606"/>
      <w:r w:rsidRPr="00E33BCB">
        <w:rPr>
          <w:rFonts w:eastAsia="Calibri"/>
          <w:i/>
          <w:noProof/>
        </w:rPr>
        <w:t>Article 9</w:t>
      </w:r>
    </w:p>
    <w:p w:rsidR="00E33BCB" w:rsidRPr="00E33BCB" w:rsidRDefault="00E33BCB" w:rsidP="00E33BCB">
      <w:pPr>
        <w:spacing w:line="240" w:lineRule="auto"/>
        <w:jc w:val="center"/>
        <w:rPr>
          <w:rFonts w:eastAsia="Calibri"/>
          <w:b/>
          <w:bCs/>
          <w:noProof/>
          <w:color w:val="000000"/>
          <w:lang w:val="en-US" w:eastAsia="en-GB"/>
        </w:rPr>
      </w:pPr>
      <w:r w:rsidRPr="00E33BCB">
        <w:rPr>
          <w:rFonts w:eastAsia="Calibri"/>
          <w:b/>
          <w:bCs/>
          <w:noProof/>
          <w:color w:val="000000"/>
          <w:lang w:eastAsia="en-GB"/>
        </w:rPr>
        <w:t>Contingency plan and national register</w:t>
      </w:r>
    </w:p>
    <w:bookmarkEnd w:id="21"/>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1.</w:t>
      </w:r>
      <w:r w:rsidRPr="00E33BCB">
        <w:rPr>
          <w:rFonts w:eastAsia="Calibri"/>
          <w:noProof/>
          <w:szCs w:val="24"/>
        </w:rPr>
        <w:tab/>
        <w:t xml:space="preserve">Each Member State </w:t>
      </w:r>
      <w:r w:rsidRPr="00E33BCB">
        <w:rPr>
          <w:rFonts w:eastAsia="Calibri"/>
          <w:b/>
          <w:noProof/>
          <w:szCs w:val="24"/>
          <w:u w:val="single"/>
        </w:rPr>
        <w:t>may</w:t>
      </w:r>
      <w:r w:rsidRPr="00E33BCB">
        <w:rPr>
          <w:rFonts w:eastAsia="Calibri"/>
          <w:b/>
          <w:i/>
          <w:iCs/>
          <w:strike/>
          <w:noProof/>
          <w:szCs w:val="24"/>
        </w:rPr>
        <w:t xml:space="preserve"> </w:t>
      </w:r>
      <w:r w:rsidRPr="00E33BCB">
        <w:rPr>
          <w:rFonts w:eastAsia="Calibri"/>
          <w:strike/>
          <w:noProof/>
          <w:szCs w:val="24"/>
        </w:rPr>
        <w:t>shall</w:t>
      </w:r>
      <w:r w:rsidRPr="00E33BCB">
        <w:rPr>
          <w:rFonts w:eastAsia="Calibri"/>
          <w:noProof/>
          <w:szCs w:val="24"/>
        </w:rPr>
        <w:t xml:space="preserve"> draw up one or more contingency plan to ensure</w:t>
      </w:r>
      <w:r w:rsidRPr="00E33BCB">
        <w:rPr>
          <w:rFonts w:eastAsia="Calibri"/>
          <w:b/>
          <w:noProof/>
          <w:szCs w:val="24"/>
          <w:u w:val="single"/>
        </w:rPr>
        <w:t xml:space="preserve"> preparedness an capacity to establish</w:t>
      </w:r>
      <w:r w:rsidRPr="00E33BCB">
        <w:rPr>
          <w:rFonts w:eastAsia="Calibri"/>
          <w:noProof/>
          <w:szCs w:val="24"/>
        </w:rPr>
        <w:t xml:space="preserve"> a sufficient supply of FRM to reforest areas affected by extreme weather events, wildfires, disease and pest outbreaks, disasters or any other event, as relevant and identified in the national risk assessments develop in accordance with Article 6(1) of Decision No 1313/2013/EU</w:t>
      </w:r>
      <w:r w:rsidRPr="00E33BCB">
        <w:rPr>
          <w:rFonts w:eastAsia="Calibri"/>
          <w:noProof/>
          <w:szCs w:val="24"/>
          <w:vertAlign w:val="superscript"/>
        </w:rPr>
        <w:footnoteReference w:id="4"/>
      </w:r>
      <w:r w:rsidRPr="00E33BCB">
        <w:rPr>
          <w:rFonts w:eastAsia="Calibri"/>
          <w:noProof/>
          <w:szCs w:val="24"/>
        </w:rPr>
        <w:t>.</w:t>
      </w:r>
      <w:r w:rsidRPr="00E33BCB">
        <w:rPr>
          <w:rFonts w:eastAsia="Calibri"/>
          <w:b/>
          <w:noProof/>
          <w:szCs w:val="24"/>
          <w:u w:val="single"/>
        </w:rPr>
        <w:t xml:space="preserve"> Those plans may be</w:t>
      </w:r>
      <w:r w:rsidRPr="00E33BCB">
        <w:rPr>
          <w:rFonts w:eastAsia="Calibri"/>
          <w:b/>
          <w:strike/>
          <w:noProof/>
          <w:szCs w:val="24"/>
          <w:u w:val="single"/>
        </w:rPr>
        <w:t>are</w:t>
      </w:r>
      <w:r w:rsidRPr="00E33BCB">
        <w:rPr>
          <w:rFonts w:eastAsia="Calibri"/>
          <w:b/>
          <w:noProof/>
          <w:szCs w:val="24"/>
          <w:u w:val="single"/>
        </w:rPr>
        <w:t xml:space="preserve"> coordinated between neighbouring countries.</w:t>
      </w:r>
    </w:p>
    <w:p w:rsidR="00E33BCB" w:rsidRPr="00E33BCB" w:rsidRDefault="00E33BCB" w:rsidP="00E33BCB">
      <w:pPr>
        <w:spacing w:line="240" w:lineRule="auto"/>
        <w:ind w:left="850"/>
        <w:jc w:val="both"/>
        <w:rPr>
          <w:rFonts w:eastAsia="Calibri"/>
          <w:iCs/>
          <w:noProof/>
          <w:color w:val="000000"/>
          <w:lang w:eastAsia="en-GB"/>
        </w:rPr>
      </w:pPr>
      <w:r w:rsidRPr="00E33BCB">
        <w:rPr>
          <w:rFonts w:eastAsia="Calibri"/>
          <w:iCs/>
          <w:noProof/>
          <w:color w:val="000000"/>
          <w:lang w:eastAsia="en-GB"/>
        </w:rPr>
        <w:t xml:space="preserve">That contingency plan </w:t>
      </w:r>
      <w:r w:rsidRPr="00E33BCB">
        <w:rPr>
          <w:rFonts w:eastAsia="Calibri"/>
          <w:b/>
          <w:iCs/>
          <w:noProof/>
          <w:color w:val="000000"/>
          <w:u w:val="single"/>
          <w:lang w:eastAsia="en-GB"/>
        </w:rPr>
        <w:t xml:space="preserve">may </w:t>
      </w:r>
      <w:r w:rsidRPr="00E33BCB">
        <w:rPr>
          <w:rFonts w:eastAsia="Calibri"/>
          <w:iCs/>
          <w:strike/>
          <w:noProof/>
          <w:color w:val="000000"/>
          <w:lang w:eastAsia="en-GB"/>
        </w:rPr>
        <w:t>shall</w:t>
      </w:r>
      <w:r w:rsidRPr="00E33BCB">
        <w:rPr>
          <w:rFonts w:eastAsia="Calibri"/>
          <w:iCs/>
          <w:noProof/>
          <w:color w:val="000000"/>
          <w:lang w:eastAsia="en-GB"/>
        </w:rPr>
        <w:t xml:space="preserve"> be prepared for </w:t>
      </w:r>
      <w:r w:rsidRPr="00E33BCB">
        <w:rPr>
          <w:rFonts w:eastAsia="Calibri"/>
          <w:iCs/>
          <w:strike/>
          <w:noProof/>
          <w:color w:val="000000"/>
          <w:lang w:eastAsia="en-GB"/>
        </w:rPr>
        <w:t>those</w:t>
      </w:r>
      <w:r w:rsidRPr="00E33BCB">
        <w:rPr>
          <w:rFonts w:eastAsia="Calibri"/>
          <w:iCs/>
          <w:noProof/>
          <w:color w:val="000000"/>
          <w:lang w:eastAsia="en-GB"/>
        </w:rPr>
        <w:t xml:space="preserve"> tree species </w:t>
      </w:r>
      <w:r w:rsidRPr="00E33BCB">
        <w:rPr>
          <w:rFonts w:eastAsia="Calibri"/>
          <w:b/>
          <w:iCs/>
          <w:noProof/>
          <w:color w:val="000000"/>
          <w:u w:val="single"/>
          <w:lang w:eastAsia="en-GB"/>
        </w:rPr>
        <w:t xml:space="preserve">listed in Annex I </w:t>
      </w:r>
      <w:r w:rsidRPr="00E33BCB">
        <w:rPr>
          <w:rFonts w:eastAsia="Calibri"/>
          <w:iCs/>
          <w:noProof/>
          <w:color w:val="000000"/>
          <w:lang w:eastAsia="en-GB"/>
        </w:rPr>
        <w:t xml:space="preserve">and </w:t>
      </w:r>
      <w:r w:rsidRPr="00E33BCB">
        <w:rPr>
          <w:rFonts w:eastAsia="Calibri"/>
          <w:b/>
          <w:iCs/>
          <w:noProof/>
          <w:color w:val="000000"/>
          <w:u w:val="single"/>
          <w:lang w:eastAsia="en-GB"/>
        </w:rPr>
        <w:t xml:space="preserve">their </w:t>
      </w:r>
      <w:r w:rsidRPr="00E33BCB">
        <w:rPr>
          <w:rFonts w:eastAsia="Calibri"/>
          <w:iCs/>
          <w:strike/>
          <w:noProof/>
          <w:color w:val="000000"/>
          <w:lang w:eastAsia="en-GB"/>
        </w:rPr>
        <w:t xml:space="preserve">artificial </w:t>
      </w:r>
      <w:r w:rsidRPr="00E33BCB">
        <w:rPr>
          <w:rFonts w:eastAsia="Calibri"/>
          <w:iCs/>
          <w:noProof/>
          <w:color w:val="000000"/>
          <w:lang w:eastAsia="en-GB"/>
        </w:rPr>
        <w:t>hybrids</w:t>
      </w:r>
      <w:r w:rsidRPr="00E33BCB">
        <w:rPr>
          <w:rFonts w:eastAsia="Calibri"/>
          <w:iCs/>
          <w:strike/>
          <w:noProof/>
          <w:color w:val="000000"/>
          <w:lang w:eastAsia="en-GB"/>
        </w:rPr>
        <w:t xml:space="preserve"> thereof listed in Annex I</w:t>
      </w:r>
      <w:r w:rsidRPr="00E33BCB">
        <w:rPr>
          <w:rFonts w:eastAsia="Calibri"/>
          <w:iCs/>
          <w:noProof/>
          <w:color w:val="000000"/>
          <w:lang w:eastAsia="en-GB"/>
        </w:rPr>
        <w:t xml:space="preserve">, that are </w:t>
      </w:r>
      <w:r w:rsidRPr="00E33BCB">
        <w:rPr>
          <w:rFonts w:eastAsia="Calibri"/>
          <w:b/>
          <w:iCs/>
          <w:noProof/>
          <w:color w:val="000000"/>
          <w:u w:val="single"/>
          <w:lang w:eastAsia="en-GB"/>
        </w:rPr>
        <w:t xml:space="preserve">economically and ecologically relevant as stand forming species, under </w:t>
      </w:r>
      <w:r w:rsidRPr="00E33BCB">
        <w:rPr>
          <w:rFonts w:eastAsia="Calibri"/>
          <w:iCs/>
          <w:strike/>
          <w:noProof/>
          <w:color w:val="000000"/>
          <w:lang w:eastAsia="en-GB"/>
        </w:rPr>
        <w:t xml:space="preserve">deemed suitable for the </w:t>
      </w:r>
      <w:r w:rsidRPr="00E33BCB">
        <w:rPr>
          <w:rFonts w:eastAsia="Calibri"/>
          <w:iCs/>
          <w:noProof/>
          <w:color w:val="000000"/>
          <w:lang w:eastAsia="en-GB"/>
        </w:rPr>
        <w:t>current and projected future climatic and ecological conditions of the Member State concerned.</w:t>
      </w:r>
    </w:p>
    <w:p w:rsidR="00E33BCB" w:rsidRPr="00E33BCB" w:rsidRDefault="00E33BCB" w:rsidP="00E33BCB">
      <w:pPr>
        <w:spacing w:line="240" w:lineRule="auto"/>
        <w:ind w:left="850"/>
        <w:jc w:val="both"/>
        <w:rPr>
          <w:rFonts w:eastAsia="Calibri"/>
          <w:iCs/>
          <w:noProof/>
          <w:color w:val="000000"/>
          <w:lang w:eastAsia="en-GB"/>
        </w:rPr>
      </w:pPr>
      <w:r w:rsidRPr="00E33BCB">
        <w:rPr>
          <w:rFonts w:eastAsia="Calibri"/>
          <w:iCs/>
          <w:noProof/>
          <w:color w:val="000000"/>
          <w:lang w:eastAsia="en-GB"/>
        </w:rPr>
        <w:t>The contingency plan shall take into account the projected future distribution of the relevant</w:t>
      </w:r>
      <w:r w:rsidRPr="00E33BCB">
        <w:rPr>
          <w:rFonts w:eastAsia="Calibri"/>
          <w:b/>
          <w:iCs/>
          <w:noProof/>
          <w:color w:val="000000"/>
          <w:u w:val="single"/>
          <w:lang w:eastAsia="en-GB"/>
        </w:rPr>
        <w:t xml:space="preserve"> provenances or breeding populations of</w:t>
      </w:r>
      <w:r w:rsidRPr="00E33BCB">
        <w:rPr>
          <w:rFonts w:eastAsia="Calibri"/>
          <w:iCs/>
          <w:noProof/>
          <w:color w:val="000000"/>
          <w:lang w:eastAsia="en-GB"/>
        </w:rPr>
        <w:t xml:space="preserve"> tree species and</w:t>
      </w:r>
      <w:r w:rsidRPr="00E33BCB">
        <w:rPr>
          <w:rFonts w:eastAsia="Calibri"/>
          <w:b/>
          <w:iCs/>
          <w:noProof/>
          <w:color w:val="000000"/>
          <w:u w:val="single"/>
          <w:lang w:eastAsia="en-GB"/>
        </w:rPr>
        <w:t xml:space="preserve"> their</w:t>
      </w:r>
      <w:r w:rsidRPr="00E33BCB">
        <w:rPr>
          <w:rFonts w:eastAsia="Calibri"/>
          <w:iCs/>
          <w:noProof/>
          <w:color w:val="000000"/>
          <w:lang w:eastAsia="en-GB"/>
        </w:rPr>
        <w:t xml:space="preserve"> </w:t>
      </w:r>
      <w:r w:rsidRPr="00E33BCB">
        <w:rPr>
          <w:rFonts w:eastAsia="Calibri"/>
          <w:iCs/>
          <w:strike/>
          <w:noProof/>
          <w:color w:val="000000"/>
          <w:lang w:eastAsia="en-GB"/>
        </w:rPr>
        <w:t xml:space="preserve">artificial </w:t>
      </w:r>
      <w:r w:rsidRPr="00E33BCB">
        <w:rPr>
          <w:rFonts w:eastAsia="Calibri"/>
          <w:iCs/>
          <w:noProof/>
          <w:color w:val="000000"/>
          <w:lang w:eastAsia="en-GB"/>
        </w:rPr>
        <w:t>hybrids thereof, on the basis of national and/or regional climate model simulations</w:t>
      </w:r>
      <w:r w:rsidRPr="00E33BCB">
        <w:rPr>
          <w:rFonts w:eastAsia="Calibri"/>
          <w:b/>
          <w:iCs/>
          <w:noProof/>
          <w:color w:val="000000"/>
          <w:u w:val="single"/>
          <w:lang w:eastAsia="en-GB"/>
        </w:rPr>
        <w:t>, if available,</w:t>
      </w:r>
      <w:r w:rsidRPr="00E33BCB">
        <w:rPr>
          <w:rFonts w:eastAsia="Calibri"/>
          <w:iCs/>
          <w:noProof/>
          <w:color w:val="000000"/>
          <w:lang w:eastAsia="en-GB"/>
        </w:rPr>
        <w:t xml:space="preserve"> for the Member State concerned.</w:t>
      </w: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2.</w:t>
      </w:r>
      <w:r w:rsidRPr="00E33BCB">
        <w:rPr>
          <w:rFonts w:eastAsia="Calibri"/>
          <w:noProof/>
          <w:szCs w:val="24"/>
        </w:rPr>
        <w:tab/>
        <w:t xml:space="preserve">Member States shall, at an appropriate stage, consult </w:t>
      </w:r>
      <w:r w:rsidRPr="00E33BCB">
        <w:rPr>
          <w:rFonts w:eastAsia="Calibri"/>
          <w:strike/>
          <w:noProof/>
          <w:szCs w:val="24"/>
        </w:rPr>
        <w:t xml:space="preserve">all </w:t>
      </w:r>
      <w:r w:rsidRPr="00E33BCB">
        <w:rPr>
          <w:rFonts w:eastAsia="Calibri"/>
          <w:noProof/>
          <w:szCs w:val="24"/>
        </w:rPr>
        <w:t>relevant stakeholders in the process of drawing up and keeping up to date such contingency plans.</w:t>
      </w: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3.</w:t>
      </w:r>
      <w:r w:rsidRPr="00E33BCB">
        <w:rPr>
          <w:rFonts w:eastAsia="Calibri"/>
          <w:noProof/>
          <w:szCs w:val="24"/>
        </w:rPr>
        <w:tab/>
        <w:t>Each contingency plan shall</w:t>
      </w:r>
      <w:r w:rsidRPr="00E33BCB">
        <w:rPr>
          <w:rFonts w:eastAsia="Calibri"/>
          <w:b/>
          <w:noProof/>
          <w:szCs w:val="24"/>
          <w:u w:val="single"/>
        </w:rPr>
        <w:t xml:space="preserve">, if appropriate, </w:t>
      </w:r>
      <w:r w:rsidRPr="00E33BCB">
        <w:rPr>
          <w:rFonts w:eastAsia="Calibri"/>
          <w:noProof/>
          <w:szCs w:val="24"/>
        </w:rPr>
        <w:t>include the followin</w:t>
      </w:r>
      <w:bookmarkEnd w:id="22"/>
      <w:r w:rsidRPr="00E33BCB">
        <w:rPr>
          <w:rFonts w:eastAsia="Calibri"/>
          <w:noProof/>
          <w:szCs w:val="24"/>
        </w:rPr>
        <w:t xml:space="preserve">g: </w:t>
      </w:r>
    </w:p>
    <w:p w:rsidR="00E33BCB" w:rsidRPr="00E33BCB" w:rsidRDefault="00E33BCB" w:rsidP="00E33BCB">
      <w:pPr>
        <w:spacing w:line="240" w:lineRule="auto"/>
        <w:ind w:left="1417" w:hanging="567"/>
        <w:jc w:val="both"/>
        <w:rPr>
          <w:rFonts w:eastAsia="Calibri"/>
          <w:noProof/>
          <w:lang w:eastAsia="en-GB"/>
        </w:rPr>
      </w:pPr>
      <w:r w:rsidRPr="00E33BCB">
        <w:rPr>
          <w:rFonts w:eastAsia="Calibri"/>
          <w:noProof/>
          <w:lang w:eastAsia="en-GB"/>
        </w:rPr>
        <w:t>(a)</w:t>
      </w:r>
      <w:r w:rsidRPr="00E33BCB">
        <w:rPr>
          <w:rFonts w:eastAsia="Calibri"/>
          <w:noProof/>
          <w:lang w:eastAsia="en-GB"/>
        </w:rPr>
        <w:tab/>
        <w:t xml:space="preserve">the roles and responsibilities of the bodies involved in the execution of the contingency plan in case of any event causing a major shortage of FRM, as well as </w:t>
      </w:r>
      <w:r w:rsidRPr="00E33BCB">
        <w:rPr>
          <w:rFonts w:eastAsia="Calibri"/>
          <w:strike/>
          <w:noProof/>
          <w:lang w:eastAsia="en-GB"/>
        </w:rPr>
        <w:t xml:space="preserve">the chain of command and procedures for the coordination of actions to be taken by competent authorities, other public authorities, delegated bodies or natural persons involved, laboratories and professional operators, including </w:t>
      </w:r>
      <w:r w:rsidRPr="00E33BCB">
        <w:rPr>
          <w:rFonts w:eastAsia="Calibri"/>
          <w:noProof/>
          <w:lang w:eastAsia="en-GB"/>
        </w:rPr>
        <w:t>the coordination with neighbouring Member States and neighbouring third countries, where appropriate;</w:t>
      </w:r>
    </w:p>
    <w:p w:rsidR="00E33BCB" w:rsidRPr="00E33BCB" w:rsidRDefault="00E33BCB" w:rsidP="00E33BCB">
      <w:pPr>
        <w:spacing w:line="240" w:lineRule="auto"/>
        <w:ind w:left="1417" w:hanging="567"/>
        <w:jc w:val="both"/>
        <w:rPr>
          <w:rFonts w:eastAsia="Calibri"/>
          <w:iCs/>
          <w:strike/>
          <w:noProof/>
          <w:color w:val="000000"/>
          <w:lang w:eastAsia="en-GB"/>
        </w:rPr>
      </w:pPr>
      <w:r w:rsidRPr="00E33BCB">
        <w:rPr>
          <w:rFonts w:eastAsia="Calibri"/>
          <w:iCs/>
          <w:noProof/>
          <w:color w:val="000000"/>
          <w:lang w:eastAsia="en-GB"/>
        </w:rPr>
        <w:t>(b)</w:t>
      </w:r>
      <w:r w:rsidRPr="00E33BCB">
        <w:rPr>
          <w:rFonts w:eastAsia="Calibri"/>
          <w:iCs/>
          <w:noProof/>
          <w:color w:val="000000"/>
          <w:lang w:eastAsia="en-GB"/>
        </w:rPr>
        <w:tab/>
      </w:r>
      <w:r w:rsidRPr="00E33BCB">
        <w:rPr>
          <w:rFonts w:eastAsia="Calibri"/>
          <w:iCs/>
          <w:strike/>
          <w:noProof/>
          <w:color w:val="000000"/>
          <w:lang w:eastAsia="en-GB"/>
        </w:rPr>
        <w:t>access of competent authorities to supplies of FRM that have been maintained for the purpose of contingency planning, premises of professional operators, in particular forest nurseries and laboratories producing FRM, other relevant operators and natural persons;</w:t>
      </w:r>
    </w:p>
    <w:p w:rsidR="00E33BCB" w:rsidRPr="00E33BCB" w:rsidRDefault="00E33BCB" w:rsidP="00E33BCB">
      <w:pPr>
        <w:spacing w:line="240" w:lineRule="auto"/>
        <w:ind w:left="1417" w:hanging="567"/>
        <w:jc w:val="both"/>
        <w:rPr>
          <w:rFonts w:eastAsia="Calibri"/>
          <w:iCs/>
          <w:strike/>
          <w:noProof/>
          <w:color w:val="000000"/>
          <w:lang w:eastAsia="en-GB"/>
        </w:rPr>
      </w:pPr>
      <w:r w:rsidRPr="00E33BCB">
        <w:rPr>
          <w:rFonts w:eastAsia="Calibri"/>
          <w:iCs/>
          <w:strike/>
          <w:noProof/>
          <w:color w:val="000000"/>
          <w:lang w:eastAsia="en-GB"/>
        </w:rPr>
        <w:t>(c)</w:t>
      </w:r>
      <w:r w:rsidRPr="00E33BCB">
        <w:rPr>
          <w:rFonts w:eastAsia="Calibri"/>
          <w:iCs/>
          <w:strike/>
          <w:noProof/>
          <w:color w:val="000000"/>
          <w:lang w:eastAsia="en-GB"/>
        </w:rPr>
        <w:tab/>
        <w:t>access of competent authorities, where necessary, to equipment, personnel, external expertise and resources necessary for the rapid and effective activation of the contingency plan;</w:t>
      </w:r>
    </w:p>
    <w:p w:rsidR="00E33BCB" w:rsidRPr="00E33BCB" w:rsidRDefault="00E33BCB" w:rsidP="00E33BCB">
      <w:pPr>
        <w:spacing w:line="240" w:lineRule="auto"/>
        <w:ind w:left="1417" w:hanging="567"/>
        <w:jc w:val="both"/>
        <w:rPr>
          <w:rFonts w:eastAsia="Calibri"/>
          <w:iCs/>
          <w:strike/>
          <w:noProof/>
          <w:color w:val="000000"/>
          <w:lang w:eastAsia="en-GB"/>
        </w:rPr>
      </w:pPr>
      <w:r w:rsidRPr="00E33BCB">
        <w:rPr>
          <w:rFonts w:eastAsia="Calibri"/>
          <w:iCs/>
          <w:strike/>
          <w:noProof/>
          <w:color w:val="000000"/>
          <w:lang w:eastAsia="en-GB"/>
        </w:rPr>
        <w:t>(d)</w:t>
      </w:r>
      <w:r w:rsidRPr="00E33BCB">
        <w:rPr>
          <w:rFonts w:eastAsia="Calibri"/>
          <w:iCs/>
          <w:strike/>
          <w:noProof/>
          <w:color w:val="000000"/>
          <w:lang w:eastAsia="en-GB"/>
        </w:rPr>
        <w:tab/>
        <w:t>measures concerning the submission of information to the Commission, the other Member States, the professional operators concerned and the public, as regards the major FRM shortage, and the measures taken against it in the event of an officially confirmed or suspected major FRM shortage;</w:t>
      </w:r>
    </w:p>
    <w:p w:rsidR="00E33BCB" w:rsidRPr="00E33BCB" w:rsidRDefault="00E33BCB" w:rsidP="00E33BCB">
      <w:pPr>
        <w:spacing w:line="240" w:lineRule="auto"/>
        <w:ind w:left="1417" w:hanging="567"/>
        <w:jc w:val="both"/>
        <w:rPr>
          <w:rFonts w:eastAsia="Calibri"/>
          <w:iCs/>
          <w:strike/>
          <w:noProof/>
          <w:color w:val="000000"/>
          <w:lang w:eastAsia="en-GB"/>
        </w:rPr>
      </w:pPr>
      <w:r w:rsidRPr="00E33BCB">
        <w:rPr>
          <w:rFonts w:eastAsia="Calibri"/>
          <w:iCs/>
          <w:strike/>
          <w:noProof/>
          <w:color w:val="000000"/>
          <w:lang w:eastAsia="en-GB"/>
        </w:rPr>
        <w:t>(e)</w:t>
      </w:r>
      <w:r w:rsidRPr="00E33BCB">
        <w:rPr>
          <w:rFonts w:eastAsia="Calibri"/>
          <w:iCs/>
          <w:strike/>
          <w:noProof/>
          <w:color w:val="000000"/>
          <w:lang w:eastAsia="en-GB"/>
        </w:rPr>
        <w:tab/>
        <w:t>arrangements for recording findings of the presence of any major FRM shortage;</w:t>
      </w:r>
    </w:p>
    <w:p w:rsidR="00E33BCB" w:rsidRPr="00E33BCB" w:rsidRDefault="00E33BCB" w:rsidP="00E33BCB">
      <w:pPr>
        <w:spacing w:line="240" w:lineRule="auto"/>
        <w:ind w:left="1417" w:hanging="567"/>
        <w:jc w:val="both"/>
        <w:rPr>
          <w:rFonts w:eastAsia="Calibri"/>
          <w:iCs/>
          <w:strike/>
          <w:noProof/>
          <w:color w:val="000000"/>
          <w:lang w:eastAsia="en-GB"/>
        </w:rPr>
      </w:pPr>
      <w:r w:rsidRPr="00E33BCB">
        <w:rPr>
          <w:rFonts w:eastAsia="Calibri"/>
          <w:iCs/>
          <w:strike/>
          <w:noProof/>
          <w:color w:val="000000"/>
          <w:lang w:eastAsia="en-GB"/>
        </w:rPr>
        <w:t>(f)</w:t>
      </w:r>
      <w:r w:rsidRPr="00E33BCB">
        <w:rPr>
          <w:rFonts w:eastAsia="Calibri"/>
          <w:iCs/>
          <w:strike/>
          <w:noProof/>
          <w:color w:val="000000"/>
          <w:lang w:eastAsia="en-GB"/>
        </w:rPr>
        <w:tab/>
        <w:t>the available assessments of the Member State as regards the risk of a major FRM shortage for its territory and its potential impact on human, animal and plant health, and the environment;</w:t>
      </w:r>
    </w:p>
    <w:p w:rsidR="00E33BCB" w:rsidRPr="00E33BCB" w:rsidRDefault="00E33BCB" w:rsidP="00E33BCB">
      <w:pPr>
        <w:spacing w:line="240" w:lineRule="auto"/>
        <w:ind w:left="1417" w:hanging="567"/>
        <w:jc w:val="both"/>
        <w:rPr>
          <w:rFonts w:eastAsia="Calibri"/>
          <w:iCs/>
          <w:strike/>
          <w:noProof/>
          <w:color w:val="000000"/>
          <w:lang w:eastAsia="en-GB"/>
        </w:rPr>
      </w:pPr>
      <w:r w:rsidRPr="00E33BCB">
        <w:rPr>
          <w:rFonts w:eastAsia="Calibri"/>
          <w:iCs/>
          <w:strike/>
          <w:noProof/>
          <w:color w:val="000000"/>
          <w:lang w:eastAsia="en-GB"/>
        </w:rPr>
        <w:t>(g)</w:t>
      </w:r>
      <w:r w:rsidRPr="00E33BCB">
        <w:rPr>
          <w:rFonts w:eastAsia="Calibri"/>
          <w:iCs/>
          <w:strike/>
          <w:noProof/>
          <w:color w:val="000000"/>
          <w:lang w:eastAsia="en-GB"/>
        </w:rPr>
        <w:tab/>
        <w:t>principles for the geographical demarcation of the area(s) where a major FRM shortage has occurred;</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strike/>
          <w:noProof/>
          <w:color w:val="000000"/>
          <w:lang w:eastAsia="en-GB"/>
        </w:rPr>
        <w:t>(h)</w:t>
      </w:r>
      <w:r w:rsidRPr="00E33BCB">
        <w:rPr>
          <w:rFonts w:eastAsia="Calibri"/>
          <w:iCs/>
          <w:strike/>
          <w:noProof/>
          <w:color w:val="000000"/>
          <w:lang w:eastAsia="en-GB"/>
        </w:rPr>
        <w:tab/>
      </w:r>
      <w:r w:rsidRPr="00E33BCB">
        <w:rPr>
          <w:rFonts w:eastAsia="Calibri"/>
          <w:iCs/>
          <w:noProof/>
          <w:color w:val="000000"/>
          <w:lang w:eastAsia="en-GB"/>
        </w:rPr>
        <w:t>principles concerning the</w:t>
      </w:r>
      <w:r w:rsidRPr="00E33BCB">
        <w:rPr>
          <w:rFonts w:eastAsia="Calibri"/>
          <w:b/>
          <w:iCs/>
          <w:noProof/>
          <w:color w:val="000000"/>
          <w:u w:val="single"/>
          <w:lang w:eastAsia="en-GB"/>
        </w:rPr>
        <w:t xml:space="preserve"> competence</w:t>
      </w:r>
      <w:r w:rsidRPr="00E33BCB">
        <w:rPr>
          <w:rFonts w:eastAsia="Calibri"/>
          <w:iCs/>
          <w:strike/>
          <w:noProof/>
          <w:color w:val="000000"/>
          <w:lang w:eastAsia="en-GB"/>
        </w:rPr>
        <w:t xml:space="preserve"> training</w:t>
      </w:r>
      <w:r w:rsidRPr="00E33BCB">
        <w:rPr>
          <w:rFonts w:eastAsia="Calibri"/>
          <w:iCs/>
          <w:noProof/>
          <w:color w:val="000000"/>
          <w:lang w:eastAsia="en-GB"/>
        </w:rPr>
        <w:t xml:space="preserve"> of personnel of the competent authorities and, where appropriate, the bodies, public authorities, laboratories, professional operators and other persons referred to in point (a).</w:t>
      </w:r>
    </w:p>
    <w:p w:rsidR="00E33BCB" w:rsidRPr="00E33BCB" w:rsidRDefault="00E33BCB" w:rsidP="00E33BCB">
      <w:pPr>
        <w:spacing w:line="240" w:lineRule="auto"/>
        <w:ind w:left="850"/>
        <w:jc w:val="both"/>
        <w:rPr>
          <w:rFonts w:eastAsia="Calibri"/>
          <w:iCs/>
          <w:noProof/>
          <w:color w:val="000000"/>
          <w:lang w:eastAsia="en-GB"/>
        </w:rPr>
      </w:pPr>
      <w:r w:rsidRPr="00E33BCB">
        <w:rPr>
          <w:rFonts w:eastAsia="Calibri"/>
          <w:iCs/>
          <w:noProof/>
          <w:color w:val="000000"/>
          <w:lang w:eastAsia="en-GB"/>
        </w:rPr>
        <w:t xml:space="preserve">Member States shall regularly review and, where appropriate, </w:t>
      </w:r>
      <w:r w:rsidRPr="00E33BCB">
        <w:rPr>
          <w:rFonts w:eastAsia="Calibri"/>
          <w:noProof/>
          <w:color w:val="000000"/>
        </w:rPr>
        <w:t>update</w:t>
      </w:r>
      <w:r w:rsidRPr="00E33BCB">
        <w:rPr>
          <w:rFonts w:eastAsia="Calibri"/>
          <w:iCs/>
          <w:noProof/>
          <w:color w:val="000000"/>
          <w:lang w:eastAsia="en-GB"/>
        </w:rPr>
        <w:t xml:space="preserve"> their contingency plans to take account of the technical and scientific developments in relation to climate model simulations addressing the </w:t>
      </w:r>
      <w:r w:rsidRPr="00E33BCB">
        <w:rPr>
          <w:rFonts w:eastAsia="Calibri"/>
          <w:noProof/>
          <w:color w:val="000000"/>
        </w:rPr>
        <w:t>projected future distribution</w:t>
      </w:r>
      <w:r w:rsidRPr="00E33BCB">
        <w:rPr>
          <w:rFonts w:eastAsia="Calibri"/>
          <w:iCs/>
          <w:noProof/>
          <w:color w:val="000000"/>
          <w:lang w:eastAsia="en-GB"/>
        </w:rPr>
        <w:t xml:space="preserve"> of the relevant tree species and artificial hybrids thereof.</w:t>
      </w: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4.</w:t>
      </w:r>
      <w:r w:rsidRPr="00E33BCB">
        <w:rPr>
          <w:rFonts w:eastAsia="Calibri"/>
          <w:noProof/>
          <w:szCs w:val="24"/>
        </w:rPr>
        <w:tab/>
        <w:t xml:space="preserve">Member States </w:t>
      </w:r>
      <w:r w:rsidRPr="00E33BCB">
        <w:rPr>
          <w:rFonts w:eastAsia="Calibri"/>
          <w:b/>
          <w:noProof/>
          <w:szCs w:val="24"/>
          <w:u w:val="single"/>
        </w:rPr>
        <w:t xml:space="preserve">may </w:t>
      </w:r>
      <w:r w:rsidRPr="00E33BCB">
        <w:rPr>
          <w:rFonts w:eastAsia="Calibri"/>
          <w:strike/>
          <w:noProof/>
          <w:szCs w:val="24"/>
        </w:rPr>
        <w:t>shall</w:t>
      </w:r>
      <w:r w:rsidRPr="00E33BCB">
        <w:rPr>
          <w:rFonts w:eastAsia="Calibri"/>
          <w:noProof/>
          <w:szCs w:val="24"/>
        </w:rPr>
        <w:t xml:space="preserve"> establish</w:t>
      </w:r>
      <w:r w:rsidRPr="00E33BCB">
        <w:rPr>
          <w:rFonts w:eastAsia="Calibri"/>
          <w:b/>
          <w:noProof/>
          <w:szCs w:val="24"/>
          <w:u w:val="single"/>
        </w:rPr>
        <w:t xml:space="preserve"> a contingency plan</w:t>
      </w:r>
      <w:r w:rsidRPr="00E33BCB">
        <w:rPr>
          <w:rFonts w:eastAsia="Calibri"/>
          <w:strike/>
          <w:noProof/>
          <w:szCs w:val="24"/>
        </w:rPr>
        <w:t xml:space="preserve"> a </w:t>
      </w:r>
      <w:r w:rsidRPr="00E33BCB">
        <w:rPr>
          <w:rFonts w:eastAsia="Calibri"/>
          <w:b/>
          <w:strike/>
          <w:noProof/>
          <w:szCs w:val="24"/>
          <w:u w:val="single"/>
        </w:rPr>
        <w:t xml:space="preserve">identify in the </w:t>
      </w:r>
      <w:r w:rsidRPr="00E33BCB">
        <w:rPr>
          <w:rFonts w:eastAsia="Calibri"/>
          <w:strike/>
          <w:noProof/>
          <w:szCs w:val="24"/>
        </w:rPr>
        <w:t>national register that</w:t>
      </w:r>
      <w:r w:rsidRPr="00E33BCB">
        <w:rPr>
          <w:rFonts w:eastAsia="Calibri"/>
          <w:noProof/>
          <w:szCs w:val="24"/>
        </w:rPr>
        <w:t>:</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(a)</w:t>
      </w:r>
      <w:r w:rsidRPr="00E33BCB">
        <w:rPr>
          <w:rFonts w:eastAsia="Calibri"/>
          <w:iCs/>
          <w:noProof/>
          <w:color w:val="000000"/>
          <w:lang w:eastAsia="en-GB"/>
        </w:rPr>
        <w:tab/>
        <w:t>contains the tree species</w:t>
      </w:r>
      <w:r w:rsidRPr="00E33BCB">
        <w:rPr>
          <w:rFonts w:eastAsia="Calibri"/>
          <w:b/>
          <w:iCs/>
          <w:noProof/>
          <w:color w:val="000000"/>
          <w:u w:val="single"/>
          <w:lang w:eastAsia="en-GB"/>
        </w:rPr>
        <w:t xml:space="preserve"> listed in Annex I</w:t>
      </w:r>
      <w:r w:rsidRPr="00E33BCB">
        <w:rPr>
          <w:rFonts w:eastAsia="Calibri"/>
          <w:iCs/>
          <w:noProof/>
          <w:color w:val="000000"/>
          <w:lang w:eastAsia="en-GB"/>
        </w:rPr>
        <w:t xml:space="preserve"> and </w:t>
      </w:r>
      <w:r w:rsidRPr="00E33BCB">
        <w:rPr>
          <w:rFonts w:eastAsia="Calibri"/>
          <w:b/>
          <w:iCs/>
          <w:noProof/>
          <w:color w:val="000000"/>
          <w:u w:val="single"/>
          <w:lang w:eastAsia="en-GB"/>
        </w:rPr>
        <w:t xml:space="preserve">their </w:t>
      </w:r>
      <w:r w:rsidRPr="00E33BCB">
        <w:rPr>
          <w:rFonts w:eastAsia="Calibri"/>
          <w:iCs/>
          <w:strike/>
          <w:noProof/>
          <w:color w:val="000000"/>
          <w:lang w:eastAsia="en-GB"/>
        </w:rPr>
        <w:t xml:space="preserve">artificial </w:t>
      </w:r>
      <w:r w:rsidRPr="00E33BCB">
        <w:rPr>
          <w:rFonts w:eastAsia="Calibri"/>
          <w:iCs/>
          <w:noProof/>
          <w:color w:val="000000"/>
          <w:lang w:eastAsia="en-GB"/>
        </w:rPr>
        <w:t xml:space="preserve">hybrids </w:t>
      </w:r>
      <w:r w:rsidRPr="00E33BCB">
        <w:rPr>
          <w:rFonts w:eastAsia="Calibri"/>
          <w:iCs/>
          <w:strike/>
          <w:noProof/>
          <w:color w:val="000000"/>
          <w:lang w:eastAsia="en-GB"/>
        </w:rPr>
        <w:t xml:space="preserve">listed in Annex I, </w:t>
      </w:r>
      <w:r w:rsidRPr="00E33BCB">
        <w:rPr>
          <w:rFonts w:eastAsia="Calibri"/>
          <w:iCs/>
          <w:noProof/>
          <w:color w:val="000000"/>
          <w:lang w:eastAsia="en-GB"/>
        </w:rPr>
        <w:t>which are relevant for the current climatic and ecological conditions of the Member State concerned;</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(b)</w:t>
      </w:r>
      <w:r w:rsidRPr="00E33BCB">
        <w:rPr>
          <w:rFonts w:eastAsia="Calibri"/>
          <w:iCs/>
          <w:noProof/>
          <w:color w:val="000000"/>
          <w:lang w:eastAsia="en-GB"/>
        </w:rPr>
        <w:tab/>
        <w:t xml:space="preserve">takes account </w:t>
      </w:r>
      <w:r w:rsidRPr="00E33BCB">
        <w:rPr>
          <w:rFonts w:eastAsia="Calibri"/>
          <w:b/>
          <w:iCs/>
          <w:noProof/>
          <w:color w:val="000000"/>
          <w:u w:val="single"/>
          <w:lang w:eastAsia="en-GB"/>
        </w:rPr>
        <w:t xml:space="preserve">if available </w:t>
      </w:r>
      <w:r w:rsidRPr="00E33BCB">
        <w:rPr>
          <w:rFonts w:eastAsia="Calibri"/>
          <w:iCs/>
          <w:strike/>
          <w:noProof/>
          <w:color w:val="000000"/>
          <w:lang w:eastAsia="en-GB"/>
        </w:rPr>
        <w:t xml:space="preserve">of </w:t>
      </w:r>
      <w:r w:rsidRPr="00E33BCB">
        <w:rPr>
          <w:rFonts w:eastAsia="Calibri"/>
          <w:iCs/>
          <w:noProof/>
          <w:color w:val="000000"/>
          <w:lang w:eastAsia="en-GB"/>
        </w:rPr>
        <w:t xml:space="preserve">the </w:t>
      </w:r>
      <w:r w:rsidRPr="00E33BCB">
        <w:rPr>
          <w:rFonts w:eastAsia="Calibri"/>
          <w:noProof/>
          <w:color w:val="000000"/>
        </w:rPr>
        <w:t>projected future distribution</w:t>
      </w:r>
      <w:r w:rsidRPr="00E33BCB">
        <w:rPr>
          <w:rFonts w:eastAsia="Calibri"/>
          <w:iCs/>
          <w:noProof/>
          <w:color w:val="000000"/>
          <w:lang w:eastAsia="en-GB"/>
        </w:rPr>
        <w:t xml:space="preserve"> of those tree species and </w:t>
      </w:r>
      <w:r w:rsidRPr="00E33BCB">
        <w:rPr>
          <w:rFonts w:eastAsia="Calibri"/>
          <w:b/>
          <w:iCs/>
          <w:noProof/>
          <w:color w:val="000000"/>
          <w:u w:val="single"/>
          <w:lang w:eastAsia="en-GB"/>
        </w:rPr>
        <w:t xml:space="preserve"> </w:t>
      </w:r>
      <w:r w:rsidRPr="00E33BCB">
        <w:rPr>
          <w:rFonts w:eastAsia="Calibri"/>
          <w:iCs/>
          <w:strike/>
          <w:noProof/>
          <w:color w:val="000000"/>
          <w:lang w:eastAsia="en-GB"/>
        </w:rPr>
        <w:t xml:space="preserve">artificial </w:t>
      </w:r>
      <w:r w:rsidRPr="00E33BCB">
        <w:rPr>
          <w:rFonts w:eastAsia="Calibri"/>
          <w:iCs/>
          <w:noProof/>
          <w:color w:val="000000"/>
          <w:lang w:eastAsia="en-GB"/>
        </w:rPr>
        <w:t>hybrids</w:t>
      </w:r>
      <w:r w:rsidRPr="00E33BCB">
        <w:rPr>
          <w:rFonts w:eastAsia="Calibri"/>
          <w:iCs/>
          <w:strike/>
          <w:noProof/>
          <w:color w:val="000000"/>
          <w:lang w:eastAsia="en-GB"/>
        </w:rPr>
        <w:t xml:space="preserve"> thereof</w:t>
      </w:r>
      <w:r w:rsidRPr="00E33BCB">
        <w:rPr>
          <w:rFonts w:eastAsia="Calibri"/>
          <w:iCs/>
          <w:noProof/>
          <w:color w:val="000000"/>
          <w:lang w:eastAsia="en-GB"/>
        </w:rPr>
        <w:t>.</w:t>
      </w:r>
    </w:p>
    <w:p w:rsidR="00E33BCB" w:rsidRPr="00E33BCB" w:rsidRDefault="00E33BCB" w:rsidP="00E33BCB">
      <w:pPr>
        <w:spacing w:line="240" w:lineRule="auto"/>
        <w:ind w:left="850"/>
        <w:jc w:val="both"/>
        <w:rPr>
          <w:rFonts w:eastAsia="Calibri"/>
          <w:iCs/>
          <w:strike/>
          <w:noProof/>
          <w:color w:val="000000"/>
          <w:lang w:eastAsia="en-GB"/>
        </w:rPr>
      </w:pPr>
      <w:r w:rsidRPr="00E33BCB">
        <w:rPr>
          <w:rFonts w:eastAsia="Calibri"/>
          <w:iCs/>
          <w:strike/>
          <w:noProof/>
          <w:color w:val="000000"/>
          <w:lang w:eastAsia="en-GB"/>
        </w:rPr>
        <w:t>Within 4 years from the date of establishment of their national registers, Member States shall establish contingency plans for the species and artificial hybrids included in their registers.</w:t>
      </w: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5.</w:t>
      </w:r>
      <w:r w:rsidRPr="00E33BCB">
        <w:rPr>
          <w:rFonts w:eastAsia="Calibri"/>
          <w:noProof/>
          <w:szCs w:val="24"/>
        </w:rPr>
        <w:tab/>
        <w:t>Member States shall collaborate with each other and with all relevant stakeholders for the establishment of their contingency plans, on the basis of an exchange of best practices and experience gained with the establishment of those plans.</w:t>
      </w:r>
    </w:p>
    <w:p w:rsidR="00E33BCB" w:rsidRPr="00E33BCB" w:rsidRDefault="00E33BCB" w:rsidP="00E33BCB">
      <w:pPr>
        <w:spacing w:line="240" w:lineRule="auto"/>
        <w:ind w:left="850" w:hanging="850"/>
        <w:jc w:val="both"/>
        <w:rPr>
          <w:rFonts w:eastAsia="Calibri"/>
          <w:b/>
          <w:noProof/>
          <w:szCs w:val="24"/>
          <w:u w:val="single"/>
        </w:rPr>
      </w:pPr>
      <w:r w:rsidRPr="00E33BCB">
        <w:rPr>
          <w:rFonts w:eastAsia="Calibri"/>
          <w:noProof/>
          <w:szCs w:val="24"/>
        </w:rPr>
        <w:t>6.</w:t>
      </w:r>
      <w:r w:rsidRPr="00E33BCB">
        <w:rPr>
          <w:rFonts w:eastAsia="Calibri"/>
          <w:noProof/>
          <w:szCs w:val="24"/>
        </w:rPr>
        <w:tab/>
        <w:t>Member States shall make their contingency plans available to the Commission, the other Member States and all relevant professional operators through publication in FOREMATIS.</w:t>
      </w:r>
    </w:p>
    <w:p w:rsidR="00E33BCB" w:rsidRPr="00E33BCB" w:rsidRDefault="00E33BCB" w:rsidP="00E33BCB">
      <w:pPr>
        <w:keepNext/>
        <w:spacing w:after="360" w:line="240" w:lineRule="auto"/>
        <w:jc w:val="center"/>
        <w:rPr>
          <w:rFonts w:ascii="Times New Roman Bold" w:eastAsia="Calibri" w:hAnsi="Times New Roman Bold"/>
          <w:b/>
          <w:bCs/>
          <w:caps/>
          <w:noProof/>
          <w:sz w:val="32"/>
          <w:u w:val="single"/>
        </w:rPr>
      </w:pPr>
      <w:r w:rsidRPr="00E33BCB">
        <w:rPr>
          <w:rFonts w:eastAsia="Calibri"/>
          <w:b/>
          <w:noProof/>
          <w:sz w:val="32"/>
          <w:u w:val="single"/>
        </w:rPr>
        <w:t>CHAPTER IIb</w:t>
      </w:r>
      <w:r w:rsidRPr="00E33BCB">
        <w:rPr>
          <w:rFonts w:eastAsia="Calibri"/>
          <w:b/>
          <w:noProof/>
          <w:sz w:val="32"/>
          <w:u w:val="single"/>
        </w:rPr>
        <w:br/>
      </w:r>
      <w:r w:rsidRPr="00E33BCB">
        <w:rPr>
          <w:rFonts w:ascii="Times New Roman Bold" w:eastAsia="Calibri" w:hAnsi="Times New Roman Bold"/>
          <w:b/>
          <w:bCs/>
          <w:caps/>
          <w:noProof/>
          <w:sz w:val="32"/>
          <w:u w:val="single"/>
        </w:rPr>
        <w:t>Authorisation of professional operators and official supervision of the competent authorities</w:t>
      </w:r>
    </w:p>
    <w:p w:rsidR="00E33BCB" w:rsidRPr="00E33BCB" w:rsidRDefault="00E33BCB" w:rsidP="001256B0">
      <w:pPr>
        <w:spacing w:before="240" w:after="240" w:line="240" w:lineRule="auto"/>
        <w:jc w:val="center"/>
        <w:outlineLvl w:val="3"/>
        <w:rPr>
          <w:rFonts w:eastAsia="Times New Roman"/>
          <w:b/>
          <w:noProof/>
          <w:szCs w:val="24"/>
          <w:u w:val="single"/>
        </w:rPr>
      </w:pPr>
      <w:bookmarkStart w:id="23" w:name="_Toc151460727"/>
      <w:r w:rsidRPr="00E33BCB">
        <w:rPr>
          <w:rFonts w:eastAsia="Times New Roman"/>
          <w:b/>
          <w:i/>
          <w:noProof/>
          <w:szCs w:val="24"/>
          <w:u w:val="single"/>
        </w:rPr>
        <w:t>Article 9a</w:t>
      </w:r>
      <w:r w:rsidRPr="00E33BCB">
        <w:rPr>
          <w:rFonts w:eastAsia="Times New Roman"/>
          <w:b/>
          <w:i/>
          <w:strike/>
          <w:noProof/>
          <w:szCs w:val="24"/>
          <w:u w:val="single"/>
        </w:rPr>
        <w:t>b</w:t>
      </w:r>
      <w:r w:rsidRPr="00E33BCB">
        <w:rPr>
          <w:rFonts w:eastAsia="Times New Roman"/>
          <w:b/>
          <w:noProof/>
          <w:szCs w:val="24"/>
          <w:u w:val="single"/>
        </w:rPr>
        <w:br/>
        <w:t>Authorisation of professional operators to carry out certification under official supervision</w:t>
      </w:r>
      <w:bookmarkEnd w:id="23"/>
    </w:p>
    <w:p w:rsidR="00E33BCB" w:rsidRPr="00E33BCB" w:rsidRDefault="00E33BCB" w:rsidP="00E33BCB">
      <w:pPr>
        <w:spacing w:line="240" w:lineRule="auto"/>
        <w:ind w:left="850" w:hanging="850"/>
        <w:jc w:val="both"/>
        <w:rPr>
          <w:rFonts w:eastAsia="Calibri"/>
          <w:b/>
          <w:noProof/>
          <w:u w:val="single"/>
        </w:rPr>
      </w:pPr>
      <w:r w:rsidRPr="00E33BCB">
        <w:rPr>
          <w:rFonts w:eastAsia="Calibri"/>
          <w:b/>
          <w:noProof/>
          <w:u w:val="single"/>
        </w:rPr>
        <w:t>1.</w:t>
      </w:r>
      <w:r w:rsidRPr="00E33BCB">
        <w:rPr>
          <w:rFonts w:eastAsia="Calibri"/>
          <w:b/>
          <w:noProof/>
          <w:u w:val="single"/>
        </w:rPr>
        <w:tab/>
        <w:t xml:space="preserve">A professional operator may, upon application, be authorised by the competent authority to perform all or certain activities required for </w:t>
      </w:r>
      <w:r w:rsidRPr="00E33BCB">
        <w:rPr>
          <w:rFonts w:eastAsia="Calibri"/>
          <w:b/>
          <w:u w:val="single"/>
        </w:rPr>
        <w:t xml:space="preserve">certification of FRM </w:t>
      </w:r>
      <w:r w:rsidRPr="00E33BCB">
        <w:rPr>
          <w:rFonts w:eastAsia="Calibri"/>
          <w:b/>
          <w:noProof/>
          <w:u w:val="single"/>
        </w:rPr>
        <w:t xml:space="preserve">under official supervision of the competent authority for FRM of the source-identified, selected, qualified or tested category and to issue an official label for them. </w:t>
      </w:r>
    </w:p>
    <w:p w:rsidR="00E33BCB" w:rsidRPr="00E33BCB" w:rsidRDefault="00E33BCB" w:rsidP="00E33BCB">
      <w:pPr>
        <w:spacing w:line="240" w:lineRule="auto"/>
        <w:ind w:left="850"/>
        <w:jc w:val="both"/>
        <w:rPr>
          <w:rFonts w:eastAsia="Calibri"/>
          <w:b/>
          <w:noProof/>
          <w:u w:val="single"/>
        </w:rPr>
      </w:pPr>
      <w:r w:rsidRPr="00E33BCB">
        <w:rPr>
          <w:rFonts w:eastAsia="Calibri"/>
          <w:b/>
          <w:noProof/>
          <w:u w:val="single"/>
        </w:rPr>
        <w:t>In order to be granted such authorisation, and depending on the activities to be authorised for, the professional operator shall:</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(a)</w:t>
      </w:r>
      <w:r w:rsidRPr="00E33BCB">
        <w:rPr>
          <w:rFonts w:eastAsia="Calibri"/>
          <w:b/>
          <w:noProof/>
          <w:u w:val="single"/>
        </w:rPr>
        <w:tab/>
        <w:t xml:space="preserve">possess the necessary knowledge for complying with the requirements referred to in Article 5; </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(b)</w:t>
      </w:r>
      <w:r w:rsidRPr="00E33BCB">
        <w:rPr>
          <w:rFonts w:eastAsia="Calibri"/>
          <w:b/>
          <w:noProof/>
          <w:u w:val="single"/>
        </w:rPr>
        <w:tab/>
        <w:t xml:space="preserve">be qualified to carry out the </w:t>
      </w:r>
      <w:r w:rsidRPr="00E33BCB">
        <w:rPr>
          <w:rFonts w:eastAsia="Calibri"/>
          <w:b/>
          <w:noProof/>
          <w:u w:val="single"/>
          <w:lang w:val="en-IE"/>
        </w:rPr>
        <w:t xml:space="preserve">necessary </w:t>
      </w:r>
      <w:r w:rsidRPr="00E33BCB">
        <w:rPr>
          <w:rFonts w:eastAsia="Calibri"/>
          <w:b/>
          <w:noProof/>
          <w:u w:val="single"/>
        </w:rPr>
        <w:t xml:space="preserve">inspections, sampling and testing to ensure compliance with those requirements, </w:t>
      </w:r>
      <w:r w:rsidRPr="00E33BCB">
        <w:rPr>
          <w:rFonts w:eastAsia="Calibri"/>
          <w:b/>
          <w:strike/>
          <w:noProof/>
          <w:u w:val="single"/>
        </w:rPr>
        <w:t xml:space="preserve">referred to in Annex XX </w:t>
      </w:r>
      <w:r w:rsidRPr="00E33BCB">
        <w:rPr>
          <w:rFonts w:eastAsia="Calibri"/>
          <w:b/>
          <w:noProof/>
          <w:u w:val="single"/>
        </w:rPr>
        <w:t>or employ personnel,</w:t>
      </w:r>
      <w:r w:rsidRPr="00E33BCB">
        <w:rPr>
          <w:rFonts w:eastAsia="Calibri"/>
          <w:b/>
          <w:strike/>
          <w:noProof/>
          <w:u w:val="single"/>
        </w:rPr>
        <w:t xml:space="preserve"> qualified for such inspections</w:t>
      </w:r>
      <w:r w:rsidRPr="00E33BCB">
        <w:rPr>
          <w:rFonts w:eastAsia="Calibri"/>
          <w:b/>
          <w:noProof/>
          <w:u w:val="single"/>
        </w:rPr>
        <w:t xml:space="preserve"> or use laboratories employing qualified personnel, for those activities;</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(c)</w:t>
      </w:r>
      <w:r w:rsidRPr="00E33BCB">
        <w:rPr>
          <w:rFonts w:eastAsia="Calibri"/>
          <w:b/>
          <w:noProof/>
          <w:u w:val="single"/>
        </w:rPr>
        <w:tab/>
        <w:t>have identified, and have the capability to monitor, the critical points of the production process which may influence the quality and identity of the PRM, and keep records of the results of that monitoring;</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(c)</w:t>
      </w:r>
      <w:r w:rsidRPr="00E33BCB">
        <w:rPr>
          <w:rFonts w:eastAsia="Calibri"/>
          <w:b/>
          <w:noProof/>
          <w:u w:val="single"/>
        </w:rPr>
        <w:tab/>
        <w:t>have in place systems to ensure the fulfilment of the requirements concerning lots pursuant to Article 15 and issuance of the official label pursuant to Article 16;</w:t>
      </w:r>
    </w:p>
    <w:p w:rsidR="00E33BCB" w:rsidRPr="00E33BCB" w:rsidRDefault="00E33BCB" w:rsidP="00E33BCB">
      <w:pPr>
        <w:spacing w:line="240" w:lineRule="auto"/>
        <w:ind w:left="850" w:hanging="850"/>
        <w:jc w:val="both"/>
        <w:rPr>
          <w:rFonts w:eastAsia="Times New Roman"/>
          <w:b/>
          <w:iCs/>
          <w:noProof/>
          <w:szCs w:val="24"/>
          <w:u w:val="single"/>
        </w:rPr>
      </w:pPr>
      <w:r w:rsidRPr="00E33BCB">
        <w:rPr>
          <w:rFonts w:eastAsia="Times New Roman"/>
          <w:b/>
          <w:iCs/>
          <w:noProof/>
          <w:szCs w:val="24"/>
          <w:u w:val="single"/>
        </w:rPr>
        <w:t>2.</w:t>
      </w:r>
      <w:r w:rsidRPr="00E33BCB">
        <w:rPr>
          <w:rFonts w:eastAsia="Times New Roman"/>
          <w:b/>
          <w:iCs/>
          <w:noProof/>
          <w:szCs w:val="24"/>
          <w:u w:val="single"/>
        </w:rPr>
        <w:tab/>
        <w:t>The Commission is empowered to adopt delegated acts in accordance with Article 26, supplementing paragraph 1 as regards one or more of the following elements:</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(a)</w:t>
      </w:r>
      <w:r w:rsidRPr="00E33BCB">
        <w:rPr>
          <w:rFonts w:eastAsia="Calibri"/>
          <w:b/>
          <w:noProof/>
          <w:u w:val="single"/>
        </w:rPr>
        <w:tab/>
        <w:t>procedure for the application submitted by the professional operator;</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(b)</w:t>
      </w:r>
      <w:r w:rsidRPr="00E33BCB">
        <w:rPr>
          <w:rFonts w:eastAsia="Calibri"/>
          <w:b/>
          <w:noProof/>
          <w:u w:val="single"/>
        </w:rPr>
        <w:tab/>
        <w:t>specific actions to be taken by the competent authority, in order to confirm the compliance with paragraph 1, points (a) to (e</w:t>
      </w:r>
      <w:r w:rsidRPr="00E33BCB">
        <w:rPr>
          <w:rFonts w:eastAsia="Calibri"/>
          <w:b/>
          <w:strike/>
          <w:noProof/>
          <w:u w:val="single"/>
        </w:rPr>
        <w:t>g</w:t>
      </w:r>
      <w:r w:rsidRPr="00E33BCB">
        <w:rPr>
          <w:rFonts w:eastAsia="Calibri"/>
          <w:b/>
          <w:noProof/>
          <w:u w:val="single"/>
        </w:rPr>
        <w:t>).</w:t>
      </w:r>
    </w:p>
    <w:p w:rsidR="00E33BCB" w:rsidRPr="00E33BCB" w:rsidRDefault="00E33BCB" w:rsidP="001256B0">
      <w:pPr>
        <w:spacing w:before="240" w:after="240" w:line="240" w:lineRule="auto"/>
        <w:jc w:val="center"/>
        <w:outlineLvl w:val="3"/>
        <w:rPr>
          <w:rFonts w:eastAsia="Times New Roman"/>
          <w:b/>
          <w:i/>
          <w:noProof/>
          <w:szCs w:val="24"/>
          <w:u w:val="single"/>
        </w:rPr>
      </w:pPr>
      <w:bookmarkStart w:id="24" w:name="_Toc151460728"/>
      <w:r w:rsidRPr="00E33BCB">
        <w:rPr>
          <w:rFonts w:eastAsia="Times New Roman"/>
          <w:b/>
          <w:i/>
          <w:noProof/>
          <w:szCs w:val="24"/>
          <w:u w:val="single"/>
        </w:rPr>
        <w:t>Article 9b</w:t>
      </w:r>
      <w:r w:rsidRPr="00E33BCB">
        <w:rPr>
          <w:rFonts w:eastAsia="Times New Roman"/>
          <w:b/>
          <w:noProof/>
          <w:szCs w:val="24"/>
          <w:u w:val="single"/>
        </w:rPr>
        <w:br/>
        <w:t>Withdrawal or modification of the authorisation</w:t>
      </w:r>
      <w:r w:rsidRPr="00E33BCB">
        <w:rPr>
          <w:rFonts w:eastAsia="Times New Roman"/>
          <w:b/>
          <w:i/>
          <w:noProof/>
          <w:szCs w:val="24"/>
          <w:u w:val="single"/>
        </w:rPr>
        <w:t xml:space="preserve"> </w:t>
      </w:r>
      <w:r w:rsidRPr="00E33BCB">
        <w:rPr>
          <w:rFonts w:eastAsia="Times New Roman"/>
          <w:b/>
          <w:noProof/>
          <w:szCs w:val="24"/>
          <w:u w:val="single"/>
        </w:rPr>
        <w:t>of a professional operator</w:t>
      </w:r>
      <w:bookmarkEnd w:id="24"/>
    </w:p>
    <w:p w:rsidR="00E33BCB" w:rsidRPr="00E33BCB" w:rsidRDefault="00E33BCB" w:rsidP="00E33BCB">
      <w:pPr>
        <w:spacing w:line="240" w:lineRule="auto"/>
        <w:jc w:val="both"/>
        <w:rPr>
          <w:rFonts w:eastAsia="Calibri"/>
          <w:b/>
          <w:noProof/>
          <w:u w:val="single"/>
        </w:rPr>
      </w:pPr>
      <w:r w:rsidRPr="00E33BCB">
        <w:rPr>
          <w:rFonts w:eastAsia="Calibri"/>
          <w:b/>
          <w:noProof/>
          <w:u w:val="single"/>
        </w:rPr>
        <w:t xml:space="preserve">Where an authorised professional operator no longer fulfils the requirements set out in Article </w:t>
      </w:r>
      <w:r w:rsidRPr="00E33BCB">
        <w:rPr>
          <w:rFonts w:eastAsia="Calibri"/>
          <w:b/>
          <w:strike/>
          <w:noProof/>
          <w:u w:val="single"/>
        </w:rPr>
        <w:t>10</w:t>
      </w:r>
      <w:r w:rsidRPr="00E33BCB">
        <w:rPr>
          <w:rFonts w:eastAsia="Calibri"/>
          <w:b/>
          <w:noProof/>
          <w:u w:val="single"/>
        </w:rPr>
        <w:t>9a(1), the competent authority shall request that operator to take corrective actions within a specified period of time.</w:t>
      </w:r>
    </w:p>
    <w:p w:rsidR="00E33BCB" w:rsidRPr="00E33BCB" w:rsidRDefault="00E33BCB" w:rsidP="00E33BCB">
      <w:pPr>
        <w:spacing w:line="240" w:lineRule="auto"/>
        <w:jc w:val="both"/>
        <w:rPr>
          <w:rFonts w:eastAsia="Calibri"/>
          <w:b/>
          <w:noProof/>
          <w:u w:val="single"/>
        </w:rPr>
      </w:pPr>
      <w:r w:rsidRPr="00E33BCB">
        <w:rPr>
          <w:rFonts w:eastAsia="Calibri"/>
          <w:b/>
          <w:noProof/>
          <w:u w:val="single"/>
        </w:rPr>
        <w:t xml:space="preserve">The competent authority shall without delay withdraw, or modify as appropriate, the authorisation, if the professional operator does not apply the corrective actions referred to in the first subparagraph within the specified period of time. In case it is concluded that the authorisation had been granted following fraud, the competent authority shall impose the appropriate sanctions to the professional operator. </w:t>
      </w:r>
    </w:p>
    <w:p w:rsidR="00E33BCB" w:rsidRPr="00E33BCB" w:rsidRDefault="00E33BCB" w:rsidP="001256B0">
      <w:pPr>
        <w:spacing w:before="240" w:after="240" w:line="240" w:lineRule="auto"/>
        <w:jc w:val="center"/>
        <w:outlineLvl w:val="3"/>
        <w:rPr>
          <w:rFonts w:eastAsia="Times New Roman"/>
          <w:b/>
          <w:noProof/>
          <w:szCs w:val="24"/>
          <w:u w:val="single"/>
        </w:rPr>
      </w:pPr>
      <w:bookmarkStart w:id="25" w:name="_Toc151460729"/>
      <w:r w:rsidRPr="00E33BCB">
        <w:rPr>
          <w:rFonts w:eastAsia="Times New Roman"/>
          <w:b/>
          <w:i/>
          <w:noProof/>
          <w:szCs w:val="24"/>
          <w:u w:val="single"/>
        </w:rPr>
        <w:t>Article 9c</w:t>
      </w:r>
      <w:r w:rsidRPr="00E33BCB">
        <w:rPr>
          <w:rFonts w:eastAsia="Times New Roman"/>
          <w:b/>
          <w:noProof/>
          <w:szCs w:val="24"/>
          <w:u w:val="single"/>
        </w:rPr>
        <w:br/>
        <w:t>Official supervision by the competent authorities</w:t>
      </w:r>
      <w:bookmarkEnd w:id="25"/>
    </w:p>
    <w:p w:rsidR="00E33BCB" w:rsidRPr="00E33BCB" w:rsidRDefault="00E33BCB" w:rsidP="00E33BCB">
      <w:pPr>
        <w:spacing w:line="240" w:lineRule="auto"/>
        <w:ind w:left="850" w:hanging="850"/>
        <w:jc w:val="both"/>
        <w:rPr>
          <w:rFonts w:eastAsia="Times New Roman"/>
          <w:b/>
          <w:noProof/>
          <w:szCs w:val="24"/>
          <w:u w:val="single"/>
        </w:rPr>
      </w:pPr>
      <w:r w:rsidRPr="00E33BCB">
        <w:rPr>
          <w:rFonts w:eastAsia="Times New Roman"/>
          <w:b/>
          <w:noProof/>
          <w:szCs w:val="24"/>
          <w:u w:val="single"/>
        </w:rPr>
        <w:t>1.</w:t>
      </w:r>
      <w:r w:rsidRPr="00E33BCB">
        <w:rPr>
          <w:rFonts w:eastAsia="Times New Roman"/>
          <w:b/>
          <w:noProof/>
          <w:szCs w:val="24"/>
          <w:u w:val="single"/>
        </w:rPr>
        <w:tab/>
        <w:t xml:space="preserve">For the purposes of the certification under official supervision, the competent authorities shall conduct regular audits to ensure that the professional operator fulfils the requirements referred to in Article </w:t>
      </w:r>
      <w:r w:rsidRPr="00E33BCB">
        <w:rPr>
          <w:rFonts w:eastAsia="Times New Roman"/>
          <w:b/>
          <w:strike/>
          <w:noProof/>
          <w:szCs w:val="24"/>
          <w:u w:val="single"/>
        </w:rPr>
        <w:t>10</w:t>
      </w:r>
      <w:r w:rsidRPr="00E33BCB">
        <w:rPr>
          <w:rFonts w:eastAsia="Times New Roman"/>
          <w:b/>
          <w:noProof/>
          <w:szCs w:val="24"/>
          <w:u w:val="single"/>
        </w:rPr>
        <w:t xml:space="preserve">9a(1). </w:t>
      </w:r>
    </w:p>
    <w:p w:rsidR="00E33BCB" w:rsidRPr="00E33BCB" w:rsidRDefault="00E33BCB" w:rsidP="00E33BCB">
      <w:pPr>
        <w:spacing w:line="240" w:lineRule="auto"/>
        <w:ind w:left="850"/>
        <w:jc w:val="both"/>
        <w:rPr>
          <w:rFonts w:eastAsia="Calibri"/>
          <w:b/>
          <w:noProof/>
          <w:u w:val="single"/>
        </w:rPr>
      </w:pPr>
      <w:r w:rsidRPr="00E33BCB">
        <w:rPr>
          <w:rFonts w:eastAsia="Calibri"/>
          <w:b/>
          <w:noProof/>
          <w:u w:val="single"/>
        </w:rPr>
        <w:t xml:space="preserve">They shall also organise training and examinations of the personnel carrying out field inspections, sampling and testing provided for in this Regulation. </w:t>
      </w:r>
    </w:p>
    <w:p w:rsidR="00E33BCB" w:rsidRPr="00E33BCB" w:rsidRDefault="00E33BCB" w:rsidP="00E33BCB">
      <w:pPr>
        <w:spacing w:line="240" w:lineRule="auto"/>
        <w:ind w:left="850" w:hanging="850"/>
        <w:jc w:val="both"/>
        <w:rPr>
          <w:rFonts w:eastAsia="Times New Roman"/>
          <w:b/>
          <w:noProof/>
          <w:szCs w:val="24"/>
          <w:u w:val="single"/>
        </w:rPr>
      </w:pPr>
      <w:r w:rsidRPr="00E33BCB">
        <w:rPr>
          <w:rFonts w:eastAsia="Times New Roman"/>
          <w:b/>
          <w:noProof/>
          <w:szCs w:val="24"/>
          <w:u w:val="single"/>
        </w:rPr>
        <w:t>2.</w:t>
      </w:r>
      <w:r w:rsidRPr="00E33BCB">
        <w:rPr>
          <w:rFonts w:eastAsia="Times New Roman"/>
          <w:b/>
          <w:noProof/>
          <w:szCs w:val="24"/>
          <w:u w:val="single"/>
        </w:rPr>
        <w:tab/>
        <w:t xml:space="preserve">For the purposes of the certification under official supervision, the competent authorities shall carry out official inspections, sampling and testing on a portion of the </w:t>
      </w:r>
      <w:r w:rsidRPr="00E33BCB">
        <w:rPr>
          <w:rFonts w:eastAsia="Times New Roman"/>
          <w:b/>
          <w:strike/>
          <w:noProof/>
          <w:szCs w:val="24"/>
          <w:u w:val="single"/>
        </w:rPr>
        <w:t>crops</w:t>
      </w:r>
      <w:r w:rsidRPr="00E33BCB">
        <w:rPr>
          <w:rFonts w:eastAsia="Times New Roman"/>
          <w:b/>
          <w:noProof/>
          <w:szCs w:val="24"/>
          <w:u w:val="single"/>
        </w:rPr>
        <w:t xml:space="preserve">FRM on the site of production and on lots of </w:t>
      </w:r>
      <w:r w:rsidRPr="00E33BCB">
        <w:rPr>
          <w:rFonts w:eastAsia="Calibri"/>
          <w:b/>
          <w:noProof/>
          <w:u w:val="single"/>
        </w:rPr>
        <w:t xml:space="preserve">the </w:t>
      </w:r>
      <w:r w:rsidRPr="00E33BCB">
        <w:rPr>
          <w:rFonts w:eastAsia="Calibri"/>
          <w:b/>
          <w:strike/>
          <w:noProof/>
          <w:u w:val="single"/>
        </w:rPr>
        <w:t>P</w:t>
      </w:r>
      <w:r w:rsidRPr="00E33BCB">
        <w:rPr>
          <w:rFonts w:eastAsia="Calibri"/>
          <w:b/>
          <w:noProof/>
          <w:u w:val="single"/>
        </w:rPr>
        <w:t>FRM</w:t>
      </w:r>
      <w:r w:rsidRPr="00E33BCB">
        <w:rPr>
          <w:rFonts w:eastAsia="Times New Roman"/>
          <w:b/>
          <w:noProof/>
          <w:szCs w:val="24"/>
          <w:u w:val="single"/>
        </w:rPr>
        <w:t xml:space="preserve"> in order to confirm compliance of that material with the requirements referred to in Article </w:t>
      </w:r>
      <w:r w:rsidRPr="00E33BCB">
        <w:rPr>
          <w:rFonts w:eastAsia="Times New Roman"/>
          <w:b/>
          <w:strike/>
          <w:noProof/>
          <w:szCs w:val="24"/>
          <w:u w:val="single"/>
        </w:rPr>
        <w:t>7</w:t>
      </w:r>
      <w:r w:rsidRPr="00E33BCB">
        <w:rPr>
          <w:rFonts w:eastAsia="Times New Roman"/>
          <w:b/>
          <w:noProof/>
          <w:szCs w:val="24"/>
          <w:u w:val="single"/>
        </w:rPr>
        <w:t xml:space="preserve">5. </w:t>
      </w:r>
    </w:p>
    <w:p w:rsidR="00E33BCB" w:rsidRPr="00E33BCB" w:rsidRDefault="00E33BCB" w:rsidP="00E33BCB">
      <w:pPr>
        <w:spacing w:line="240" w:lineRule="auto"/>
        <w:ind w:left="850"/>
        <w:jc w:val="both"/>
        <w:rPr>
          <w:rFonts w:eastAsia="Times New Roman"/>
          <w:b/>
          <w:noProof/>
          <w:szCs w:val="24"/>
          <w:u w:val="single"/>
        </w:rPr>
      </w:pPr>
      <w:r w:rsidRPr="00E33BCB">
        <w:rPr>
          <w:rFonts w:eastAsia="Times New Roman"/>
          <w:b/>
          <w:noProof/>
          <w:szCs w:val="24"/>
          <w:u w:val="single"/>
        </w:rPr>
        <w:t xml:space="preserve">That portion shall be determined on the basis of the assessment of the potential risk of non-compliance of the </w:t>
      </w:r>
      <w:r w:rsidRPr="00E33BCB">
        <w:rPr>
          <w:rFonts w:eastAsia="Times New Roman"/>
          <w:b/>
          <w:strike/>
          <w:noProof/>
          <w:szCs w:val="24"/>
          <w:u w:val="single"/>
        </w:rPr>
        <w:t>P</w:t>
      </w:r>
      <w:r w:rsidRPr="00E33BCB">
        <w:rPr>
          <w:rFonts w:eastAsia="Times New Roman"/>
          <w:b/>
          <w:noProof/>
          <w:szCs w:val="24"/>
          <w:u w:val="single"/>
        </w:rPr>
        <w:t>FRM with those requirements.</w:t>
      </w:r>
    </w:p>
    <w:p w:rsidR="00E33BCB" w:rsidRPr="00E33BCB" w:rsidRDefault="00E33BCB" w:rsidP="00E33BCB">
      <w:pPr>
        <w:spacing w:line="240" w:lineRule="auto"/>
        <w:ind w:left="850" w:hanging="850"/>
        <w:jc w:val="both"/>
        <w:rPr>
          <w:rFonts w:eastAsia="Times New Roman"/>
          <w:b/>
          <w:noProof/>
          <w:szCs w:val="24"/>
          <w:u w:val="single"/>
        </w:rPr>
      </w:pPr>
      <w:r w:rsidRPr="00E33BCB">
        <w:rPr>
          <w:rFonts w:eastAsia="Times New Roman"/>
          <w:b/>
          <w:noProof/>
          <w:szCs w:val="24"/>
          <w:u w:val="single"/>
        </w:rPr>
        <w:t>3.</w:t>
      </w:r>
      <w:r w:rsidRPr="00E33BCB">
        <w:rPr>
          <w:rFonts w:eastAsia="Times New Roman"/>
          <w:b/>
          <w:noProof/>
          <w:szCs w:val="24"/>
          <w:u w:val="single"/>
        </w:rPr>
        <w:tab/>
        <w:t>The Commission may, by means of implementing acts, specify the requirements for the audits, training,</w:t>
      </w:r>
      <w:r w:rsidRPr="00E33BCB">
        <w:rPr>
          <w:rFonts w:eastAsia="Times New Roman"/>
          <w:b/>
          <w:strike/>
          <w:noProof/>
          <w:szCs w:val="24"/>
          <w:u w:val="single"/>
        </w:rPr>
        <w:t xml:space="preserve"> examinations,</w:t>
      </w:r>
      <w:r w:rsidRPr="00E33BCB">
        <w:rPr>
          <w:rFonts w:eastAsia="Times New Roman"/>
          <w:b/>
          <w:noProof/>
          <w:szCs w:val="24"/>
          <w:u w:val="single"/>
        </w:rPr>
        <w:t xml:space="preserve"> inspections, sampling and testing, as referred to in paragraphs 1 and 2, with regard to </w:t>
      </w:r>
      <w:r w:rsidRPr="00E33BCB">
        <w:rPr>
          <w:rFonts w:eastAsia="Times New Roman"/>
          <w:b/>
          <w:noProof/>
          <w:szCs w:val="24"/>
          <w:u w:val="single"/>
          <w:lang w:val="en-IE"/>
        </w:rPr>
        <w:t xml:space="preserve">all or </w:t>
      </w:r>
      <w:r w:rsidRPr="00E33BCB">
        <w:rPr>
          <w:rFonts w:eastAsia="Times New Roman"/>
          <w:b/>
          <w:noProof/>
          <w:szCs w:val="24"/>
          <w:u w:val="single"/>
        </w:rPr>
        <w:t>particular genera or species.</w:t>
      </w:r>
    </w:p>
    <w:p w:rsidR="00E33BCB" w:rsidRPr="00E33BCB" w:rsidRDefault="00E33BCB" w:rsidP="00E33BCB">
      <w:pPr>
        <w:spacing w:line="240" w:lineRule="auto"/>
        <w:ind w:left="850"/>
        <w:jc w:val="both"/>
        <w:rPr>
          <w:rFonts w:eastAsia="Times New Roman"/>
          <w:b/>
          <w:noProof/>
          <w:szCs w:val="24"/>
          <w:u w:val="single"/>
        </w:rPr>
      </w:pPr>
      <w:r w:rsidRPr="00E33BCB">
        <w:rPr>
          <w:rFonts w:eastAsia="Times New Roman"/>
          <w:b/>
          <w:noProof/>
          <w:szCs w:val="24"/>
          <w:u w:val="single"/>
        </w:rPr>
        <w:t>Those implementing acts may specify one or more of the following elements:</w:t>
      </w:r>
    </w:p>
    <w:p w:rsidR="00E33BCB" w:rsidRPr="00E33BCB" w:rsidRDefault="00E33BCB" w:rsidP="00E33BCB">
      <w:pPr>
        <w:spacing w:line="240" w:lineRule="auto"/>
        <w:ind w:left="1417" w:hanging="567"/>
        <w:jc w:val="both"/>
        <w:rPr>
          <w:rFonts w:eastAsia="Calibri"/>
          <w:b/>
          <w:noProof/>
          <w:u w:val="single"/>
        </w:rPr>
      </w:pPr>
      <w:r w:rsidRPr="00E33BCB">
        <w:rPr>
          <w:rFonts w:eastAsia="Calibri"/>
          <w:b/>
          <w:noProof/>
          <w:u w:val="single"/>
        </w:rPr>
        <w:t>(a)</w:t>
      </w:r>
      <w:r w:rsidRPr="00E33BCB">
        <w:rPr>
          <w:rFonts w:eastAsia="Calibri"/>
          <w:b/>
          <w:noProof/>
          <w:u w:val="single"/>
        </w:rPr>
        <w:tab/>
        <w:t>the risk criteria as referred to in paragraph 2 and minimum portion of the</w:t>
      </w:r>
      <w:r w:rsidRPr="00E33BCB">
        <w:rPr>
          <w:rFonts w:eastAsia="Calibri"/>
          <w:b/>
          <w:strike/>
          <w:noProof/>
          <w:u w:val="single"/>
        </w:rPr>
        <w:t xml:space="preserve"> crops and the </w:t>
      </w:r>
      <w:r w:rsidRPr="00E33BCB">
        <w:rPr>
          <w:rFonts w:eastAsia="Calibri"/>
          <w:b/>
          <w:noProof/>
          <w:u w:val="single"/>
        </w:rPr>
        <w:t xml:space="preserve">lots of </w:t>
      </w:r>
      <w:r w:rsidRPr="00E33BCB">
        <w:rPr>
          <w:rFonts w:eastAsia="Calibri"/>
          <w:b/>
          <w:strike/>
          <w:noProof/>
          <w:u w:val="single"/>
        </w:rPr>
        <w:t>P</w:t>
      </w:r>
      <w:r w:rsidRPr="00E33BCB">
        <w:rPr>
          <w:rFonts w:eastAsia="Calibri"/>
          <w:b/>
          <w:noProof/>
          <w:u w:val="single"/>
        </w:rPr>
        <w:t xml:space="preserve">FRM, to be subject to inspections, sampling and testing, as referred to in paragraph 2; </w:t>
      </w:r>
    </w:p>
    <w:p w:rsidR="00E33BCB" w:rsidRPr="00E33BCB" w:rsidRDefault="00E33BCB" w:rsidP="00E33BCB">
      <w:pPr>
        <w:spacing w:line="240" w:lineRule="auto"/>
        <w:ind w:left="1417" w:hanging="567"/>
        <w:jc w:val="both"/>
        <w:rPr>
          <w:rFonts w:eastAsia="Calibri"/>
          <w:b/>
          <w:noProof/>
          <w:szCs w:val="24"/>
          <w:u w:val="single"/>
        </w:rPr>
      </w:pPr>
      <w:r w:rsidRPr="00E33BCB">
        <w:rPr>
          <w:rFonts w:eastAsia="Calibri"/>
          <w:b/>
          <w:noProof/>
          <w:szCs w:val="24"/>
          <w:u w:val="single"/>
        </w:rPr>
        <w:t>(b)</w:t>
      </w:r>
      <w:r w:rsidRPr="00E33BCB">
        <w:rPr>
          <w:rFonts w:eastAsia="Calibri"/>
          <w:b/>
          <w:noProof/>
          <w:szCs w:val="24"/>
          <w:u w:val="single"/>
        </w:rPr>
        <w:tab/>
        <w:t>monitoring activities to be carried out by the competent authorities;</w:t>
      </w:r>
    </w:p>
    <w:p w:rsidR="00E33BCB" w:rsidRPr="00E33BCB" w:rsidRDefault="00E33BCB" w:rsidP="00E33BCB">
      <w:pPr>
        <w:spacing w:line="240" w:lineRule="auto"/>
        <w:ind w:left="1417" w:hanging="567"/>
        <w:jc w:val="both"/>
        <w:rPr>
          <w:rFonts w:eastAsia="Calibri"/>
          <w:b/>
          <w:noProof/>
          <w:szCs w:val="24"/>
          <w:u w:val="single"/>
        </w:rPr>
      </w:pPr>
      <w:r w:rsidRPr="00E33BCB">
        <w:rPr>
          <w:rFonts w:eastAsia="Calibri"/>
          <w:b/>
          <w:noProof/>
          <w:szCs w:val="24"/>
          <w:u w:val="single"/>
        </w:rPr>
        <w:t>(c)</w:t>
      </w:r>
      <w:r w:rsidRPr="00E33BCB">
        <w:rPr>
          <w:rFonts w:eastAsia="Calibri"/>
          <w:b/>
          <w:noProof/>
          <w:szCs w:val="24"/>
          <w:u w:val="single"/>
        </w:rPr>
        <w:tab/>
        <w:t xml:space="preserve">use of particular accreditation schemes by the professional operator, and the possibility for the competent authorities to reduce the inspections, sampling and testing, and monitoring activities referred to in this Article due to the use of those schemes. </w:t>
      </w:r>
    </w:p>
    <w:p w:rsidR="00E33BCB" w:rsidRPr="00E33BCB" w:rsidRDefault="00E33BCB" w:rsidP="001256B0">
      <w:pPr>
        <w:spacing w:line="240" w:lineRule="auto"/>
        <w:ind w:left="850"/>
        <w:jc w:val="both"/>
        <w:rPr>
          <w:rFonts w:eastAsia="Calibri"/>
          <w:b/>
          <w:noProof/>
          <w:szCs w:val="24"/>
          <w:u w:val="single"/>
        </w:rPr>
      </w:pPr>
      <w:r w:rsidRPr="00E33BCB">
        <w:rPr>
          <w:rFonts w:eastAsia="Times New Roman"/>
          <w:b/>
          <w:noProof/>
          <w:szCs w:val="24"/>
          <w:u w:val="single"/>
        </w:rPr>
        <w:t xml:space="preserve">Those implementing acts shall be adopted in accordance with the examination procedure referred to in Article </w:t>
      </w:r>
      <w:r w:rsidRPr="00E33BCB">
        <w:rPr>
          <w:rFonts w:eastAsia="Times New Roman"/>
          <w:b/>
          <w:strike/>
          <w:noProof/>
          <w:szCs w:val="24"/>
          <w:u w:val="single"/>
        </w:rPr>
        <w:t>76</w:t>
      </w:r>
      <w:r w:rsidRPr="00E33BCB">
        <w:rPr>
          <w:rFonts w:eastAsia="Times New Roman"/>
          <w:b/>
          <w:noProof/>
          <w:szCs w:val="24"/>
          <w:u w:val="single"/>
        </w:rPr>
        <w:t>25(2).</w:t>
      </w: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br w:type="page"/>
      </w:r>
    </w:p>
    <w:p w:rsidR="00E33BCB" w:rsidRPr="00E33BCB" w:rsidRDefault="00E33BCB" w:rsidP="00E33BCB">
      <w:pPr>
        <w:spacing w:line="240" w:lineRule="auto"/>
        <w:ind w:left="850" w:hanging="850"/>
        <w:jc w:val="both"/>
        <w:rPr>
          <w:rFonts w:eastAsia="Calibri"/>
          <w:noProof/>
          <w:szCs w:val="24"/>
        </w:rPr>
      </w:pPr>
    </w:p>
    <w:p w:rsidR="00E33BCB" w:rsidRPr="00E33BCB" w:rsidRDefault="00E33BCB" w:rsidP="00E33BCB">
      <w:pPr>
        <w:keepNext/>
        <w:spacing w:after="360" w:line="240" w:lineRule="auto"/>
        <w:jc w:val="center"/>
        <w:rPr>
          <w:rFonts w:eastAsia="Calibri"/>
          <w:b/>
          <w:noProof/>
          <w:sz w:val="32"/>
        </w:rPr>
      </w:pPr>
      <w:r w:rsidRPr="00E33BCB">
        <w:rPr>
          <w:rFonts w:eastAsia="Calibri"/>
          <w:b/>
          <w:noProof/>
          <w:sz w:val="32"/>
        </w:rPr>
        <w:t>CHAPTER III</w:t>
      </w:r>
      <w:r w:rsidRPr="00E33BCB">
        <w:rPr>
          <w:rFonts w:eastAsia="Calibri"/>
          <w:b/>
          <w:noProof/>
          <w:sz w:val="32"/>
        </w:rPr>
        <w:br/>
        <w:t>REGISTRATION OF PROFESSIONAL OPERATORS AND BASIC MATERIAL, AND DEMARCATION OF REGIONS OF PROVENANCE</w:t>
      </w:r>
    </w:p>
    <w:p w:rsidR="00E33BCB" w:rsidRPr="00E33BCB" w:rsidRDefault="00E33BCB" w:rsidP="00E33BCB">
      <w:pPr>
        <w:keepNext/>
        <w:spacing w:before="360" w:line="240" w:lineRule="auto"/>
        <w:jc w:val="center"/>
        <w:rPr>
          <w:rFonts w:eastAsia="Calibri"/>
          <w:i/>
          <w:noProof/>
        </w:rPr>
      </w:pPr>
      <w:bookmarkStart w:id="26" w:name="_Hlk137917231"/>
      <w:r w:rsidRPr="00E33BCB">
        <w:rPr>
          <w:rFonts w:eastAsia="Calibri"/>
          <w:i/>
          <w:noProof/>
        </w:rPr>
        <w:t>Article 10</w:t>
      </w:r>
    </w:p>
    <w:p w:rsidR="00E33BCB" w:rsidRPr="00E33BCB" w:rsidRDefault="00E33BCB" w:rsidP="00E33BCB">
      <w:pPr>
        <w:spacing w:line="240" w:lineRule="auto"/>
        <w:jc w:val="center"/>
        <w:rPr>
          <w:rFonts w:eastAsia="Calibri"/>
          <w:b/>
          <w:iCs/>
          <w:noProof/>
          <w:u w:val="single"/>
          <w:lang w:eastAsia="en-GB"/>
        </w:rPr>
      </w:pPr>
      <w:r w:rsidRPr="00E33BCB">
        <w:rPr>
          <w:rFonts w:eastAsia="Calibri"/>
          <w:b/>
          <w:iCs/>
          <w:noProof/>
          <w:lang w:eastAsia="en-GB"/>
        </w:rPr>
        <w:t>Obligations for professional operators</w:t>
      </w:r>
    </w:p>
    <w:p w:rsidR="00E33BCB" w:rsidRPr="00E33BCB" w:rsidRDefault="00E33BCB" w:rsidP="00E33BCB">
      <w:pPr>
        <w:spacing w:line="240" w:lineRule="auto"/>
        <w:jc w:val="center"/>
        <w:rPr>
          <w:rFonts w:eastAsia="Calibri"/>
          <w:b/>
          <w:iCs/>
          <w:noProof/>
          <w:lang w:eastAsia="en-GB"/>
        </w:rPr>
      </w:pPr>
    </w:p>
    <w:p w:rsidR="00E33BCB" w:rsidRPr="00E33BCB" w:rsidRDefault="00E33BCB" w:rsidP="00E33BCB">
      <w:pPr>
        <w:spacing w:line="240" w:lineRule="auto"/>
        <w:ind w:left="850" w:hanging="850"/>
        <w:jc w:val="both"/>
        <w:rPr>
          <w:rFonts w:eastAsia="Calibri"/>
          <w:noProof/>
        </w:rPr>
      </w:pPr>
      <w:bookmarkStart w:id="27" w:name="_Hlk125298771"/>
      <w:bookmarkEnd w:id="26"/>
      <w:r w:rsidRPr="00E33BCB">
        <w:rPr>
          <w:rFonts w:eastAsia="Calibri"/>
          <w:noProof/>
        </w:rPr>
        <w:t>1.</w:t>
      </w:r>
      <w:r w:rsidRPr="00E33BCB">
        <w:rPr>
          <w:rFonts w:eastAsia="Calibri"/>
          <w:noProof/>
        </w:rPr>
        <w:tab/>
        <w:t>Professional operators shall be registered in a register provided for in Article 65 of Regulation (EU) 2016/2031</w:t>
      </w:r>
      <w:r w:rsidRPr="00E33BCB">
        <w:rPr>
          <w:rFonts w:eastAsia="Calibri"/>
          <w:b/>
          <w:noProof/>
          <w:u w:val="single"/>
        </w:rPr>
        <w:t xml:space="preserve"> for the activities related to the production and marketing of FRM</w:t>
      </w:r>
      <w:r w:rsidRPr="00E33BCB">
        <w:rPr>
          <w:rFonts w:eastAsia="Calibri"/>
          <w:noProof/>
        </w:rPr>
        <w:t>, in accordance with Article 66 of that Regulation.</w:t>
      </w:r>
    </w:p>
    <w:bookmarkEnd w:id="27"/>
    <w:p w:rsidR="00E33BCB" w:rsidRPr="00E33BCB" w:rsidRDefault="00E33BCB" w:rsidP="00E33BCB">
      <w:pPr>
        <w:spacing w:line="240" w:lineRule="auto"/>
        <w:ind w:left="850"/>
        <w:jc w:val="both"/>
        <w:rPr>
          <w:rFonts w:eastAsia="Calibri"/>
          <w:noProof/>
        </w:rPr>
      </w:pPr>
      <w:r w:rsidRPr="00E33BCB">
        <w:rPr>
          <w:rFonts w:eastAsia="Calibri"/>
          <w:noProof/>
        </w:rPr>
        <w:t>They shall be established in the Union.</w:t>
      </w:r>
    </w:p>
    <w:p w:rsidR="00E33BCB" w:rsidRPr="00E33BCB" w:rsidRDefault="00E33BCB" w:rsidP="00E33BCB">
      <w:pPr>
        <w:spacing w:line="240" w:lineRule="auto"/>
        <w:ind w:left="850" w:hanging="850"/>
        <w:jc w:val="both"/>
        <w:rPr>
          <w:rFonts w:eastAsia="Calibri"/>
          <w:b/>
          <w:strike/>
          <w:noProof/>
          <w:u w:val="single"/>
        </w:rPr>
      </w:pPr>
      <w:r w:rsidRPr="00E33BCB">
        <w:rPr>
          <w:rFonts w:eastAsia="Calibri"/>
          <w:noProof/>
        </w:rPr>
        <w:t>2.</w:t>
      </w:r>
      <w:r w:rsidRPr="00E33BCB">
        <w:rPr>
          <w:rFonts w:eastAsia="Calibri"/>
          <w:noProof/>
        </w:rPr>
        <w:tab/>
        <w:t xml:space="preserve">Professional operators shall </w:t>
      </w:r>
      <w:r w:rsidRPr="00E33BCB">
        <w:rPr>
          <w:rFonts w:eastAsia="Calibri"/>
          <w:b/>
          <w:noProof/>
          <w:u w:val="single"/>
        </w:rPr>
        <w:t xml:space="preserve">ensure that FRM remains traceable and identifiable at all stages of production and marketing. They </w:t>
      </w:r>
      <w:r w:rsidRPr="00E33BCB">
        <w:rPr>
          <w:rFonts w:eastAsia="Calibri"/>
          <w:b/>
          <w:strike/>
          <w:noProof/>
          <w:u w:val="single"/>
        </w:rPr>
        <w:t xml:space="preserve">secure the identity of FRM and </w:t>
      </w:r>
      <w:r w:rsidRPr="00E33BCB">
        <w:rPr>
          <w:rFonts w:eastAsia="Calibri"/>
          <w:b/>
          <w:noProof/>
          <w:u w:val="single"/>
        </w:rPr>
        <w:t xml:space="preserve">shall facilitate </w:t>
      </w:r>
      <w:r w:rsidRPr="00E33BCB">
        <w:rPr>
          <w:rFonts w:eastAsia="Calibri"/>
          <w:strike/>
          <w:noProof/>
        </w:rPr>
        <w:t>make available to the users of their FRM</w:t>
      </w:r>
      <w:r w:rsidRPr="00E33BCB">
        <w:rPr>
          <w:rFonts w:eastAsia="Calibri"/>
          <w:b/>
          <w:strike/>
          <w:noProof/>
          <w:u w:val="single"/>
        </w:rPr>
        <w:t xml:space="preserve"> </w:t>
      </w:r>
      <w:r w:rsidRPr="00E33BCB">
        <w:rPr>
          <w:rFonts w:eastAsia="Calibri"/>
          <w:b/>
          <w:noProof/>
          <w:u w:val="single"/>
        </w:rPr>
        <w:t>the access of users to the existing information</w:t>
      </w:r>
      <w:r w:rsidRPr="00E33BCB">
        <w:rPr>
          <w:rFonts w:eastAsia="Calibri"/>
          <w:noProof/>
        </w:rPr>
        <w:t xml:space="preserve"> </w:t>
      </w:r>
      <w:r w:rsidRPr="00E33BCB">
        <w:rPr>
          <w:rFonts w:eastAsia="Calibri"/>
          <w:strike/>
          <w:noProof/>
        </w:rPr>
        <w:t xml:space="preserve">all necessary information </w:t>
      </w:r>
      <w:r w:rsidRPr="00E33BCB">
        <w:rPr>
          <w:rFonts w:eastAsia="Calibri"/>
          <w:b/>
          <w:noProof/>
          <w:u w:val="single"/>
        </w:rPr>
        <w:t xml:space="preserve">available </w:t>
      </w:r>
      <w:r w:rsidRPr="00E33BCB">
        <w:rPr>
          <w:rFonts w:eastAsia="Calibri"/>
          <w:noProof/>
        </w:rPr>
        <w:t xml:space="preserve">concerning its suitability for </w:t>
      </w:r>
      <w:r w:rsidRPr="00E33BCB">
        <w:rPr>
          <w:rFonts w:eastAsia="Calibri"/>
          <w:b/>
          <w:noProof/>
          <w:u w:val="single"/>
        </w:rPr>
        <w:t xml:space="preserve">specific </w:t>
      </w:r>
      <w:r w:rsidRPr="00E33BCB">
        <w:rPr>
          <w:rFonts w:eastAsia="Calibri"/>
          <w:strike/>
          <w:noProof/>
        </w:rPr>
        <w:t xml:space="preserve">current and projected future </w:t>
      </w:r>
      <w:r w:rsidRPr="00E33BCB">
        <w:rPr>
          <w:rFonts w:eastAsia="Calibri"/>
          <w:noProof/>
        </w:rPr>
        <w:t>climatic and ecological conditions. That information shall, prior to the transfer of the FRM concerned, be provided to the potential purchaser through websites, planters’ guides and other appropriate means.</w:t>
      </w:r>
      <w:r w:rsidRPr="00E33BCB">
        <w:rPr>
          <w:rFonts w:eastAsia="Calibri"/>
          <w:b/>
          <w:noProof/>
          <w:u w:val="single"/>
        </w:rPr>
        <w:t>They may also refer to websites managed by the competente authorities or public institutes if those are available.</w:t>
      </w:r>
    </w:p>
    <w:p w:rsidR="00E33BCB" w:rsidRPr="00E33BCB" w:rsidRDefault="00E33BCB" w:rsidP="00E33BCB">
      <w:pPr>
        <w:spacing w:line="240" w:lineRule="auto"/>
        <w:ind w:left="850" w:hanging="850"/>
        <w:jc w:val="both"/>
        <w:rPr>
          <w:rFonts w:eastAsia="Calibri"/>
          <w:noProof/>
        </w:rPr>
      </w:pPr>
    </w:p>
    <w:p w:rsidR="00E33BCB" w:rsidRPr="00E33BCB" w:rsidRDefault="00E33BCB" w:rsidP="00E33BCB">
      <w:pPr>
        <w:keepNext/>
        <w:spacing w:before="360" w:line="240" w:lineRule="auto"/>
        <w:jc w:val="center"/>
        <w:rPr>
          <w:rFonts w:eastAsia="Calibri"/>
          <w:i/>
          <w:noProof/>
        </w:rPr>
      </w:pPr>
      <w:bookmarkStart w:id="28" w:name="_Hlk137917252"/>
      <w:r w:rsidRPr="00E33BCB">
        <w:rPr>
          <w:rFonts w:eastAsia="Calibri"/>
          <w:i/>
          <w:noProof/>
        </w:rPr>
        <w:t>Article 11</w:t>
      </w:r>
    </w:p>
    <w:p w:rsidR="00E33BCB" w:rsidRPr="00E33BCB" w:rsidRDefault="00E33BCB" w:rsidP="00E33BCB">
      <w:pPr>
        <w:spacing w:line="240" w:lineRule="auto"/>
        <w:jc w:val="center"/>
        <w:rPr>
          <w:rFonts w:eastAsia="Calibri"/>
          <w:b/>
          <w:noProof/>
          <w:color w:val="000000"/>
          <w:lang w:eastAsia="en-GB"/>
        </w:rPr>
      </w:pPr>
      <w:r w:rsidRPr="00E33BCB">
        <w:rPr>
          <w:rFonts w:eastAsia="Calibri"/>
          <w:b/>
          <w:noProof/>
          <w:color w:val="000000"/>
          <w:lang w:eastAsia="en-GB"/>
        </w:rPr>
        <w:t>Demarcation of regions of provenance for certain categories</w:t>
      </w:r>
    </w:p>
    <w:p w:rsidR="00E33BCB" w:rsidRPr="00E33BCB" w:rsidRDefault="00E33BCB" w:rsidP="00E33BCB">
      <w:pPr>
        <w:spacing w:line="240" w:lineRule="auto"/>
        <w:jc w:val="both"/>
        <w:rPr>
          <w:rFonts w:eastAsia="Calibri"/>
          <w:i/>
          <w:noProof/>
          <w:color w:val="000000"/>
        </w:rPr>
      </w:pPr>
      <w:bookmarkStart w:id="29" w:name="_Hlk125298958"/>
      <w:bookmarkEnd w:id="28"/>
      <w:r w:rsidRPr="00E33BCB">
        <w:rPr>
          <w:rFonts w:eastAsia="Calibri"/>
          <w:iCs/>
          <w:noProof/>
          <w:color w:val="000000"/>
          <w:lang w:eastAsia="en-GB"/>
        </w:rPr>
        <w:t xml:space="preserve">Member States shall, for the </w:t>
      </w:r>
      <w:r w:rsidRPr="00E33BCB">
        <w:rPr>
          <w:rFonts w:eastAsia="Calibri"/>
          <w:noProof/>
          <w:color w:val="000000"/>
        </w:rPr>
        <w:t>relevant</w:t>
      </w:r>
      <w:r w:rsidRPr="00E33BCB">
        <w:rPr>
          <w:rFonts w:eastAsia="Calibri"/>
          <w:iCs/>
          <w:noProof/>
          <w:color w:val="000000"/>
          <w:lang w:eastAsia="en-GB"/>
        </w:rPr>
        <w:t xml:space="preserve"> species of basic material intended for the production of FRM of the ‘source-identified’ and ‘selected’ categories, demarcate the regions of provenance.</w:t>
      </w:r>
    </w:p>
    <w:bookmarkEnd w:id="29"/>
    <w:p w:rsidR="00E33BCB" w:rsidRPr="00E33BCB" w:rsidRDefault="00E33BCB" w:rsidP="00E33BCB">
      <w:pPr>
        <w:spacing w:line="240" w:lineRule="auto"/>
        <w:jc w:val="both"/>
        <w:rPr>
          <w:rFonts w:eastAsia="Calibri"/>
          <w:iCs/>
          <w:noProof/>
          <w:color w:val="000000"/>
          <w:lang w:eastAsia="en-GB"/>
        </w:rPr>
      </w:pPr>
      <w:r w:rsidRPr="00E33BCB">
        <w:rPr>
          <w:rFonts w:eastAsia="Calibri"/>
          <w:iCs/>
          <w:noProof/>
          <w:color w:val="000000"/>
          <w:lang w:eastAsia="en-GB"/>
        </w:rPr>
        <w:t xml:space="preserve">The competent authorities shall draw up </w:t>
      </w:r>
      <w:r w:rsidRPr="00E33BCB">
        <w:rPr>
          <w:rFonts w:eastAsia="Calibri"/>
          <w:noProof/>
          <w:color w:val="000000"/>
        </w:rPr>
        <w:t xml:space="preserve">and publish on their website </w:t>
      </w:r>
      <w:r w:rsidRPr="00E33BCB">
        <w:rPr>
          <w:rFonts w:eastAsia="Calibri"/>
          <w:iCs/>
          <w:noProof/>
          <w:color w:val="000000"/>
          <w:lang w:eastAsia="en-GB"/>
        </w:rPr>
        <w:t>maps showing the demarcations of the regions of provenance. They shall make those maps available to the Commission and other Member States through FOREMATIS.</w:t>
      </w:r>
    </w:p>
    <w:p w:rsidR="00E33BCB" w:rsidRPr="00E33BCB" w:rsidRDefault="00E33BCB" w:rsidP="00E33BCB">
      <w:pPr>
        <w:keepNext/>
        <w:spacing w:before="360" w:line="240" w:lineRule="auto"/>
        <w:jc w:val="center"/>
        <w:rPr>
          <w:rFonts w:eastAsia="Calibri"/>
          <w:i/>
          <w:noProof/>
        </w:rPr>
      </w:pPr>
      <w:bookmarkStart w:id="30" w:name="_Hlk137917275"/>
      <w:r w:rsidRPr="00E33BCB">
        <w:rPr>
          <w:rFonts w:eastAsia="Calibri"/>
          <w:i/>
          <w:noProof/>
        </w:rPr>
        <w:t>Article 12</w:t>
      </w:r>
    </w:p>
    <w:p w:rsidR="00E33BCB" w:rsidRPr="00E33BCB" w:rsidRDefault="00E33BCB" w:rsidP="00E33BCB">
      <w:pPr>
        <w:spacing w:line="240" w:lineRule="auto"/>
        <w:jc w:val="center"/>
        <w:rPr>
          <w:rFonts w:eastAsia="Calibri"/>
          <w:b/>
          <w:noProof/>
          <w:color w:val="000000"/>
          <w:lang w:eastAsia="en-GB"/>
        </w:rPr>
      </w:pPr>
      <w:r w:rsidRPr="00E33BCB">
        <w:rPr>
          <w:rFonts w:eastAsia="Calibri"/>
          <w:b/>
          <w:noProof/>
          <w:color w:val="000000"/>
          <w:lang w:eastAsia="en-GB"/>
        </w:rPr>
        <w:t>National register and national lists of basic material</w:t>
      </w:r>
    </w:p>
    <w:p w:rsidR="00E33BCB" w:rsidRPr="00E33BCB" w:rsidRDefault="00E33BCB" w:rsidP="00E33BCB">
      <w:pPr>
        <w:spacing w:line="240" w:lineRule="auto"/>
        <w:ind w:left="850" w:hanging="850"/>
        <w:jc w:val="both"/>
        <w:rPr>
          <w:rFonts w:eastAsia="Calibri"/>
          <w:noProof/>
          <w:szCs w:val="24"/>
        </w:rPr>
      </w:pPr>
      <w:bookmarkStart w:id="31" w:name="_Hlk125299057"/>
      <w:bookmarkEnd w:id="30"/>
      <w:r w:rsidRPr="00E33BCB">
        <w:rPr>
          <w:rFonts w:eastAsia="Calibri"/>
          <w:noProof/>
          <w:szCs w:val="24"/>
        </w:rPr>
        <w:t>1.</w:t>
      </w:r>
      <w:r w:rsidRPr="00E33BCB">
        <w:rPr>
          <w:rFonts w:eastAsia="Calibri"/>
          <w:noProof/>
          <w:szCs w:val="24"/>
        </w:rPr>
        <w:tab/>
        <w:t>Each Member State shall establish, publish and keep updated, in electronic format, a national register of the basic material of the various species approved on its territory pursuant to Articles 4 and 19 and notified pursuant to Article 18.</w:t>
      </w:r>
    </w:p>
    <w:p w:rsidR="00E33BCB" w:rsidRPr="00E33BCB" w:rsidRDefault="00E33BCB" w:rsidP="00E33BCB">
      <w:pPr>
        <w:spacing w:line="240" w:lineRule="auto"/>
        <w:ind w:left="850"/>
        <w:jc w:val="both"/>
        <w:rPr>
          <w:rFonts w:eastAsia="Calibri"/>
          <w:noProof/>
          <w:lang w:eastAsia="en-GB"/>
        </w:rPr>
      </w:pPr>
      <w:r w:rsidRPr="00E33BCB">
        <w:rPr>
          <w:rFonts w:eastAsia="Calibri"/>
          <w:noProof/>
          <w:lang w:eastAsia="en-GB"/>
        </w:rPr>
        <w:t>That register shall contain full details of each unit of approved basic material, together with its unique register reference.</w:t>
      </w:r>
    </w:p>
    <w:p w:rsidR="00E33BCB" w:rsidRPr="00E33BCB" w:rsidRDefault="00E33BCB" w:rsidP="00E33BCB">
      <w:pPr>
        <w:spacing w:line="240" w:lineRule="auto"/>
        <w:ind w:left="840"/>
        <w:jc w:val="both"/>
        <w:rPr>
          <w:rFonts w:eastAsia="Calibri"/>
          <w:noProof/>
          <w:lang w:eastAsia="en-GB"/>
        </w:rPr>
      </w:pPr>
      <w:r w:rsidRPr="00E33BCB">
        <w:rPr>
          <w:rFonts w:eastAsia="Calibri"/>
          <w:noProof/>
          <w:lang w:val="en-US" w:eastAsia="en-GB"/>
        </w:rPr>
        <w:t>By way of derogation from Article</w:t>
      </w:r>
      <w:r w:rsidRPr="00E33BCB">
        <w:rPr>
          <w:rFonts w:eastAsia="Calibri"/>
          <w:noProof/>
          <w:lang w:val="en-IE" w:eastAsia="en-GB"/>
        </w:rPr>
        <w:t xml:space="preserve"> 4,</w:t>
      </w:r>
      <w:r w:rsidRPr="00E33BCB">
        <w:rPr>
          <w:rFonts w:eastAsia="Calibri"/>
          <w:noProof/>
          <w:lang w:val="en-US" w:eastAsia="en-GB"/>
        </w:rPr>
        <w:t xml:space="preserve"> </w:t>
      </w:r>
      <w:r w:rsidRPr="00E33BCB">
        <w:rPr>
          <w:rFonts w:eastAsia="Calibri"/>
          <w:noProof/>
          <w:lang w:val="en-IE" w:eastAsia="en-GB"/>
        </w:rPr>
        <w:t>t</w:t>
      </w:r>
      <w:r w:rsidRPr="00E33BCB">
        <w:rPr>
          <w:rFonts w:eastAsia="Calibri"/>
          <w:noProof/>
          <w:lang w:eastAsia="en-GB"/>
        </w:rPr>
        <w:t>he competent authorities shall immediately register in their national registers</w:t>
      </w:r>
      <w:r w:rsidRPr="00E33BCB">
        <w:rPr>
          <w:rFonts w:eastAsia="Calibri"/>
          <w:noProof/>
          <w:lang w:val="en-US" w:eastAsia="en-GB"/>
        </w:rPr>
        <w:t xml:space="preserve"> </w:t>
      </w:r>
      <w:r w:rsidRPr="00E33BCB">
        <w:rPr>
          <w:rFonts w:eastAsia="Calibri"/>
          <w:noProof/>
          <w:lang w:val="en-IE" w:eastAsia="en-GB"/>
        </w:rPr>
        <w:t>the basic material</w:t>
      </w:r>
      <w:r w:rsidRPr="00E33BCB">
        <w:rPr>
          <w:rFonts w:eastAsia="Calibri"/>
          <w:noProof/>
          <w:lang w:eastAsia="en-GB"/>
        </w:rPr>
        <w:t xml:space="preserve"> included, before … [</w:t>
      </w:r>
      <w:r w:rsidRPr="00E33BCB">
        <w:rPr>
          <w:rFonts w:eastAsia="Calibri"/>
          <w:i/>
          <w:noProof/>
          <w:lang w:eastAsia="en-GB"/>
        </w:rPr>
        <w:t>OJ, please, insert the</w:t>
      </w:r>
      <w:r w:rsidRPr="00E33BCB">
        <w:rPr>
          <w:rFonts w:eastAsia="Calibri"/>
          <w:b/>
          <w:i/>
          <w:noProof/>
          <w:u w:val="single"/>
          <w:lang w:eastAsia="en-GB"/>
        </w:rPr>
        <w:t xml:space="preserve"> application</w:t>
      </w:r>
      <w:r w:rsidRPr="00E33BCB">
        <w:rPr>
          <w:rFonts w:eastAsia="Calibri"/>
          <w:i/>
          <w:noProof/>
          <w:lang w:eastAsia="en-GB"/>
        </w:rPr>
        <w:t xml:space="preserve"> date </w:t>
      </w:r>
      <w:r w:rsidRPr="00E33BCB">
        <w:rPr>
          <w:rFonts w:eastAsia="Calibri"/>
          <w:i/>
          <w:strike/>
          <w:noProof/>
          <w:lang w:eastAsia="en-GB"/>
        </w:rPr>
        <w:t xml:space="preserve">of the </w:t>
      </w:r>
      <w:r w:rsidRPr="00E33BCB">
        <w:rPr>
          <w:rFonts w:eastAsia="Calibri"/>
          <w:i/>
          <w:noProof/>
          <w:lang w:eastAsia="en-GB"/>
        </w:rPr>
        <w:t>of this Regulation</w:t>
      </w:r>
      <w:r w:rsidRPr="00E33BCB">
        <w:rPr>
          <w:rFonts w:eastAsia="Calibri"/>
          <w:iCs/>
          <w:noProof/>
          <w:lang w:eastAsia="en-GB"/>
        </w:rPr>
        <w:t>]</w:t>
      </w:r>
      <w:r w:rsidRPr="00E33BCB">
        <w:rPr>
          <w:rFonts w:eastAsia="Calibri"/>
          <w:noProof/>
          <w:lang w:eastAsia="en-GB"/>
        </w:rPr>
        <w:t xml:space="preserve">, in their respective national registers referred to in Article 10(1) of Directive 1999/105/EC, </w:t>
      </w:r>
      <w:r w:rsidRPr="00E33BCB">
        <w:rPr>
          <w:rFonts w:eastAsia="Calibri"/>
          <w:noProof/>
        </w:rPr>
        <w:t>without applying the registration procedure set out in that Article</w:t>
      </w:r>
      <w:r w:rsidRPr="00E33BCB">
        <w:rPr>
          <w:rFonts w:eastAsia="Calibri"/>
          <w:noProof/>
          <w:lang w:eastAsia="en-GB"/>
        </w:rPr>
        <w:t>.</w:t>
      </w:r>
    </w:p>
    <w:p w:rsidR="00E33BCB" w:rsidRPr="00E33BCB" w:rsidRDefault="00E33BCB" w:rsidP="00E33BCB">
      <w:pPr>
        <w:spacing w:line="240" w:lineRule="auto"/>
        <w:ind w:left="850" w:hanging="850"/>
        <w:jc w:val="both"/>
        <w:rPr>
          <w:rFonts w:eastAsia="Calibri"/>
          <w:strike/>
        </w:rPr>
      </w:pPr>
      <w:r w:rsidRPr="00E33BCB">
        <w:rPr>
          <w:rFonts w:eastAsia="Calibri"/>
          <w:noProof/>
          <w:szCs w:val="24"/>
        </w:rPr>
        <w:t>2.</w:t>
      </w:r>
      <w:r w:rsidRPr="00E33BCB">
        <w:rPr>
          <w:rFonts w:eastAsia="Calibri"/>
          <w:noProof/>
          <w:szCs w:val="24"/>
        </w:rPr>
        <w:tab/>
        <w:t xml:space="preserve">Each Member State shall establish, publish and keep updated a national list of basic material, which shall be presented as a summary of the national register. It shall make that list available </w:t>
      </w:r>
      <w:r w:rsidRPr="00E33BCB">
        <w:rPr>
          <w:rFonts w:eastAsia="Calibri"/>
          <w:strike/>
          <w:noProof/>
          <w:szCs w:val="24"/>
        </w:rPr>
        <w:t xml:space="preserve">in electronic format </w:t>
      </w:r>
      <w:r w:rsidRPr="00E33BCB">
        <w:rPr>
          <w:rFonts w:eastAsia="Calibri"/>
          <w:noProof/>
          <w:szCs w:val="24"/>
        </w:rPr>
        <w:t xml:space="preserve">to the Commission and the other Member States through </w:t>
      </w:r>
      <w:r w:rsidRPr="00E33BCB">
        <w:rPr>
          <w:rFonts w:eastAsia="Calibri"/>
          <w:b/>
          <w:noProof/>
          <w:szCs w:val="24"/>
          <w:u w:val="single"/>
        </w:rPr>
        <w:t xml:space="preserve">and in accordance with the format of </w:t>
      </w:r>
      <w:r w:rsidRPr="00E33BCB">
        <w:rPr>
          <w:rFonts w:eastAsia="Calibri"/>
          <w:iCs/>
          <w:noProof/>
          <w:color w:val="000000"/>
          <w:lang w:eastAsia="en-GB"/>
        </w:rPr>
        <w:t>FOREMATIS</w:t>
      </w:r>
      <w:r w:rsidRPr="00E33BCB">
        <w:rPr>
          <w:rFonts w:eastAsia="Calibri"/>
          <w:noProof/>
          <w:szCs w:val="24"/>
        </w:rPr>
        <w:t>.</w:t>
      </w:r>
      <w:r w:rsidRPr="00E33BCB">
        <w:rPr>
          <w:rFonts w:eastAsia="Calibri"/>
          <w:b/>
          <w:u w:val="single"/>
        </w:rPr>
        <w:t xml:space="preserve"> </w:t>
      </w:r>
    </w:p>
    <w:bookmarkEnd w:id="31"/>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3.</w:t>
      </w:r>
      <w:r w:rsidRPr="00E33BCB">
        <w:rPr>
          <w:rFonts w:eastAsia="Calibri"/>
          <w:noProof/>
          <w:szCs w:val="24"/>
        </w:rPr>
        <w:tab/>
        <w:t>Member States shall present the national list in a common form for each unit of approval of basic material. For the categories ‘source-identified’ and ‘selected’, it may contain only a summary description of the basic material, on the basis of regions of provenance.</w:t>
      </w:r>
    </w:p>
    <w:p w:rsidR="00E33BCB" w:rsidRPr="00E33BCB" w:rsidRDefault="00E33BCB" w:rsidP="00E33BCB">
      <w:pPr>
        <w:spacing w:line="240" w:lineRule="auto"/>
        <w:ind w:left="850"/>
        <w:jc w:val="both"/>
        <w:rPr>
          <w:rFonts w:eastAsia="Calibri"/>
          <w:iCs/>
          <w:noProof/>
          <w:color w:val="000000"/>
          <w:lang w:eastAsia="en-GB"/>
        </w:rPr>
      </w:pPr>
      <w:r w:rsidRPr="00E33BCB">
        <w:rPr>
          <w:rFonts w:eastAsia="Calibri"/>
          <w:noProof/>
        </w:rPr>
        <w:t>The national list shall provide in particular the following details:</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noProof/>
        </w:rPr>
        <w:t>(a)</w:t>
      </w:r>
      <w:r w:rsidRPr="00E33BCB">
        <w:rPr>
          <w:rFonts w:eastAsia="Calibri"/>
          <w:noProof/>
        </w:rPr>
        <w:tab/>
        <w:t>botanical name;</w:t>
      </w:r>
    </w:p>
    <w:p w:rsidR="00E33BCB" w:rsidRPr="00E33BCB" w:rsidRDefault="00E33BCB" w:rsidP="00E33BCB">
      <w:pPr>
        <w:spacing w:line="240" w:lineRule="auto"/>
        <w:ind w:left="1417" w:hanging="567"/>
        <w:jc w:val="both"/>
        <w:rPr>
          <w:rFonts w:eastAsia="Calibri"/>
          <w:noProof/>
        </w:rPr>
      </w:pPr>
      <w:r w:rsidRPr="00E33BCB">
        <w:rPr>
          <w:rFonts w:eastAsia="Calibri"/>
          <w:noProof/>
        </w:rPr>
        <w:t>(b)</w:t>
      </w:r>
      <w:r w:rsidRPr="00E33BCB">
        <w:rPr>
          <w:rFonts w:eastAsia="Calibri"/>
          <w:noProof/>
        </w:rPr>
        <w:tab/>
        <w:t xml:space="preserve">category; </w:t>
      </w:r>
    </w:p>
    <w:p w:rsidR="00E33BCB" w:rsidRPr="00E33BCB" w:rsidRDefault="00E33BCB" w:rsidP="00E33BCB">
      <w:pPr>
        <w:spacing w:line="240" w:lineRule="auto"/>
        <w:ind w:left="1417" w:hanging="567"/>
        <w:jc w:val="both"/>
        <w:rPr>
          <w:rFonts w:eastAsia="Calibri"/>
          <w:noProof/>
        </w:rPr>
      </w:pPr>
      <w:r w:rsidRPr="00E33BCB">
        <w:rPr>
          <w:rFonts w:eastAsia="Calibri"/>
          <w:noProof/>
        </w:rPr>
        <w:t>(c)</w:t>
      </w:r>
      <w:r w:rsidRPr="00E33BCB">
        <w:rPr>
          <w:rFonts w:eastAsia="Calibri"/>
          <w:noProof/>
        </w:rPr>
        <w:tab/>
      </w:r>
      <w:r w:rsidRPr="00E33BCB">
        <w:rPr>
          <w:rFonts w:eastAsia="Calibri"/>
          <w:b/>
          <w:noProof/>
          <w:u w:val="single"/>
        </w:rPr>
        <w:t xml:space="preserve">type of </w:t>
      </w:r>
      <w:r w:rsidRPr="00E33BCB">
        <w:rPr>
          <w:rFonts w:eastAsia="Calibri"/>
          <w:noProof/>
        </w:rPr>
        <w:t>basic material;</w:t>
      </w:r>
    </w:p>
    <w:p w:rsidR="00E33BCB" w:rsidRPr="00E33BCB" w:rsidRDefault="00E33BCB" w:rsidP="00E33BCB">
      <w:pPr>
        <w:spacing w:line="240" w:lineRule="auto"/>
        <w:ind w:left="1417" w:hanging="567"/>
        <w:jc w:val="both"/>
        <w:rPr>
          <w:rFonts w:eastAsia="Calibri"/>
          <w:noProof/>
        </w:rPr>
      </w:pPr>
      <w:r w:rsidRPr="00E33BCB">
        <w:rPr>
          <w:rFonts w:eastAsia="Calibri"/>
          <w:noProof/>
        </w:rPr>
        <w:t>(d)</w:t>
      </w:r>
      <w:r w:rsidRPr="00E33BCB">
        <w:rPr>
          <w:rFonts w:eastAsia="Calibri"/>
          <w:noProof/>
        </w:rPr>
        <w:tab/>
        <w:t>register reference or, where appropriate, summary thereof, or identity code for region of provenance;</w:t>
      </w:r>
    </w:p>
    <w:p w:rsidR="00E33BCB" w:rsidRPr="00E33BCB" w:rsidRDefault="00E33BCB" w:rsidP="00E33BCB">
      <w:pPr>
        <w:spacing w:line="240" w:lineRule="auto"/>
        <w:ind w:left="1417" w:hanging="567"/>
        <w:jc w:val="both"/>
        <w:rPr>
          <w:rFonts w:eastAsia="Calibri"/>
          <w:noProof/>
        </w:rPr>
      </w:pPr>
      <w:r w:rsidRPr="00E33BCB">
        <w:rPr>
          <w:rFonts w:eastAsia="Calibri"/>
          <w:noProof/>
        </w:rPr>
        <w:t>(e)</w:t>
      </w:r>
      <w:r w:rsidRPr="00E33BCB">
        <w:rPr>
          <w:rFonts w:eastAsia="Calibri"/>
          <w:noProof/>
        </w:rPr>
        <w:tab/>
        <w:t>location of basic material: a short name, if appropriate, and one of the following sets of particulars:</w:t>
      </w:r>
    </w:p>
    <w:p w:rsidR="00E33BCB" w:rsidRPr="00E33BCB" w:rsidRDefault="00E33BCB" w:rsidP="00E33BCB">
      <w:pPr>
        <w:shd w:val="clear" w:color="auto" w:fill="FFFFFF"/>
        <w:spacing w:after="0" w:line="240" w:lineRule="auto"/>
        <w:ind w:left="1417" w:hanging="697"/>
        <w:rPr>
          <w:rFonts w:eastAsia="Times New Roman"/>
          <w:noProof/>
          <w:szCs w:val="24"/>
          <w:lang w:eastAsia="it-IT"/>
        </w:rPr>
      </w:pPr>
      <w:bookmarkStart w:id="32" w:name="_Hlk126079618"/>
      <w:r w:rsidRPr="00E33BCB">
        <w:rPr>
          <w:rFonts w:eastAsia="Times New Roman"/>
          <w:noProof/>
          <w:szCs w:val="24"/>
          <w:lang w:eastAsia="it-IT"/>
        </w:rPr>
        <w:t>(i)</w:t>
      </w:r>
      <w:r w:rsidRPr="00E33BCB">
        <w:rPr>
          <w:rFonts w:eastAsia="Times New Roman"/>
          <w:noProof/>
          <w:szCs w:val="24"/>
          <w:lang w:eastAsia="it-IT"/>
        </w:rPr>
        <w:tab/>
        <w:t xml:space="preserve">for the ‘source-identified’ category, region of provenance and </w:t>
      </w:r>
      <w:r w:rsidRPr="00E33BCB">
        <w:rPr>
          <w:rFonts w:eastAsia="Times New Roman"/>
          <w:b/>
          <w:szCs w:val="24"/>
          <w:u w:val="single"/>
          <w:lang w:eastAsia="sk-SK"/>
        </w:rPr>
        <w:t>the geographical position defined by latitude, longitude, and altitude or the latitudinal, longitudinal and altitudinal range;</w:t>
      </w:r>
    </w:p>
    <w:bookmarkEnd w:id="32"/>
    <w:p w:rsidR="00E33BCB" w:rsidRPr="00E33BCB" w:rsidRDefault="00E33BCB" w:rsidP="00E33BCB">
      <w:pPr>
        <w:shd w:val="clear" w:color="auto" w:fill="FFFFFF"/>
        <w:spacing w:after="0" w:line="240" w:lineRule="auto"/>
        <w:ind w:left="720" w:hanging="720"/>
        <w:rPr>
          <w:rFonts w:eastAsia="Times New Roman"/>
          <w:b/>
          <w:strike/>
          <w:szCs w:val="24"/>
          <w:u w:val="single"/>
          <w:lang w:eastAsia="it-IT"/>
        </w:rPr>
      </w:pPr>
      <w:r w:rsidRPr="00E33BCB">
        <w:rPr>
          <w:rFonts w:eastAsia="Times New Roman"/>
          <w:noProof/>
          <w:szCs w:val="24"/>
          <w:lang w:eastAsia="it-IT"/>
        </w:rPr>
        <w:tab/>
        <w:t>(ii)</w:t>
      </w:r>
      <w:r w:rsidRPr="00E33BCB">
        <w:rPr>
          <w:rFonts w:eastAsia="Times New Roman"/>
          <w:noProof/>
          <w:szCs w:val="24"/>
          <w:lang w:eastAsia="it-IT"/>
        </w:rPr>
        <w:tab/>
        <w:t xml:space="preserve">for the ‘selected’ category, region of provenance and the geographical position </w:t>
      </w:r>
      <w:bookmarkStart w:id="33" w:name="_Hlk126157648"/>
      <w:r w:rsidRPr="00E33BCB">
        <w:rPr>
          <w:rFonts w:eastAsia="Times New Roman"/>
          <w:noProof/>
          <w:szCs w:val="24"/>
          <w:lang w:eastAsia="it-IT"/>
        </w:rPr>
        <w:tab/>
        <w:t xml:space="preserve">defined by latitude, longitude and altitude </w:t>
      </w:r>
      <w:bookmarkEnd w:id="33"/>
      <w:r w:rsidRPr="00E33BCB">
        <w:rPr>
          <w:rFonts w:eastAsia="Times New Roman"/>
          <w:noProof/>
          <w:szCs w:val="24"/>
          <w:lang w:eastAsia="it-IT"/>
        </w:rPr>
        <w:t xml:space="preserve">or the latitudinal, longitudinal and </w:t>
      </w:r>
      <w:r w:rsidRPr="00E33BCB">
        <w:rPr>
          <w:rFonts w:eastAsia="Times New Roman"/>
          <w:noProof/>
          <w:szCs w:val="24"/>
          <w:lang w:eastAsia="it-IT"/>
        </w:rPr>
        <w:tab/>
        <w:t>altitudinal range</w:t>
      </w:r>
      <w:r w:rsidRPr="00E33BCB">
        <w:rPr>
          <w:rFonts w:eastAsia="Times New Roman"/>
          <w:bCs/>
          <w:color w:val="000000"/>
          <w:szCs w:val="24"/>
          <w:lang w:eastAsia="sk-SK"/>
        </w:rPr>
        <w:t xml:space="preserve">; </w:t>
      </w:r>
    </w:p>
    <w:p w:rsidR="00E33BCB" w:rsidRPr="00E33BCB" w:rsidRDefault="00E33BCB" w:rsidP="00E33BCB">
      <w:pPr>
        <w:shd w:val="clear" w:color="auto" w:fill="FFFFFF"/>
        <w:spacing w:after="0" w:line="240" w:lineRule="auto"/>
        <w:ind w:left="720" w:hanging="720"/>
        <w:rPr>
          <w:rFonts w:eastAsia="Times New Roman"/>
          <w:b/>
          <w:strike/>
          <w:szCs w:val="24"/>
          <w:u w:val="single"/>
          <w:lang w:eastAsia="it-IT"/>
        </w:rPr>
      </w:pPr>
    </w:p>
    <w:p w:rsidR="00E33BCB" w:rsidRPr="00E33BCB" w:rsidRDefault="00E33BCB" w:rsidP="00E33BCB">
      <w:pPr>
        <w:shd w:val="clear" w:color="auto" w:fill="FFFFFF"/>
        <w:spacing w:after="0" w:line="240" w:lineRule="auto"/>
        <w:ind w:left="720" w:hanging="720"/>
        <w:rPr>
          <w:rFonts w:eastAsia="Times New Roman"/>
          <w:noProof/>
          <w:szCs w:val="24"/>
          <w:lang w:eastAsia="it-IT"/>
        </w:rPr>
      </w:pPr>
      <w:r w:rsidRPr="00E33BCB">
        <w:rPr>
          <w:rFonts w:eastAsia="Times New Roman"/>
          <w:b/>
          <w:strike/>
          <w:szCs w:val="24"/>
          <w:u w:val="single"/>
          <w:lang w:eastAsia="it-IT"/>
        </w:rPr>
        <w:tab/>
      </w:r>
      <w:r w:rsidRPr="00E33BCB">
        <w:rPr>
          <w:rFonts w:eastAsia="Times New Roman"/>
          <w:noProof/>
          <w:szCs w:val="24"/>
          <w:lang w:eastAsia="it-IT"/>
        </w:rPr>
        <w:t>(iii)</w:t>
      </w:r>
      <w:r w:rsidRPr="00E33BCB">
        <w:rPr>
          <w:rFonts w:eastAsia="Times New Roman"/>
          <w:noProof/>
          <w:szCs w:val="24"/>
          <w:lang w:eastAsia="it-IT"/>
        </w:rPr>
        <w:tab/>
        <w:t xml:space="preserve">for the ‘qualified’ category, the exact geographical position(s) defined by </w:t>
      </w:r>
      <w:r w:rsidRPr="00E33BCB">
        <w:rPr>
          <w:rFonts w:eastAsia="Times New Roman"/>
          <w:noProof/>
          <w:szCs w:val="24"/>
          <w:lang w:eastAsia="it-IT"/>
        </w:rPr>
        <w:tab/>
        <w:t>latitude, longitude and altitude, where the basic material is maintained;</w:t>
      </w:r>
    </w:p>
    <w:p w:rsidR="00E33BCB" w:rsidRPr="00E33BCB" w:rsidRDefault="00E33BCB" w:rsidP="00E33BCB">
      <w:pPr>
        <w:shd w:val="clear" w:color="auto" w:fill="FFFFFF"/>
        <w:spacing w:after="0" w:line="240" w:lineRule="auto"/>
        <w:ind w:left="720" w:hanging="720"/>
        <w:rPr>
          <w:rFonts w:eastAsia="Times New Roman"/>
          <w:b/>
          <w:color w:val="000000"/>
          <w:szCs w:val="24"/>
          <w:u w:val="single"/>
          <w:lang w:eastAsia="it-IT"/>
        </w:rPr>
      </w:pPr>
      <w:r w:rsidRPr="00E33BCB">
        <w:rPr>
          <w:rFonts w:eastAsia="Times New Roman"/>
          <w:noProof/>
          <w:szCs w:val="24"/>
          <w:lang w:eastAsia="it-IT"/>
        </w:rPr>
        <w:tab/>
        <w:t>(iv)</w:t>
      </w:r>
      <w:r w:rsidRPr="00E33BCB">
        <w:rPr>
          <w:rFonts w:eastAsia="Times New Roman"/>
          <w:noProof/>
          <w:szCs w:val="24"/>
          <w:lang w:eastAsia="it-IT"/>
        </w:rPr>
        <w:tab/>
        <w:t xml:space="preserve">for the ‘tested’ category, the exact geographical position(s) defined by latitude, </w:t>
      </w:r>
      <w:r w:rsidRPr="00E33BCB">
        <w:rPr>
          <w:rFonts w:eastAsia="Times New Roman"/>
          <w:noProof/>
          <w:szCs w:val="24"/>
          <w:lang w:eastAsia="it-IT"/>
        </w:rPr>
        <w:tab/>
        <w:t>and longitude and altitude, where the basic material is maintained;</w:t>
      </w:r>
    </w:p>
    <w:p w:rsidR="00E33BCB" w:rsidRPr="00E33BCB" w:rsidRDefault="00E33BCB" w:rsidP="00E33BCB">
      <w:pPr>
        <w:spacing w:line="240" w:lineRule="auto"/>
        <w:ind w:left="1287" w:hanging="567"/>
        <w:jc w:val="both"/>
        <w:rPr>
          <w:rFonts w:eastAsia="Calibri"/>
          <w:noProof/>
        </w:rPr>
      </w:pPr>
      <w:r w:rsidRPr="00E33BCB">
        <w:rPr>
          <w:rFonts w:eastAsia="Calibri"/>
          <w:b/>
          <w:noProof/>
          <w:u w:val="single"/>
        </w:rPr>
        <w:t>In points (i)-(iv) a uniform</w:t>
      </w:r>
      <w:r w:rsidRPr="00E33BCB">
        <w:rPr>
          <w:rFonts w:ascii="Calibri" w:eastAsia="Calibri" w:hAnsi="Calibri" w:cs="Calibri"/>
          <w:b/>
          <w:color w:val="000000"/>
          <w:u w:val="single"/>
          <w:lang w:eastAsia="sk-SK"/>
        </w:rPr>
        <w:t xml:space="preserve"> </w:t>
      </w:r>
      <w:r w:rsidRPr="00E33BCB">
        <w:rPr>
          <w:rFonts w:eastAsia="Calibri"/>
          <w:b/>
          <w:color w:val="000000"/>
          <w:u w:val="single"/>
          <w:lang w:eastAsia="sk-SK"/>
        </w:rPr>
        <w:t>coordinate system as defined</w:t>
      </w:r>
      <w:r w:rsidRPr="00E33BCB">
        <w:rPr>
          <w:rFonts w:ascii="Calibri" w:eastAsia="Calibri" w:hAnsi="Calibri" w:cs="Calibri"/>
          <w:b/>
          <w:color w:val="000000"/>
          <w:u w:val="single"/>
          <w:lang w:eastAsia="sk-SK"/>
        </w:rPr>
        <w:t xml:space="preserve"> in </w:t>
      </w:r>
      <w:r w:rsidRPr="00E33BCB">
        <w:rPr>
          <w:rFonts w:eastAsia="Calibri"/>
          <w:b/>
          <w:noProof/>
          <w:u w:val="single"/>
        </w:rPr>
        <w:t>the Forest Reproductive Material Information System of the Commission</w:t>
      </w:r>
      <w:hyperlink r:id="rId13" w:history="1">
        <w:r w:rsidRPr="00E33BCB">
          <w:rPr>
            <w:rFonts w:eastAsia="Calibri"/>
            <w:noProof/>
            <w:color w:val="276096"/>
            <w:u w:val="single"/>
          </w:rPr>
          <w:t> </w:t>
        </w:r>
      </w:hyperlink>
      <w:r w:rsidRPr="00E33BCB">
        <w:rPr>
          <w:rFonts w:eastAsia="Calibri"/>
          <w:b/>
          <w:noProof/>
          <w:u w:val="single"/>
        </w:rPr>
        <w:t xml:space="preserve">(FOREMATIS) will apply. </w:t>
      </w:r>
    </w:p>
    <w:p w:rsidR="00E33BCB" w:rsidRPr="00E33BCB" w:rsidRDefault="00E33BCB" w:rsidP="00E33BCB">
      <w:pPr>
        <w:spacing w:line="240" w:lineRule="auto"/>
        <w:ind w:left="1417" w:hanging="567"/>
        <w:jc w:val="both"/>
        <w:rPr>
          <w:rFonts w:eastAsia="Calibri"/>
          <w:noProof/>
        </w:rPr>
      </w:pPr>
      <w:r w:rsidRPr="00E33BCB">
        <w:rPr>
          <w:rFonts w:eastAsia="Calibri"/>
          <w:noProof/>
        </w:rPr>
        <w:t>(f)</w:t>
      </w:r>
      <w:r w:rsidRPr="00E33BCB">
        <w:rPr>
          <w:rFonts w:eastAsia="Calibri"/>
          <w:noProof/>
        </w:rPr>
        <w:tab/>
        <w:t>area: the size of a seed source(s), stand(s) or seed orchard(s);</w:t>
      </w:r>
    </w:p>
    <w:p w:rsidR="00E33BCB" w:rsidRPr="00E33BCB" w:rsidRDefault="00E33BCB" w:rsidP="00E33BCB">
      <w:pPr>
        <w:spacing w:line="240" w:lineRule="auto"/>
        <w:ind w:left="1417" w:hanging="567"/>
        <w:jc w:val="both"/>
        <w:rPr>
          <w:rFonts w:eastAsia="Calibri"/>
          <w:noProof/>
        </w:rPr>
      </w:pPr>
      <w:r w:rsidRPr="00E33BCB">
        <w:rPr>
          <w:rFonts w:eastAsia="Calibri"/>
          <w:noProof/>
        </w:rPr>
        <w:t>(g)</w:t>
      </w:r>
      <w:r w:rsidRPr="00E33BCB">
        <w:rPr>
          <w:rFonts w:eastAsia="Calibri"/>
          <w:noProof/>
        </w:rPr>
        <w:tab/>
        <w:t xml:space="preserve">origin: </w:t>
      </w:r>
    </w:p>
    <w:p w:rsidR="00E33BCB" w:rsidRPr="00E33BCB" w:rsidRDefault="00E33BCB" w:rsidP="00E33BCB">
      <w:pPr>
        <w:spacing w:line="240" w:lineRule="auto"/>
        <w:ind w:left="1984" w:hanging="567"/>
        <w:jc w:val="both"/>
        <w:rPr>
          <w:rFonts w:eastAsia="Calibri"/>
          <w:noProof/>
        </w:rPr>
      </w:pPr>
      <w:r w:rsidRPr="00E33BCB">
        <w:rPr>
          <w:rFonts w:eastAsia="Calibri"/>
          <w:noProof/>
        </w:rPr>
        <w:t>(i)</w:t>
      </w:r>
      <w:r w:rsidRPr="00E33BCB">
        <w:rPr>
          <w:rFonts w:eastAsia="Calibri"/>
          <w:noProof/>
        </w:rPr>
        <w:tab/>
        <w:t xml:space="preserve">indication whether the basic material is </w:t>
      </w:r>
      <w:r w:rsidRPr="00E33BCB">
        <w:rPr>
          <w:rFonts w:eastAsia="Calibri"/>
          <w:strike/>
          <w:noProof/>
        </w:rPr>
        <w:t>autochthonous</w:t>
      </w:r>
      <w:r w:rsidRPr="00E33BCB">
        <w:rPr>
          <w:rFonts w:eastAsia="Calibri"/>
          <w:noProof/>
        </w:rPr>
        <w:t xml:space="preserve">/indigenous, </w:t>
      </w:r>
      <w:r w:rsidRPr="00E33BCB">
        <w:rPr>
          <w:rFonts w:eastAsia="Calibri"/>
          <w:strike/>
          <w:noProof/>
        </w:rPr>
        <w:t>non-autochthonous</w:t>
      </w:r>
      <w:r w:rsidRPr="00E33BCB">
        <w:rPr>
          <w:rFonts w:eastAsia="Calibri"/>
          <w:noProof/>
        </w:rPr>
        <w:t>/non-indigenous</w:t>
      </w:r>
      <w:r w:rsidRPr="00E33BCB">
        <w:rPr>
          <w:rFonts w:eastAsia="Calibri"/>
          <w:b/>
          <w:noProof/>
          <w:u w:val="single"/>
        </w:rPr>
        <w:t xml:space="preserve"> or unknown.  In the case of indigenous or non-indigenous basic material, information about the origin, if it is known</w:t>
      </w:r>
      <w:r w:rsidRPr="00E33BCB">
        <w:rPr>
          <w:rFonts w:eastAsia="Calibri"/>
          <w:strike/>
          <w:noProof/>
        </w:rPr>
        <w:t xml:space="preserve"> or if the origin is unknown</w:t>
      </w:r>
      <w:r w:rsidRPr="00E33BCB">
        <w:rPr>
          <w:rFonts w:eastAsia="Calibri"/>
          <w:noProof/>
        </w:rPr>
        <w:t>;</w:t>
      </w:r>
    </w:p>
    <w:p w:rsidR="00E33BCB" w:rsidRPr="00E33BCB" w:rsidRDefault="00E33BCB" w:rsidP="00E33BCB">
      <w:pPr>
        <w:spacing w:line="240" w:lineRule="auto"/>
        <w:ind w:left="1984" w:hanging="567"/>
        <w:jc w:val="both"/>
        <w:rPr>
          <w:rFonts w:eastAsia="Calibri"/>
          <w:b/>
          <w:strike/>
          <w:noProof/>
          <w:u w:val="single"/>
        </w:rPr>
      </w:pPr>
      <w:r w:rsidRPr="00E33BCB">
        <w:rPr>
          <w:rFonts w:eastAsia="Calibri"/>
          <w:strike/>
          <w:noProof/>
        </w:rPr>
        <w:t>(ii)</w:t>
      </w:r>
      <w:r w:rsidRPr="00E33BCB">
        <w:rPr>
          <w:rFonts w:eastAsia="Calibri"/>
          <w:strike/>
          <w:noProof/>
        </w:rPr>
        <w:tab/>
        <w:t>non-autochthonous/ non-indigenous basic material, an indication of the origin, if it is known;</w:t>
      </w:r>
    </w:p>
    <w:p w:rsidR="00E33BCB" w:rsidRPr="00E33BCB" w:rsidRDefault="00E33BCB" w:rsidP="00E33BCB">
      <w:pPr>
        <w:spacing w:line="240" w:lineRule="auto"/>
        <w:ind w:left="1417"/>
        <w:jc w:val="both"/>
        <w:rPr>
          <w:rFonts w:eastAsia="Calibri"/>
          <w:b/>
          <w:noProof/>
          <w:szCs w:val="24"/>
          <w:u w:val="single"/>
        </w:rPr>
      </w:pPr>
      <w:r w:rsidRPr="00E33BCB">
        <w:rPr>
          <w:rFonts w:eastAsia="Calibri"/>
          <w:b/>
          <w:noProof/>
          <w:szCs w:val="24"/>
          <w:u w:val="single"/>
          <w:lang w:val="en-IE" w:eastAsia="fr-BE"/>
        </w:rPr>
        <w:t>(ii</w:t>
      </w:r>
      <w:r w:rsidRPr="00E33BCB">
        <w:rPr>
          <w:rFonts w:eastAsia="Calibri"/>
          <w:b/>
          <w:noProof/>
          <w:color w:val="000000"/>
          <w:szCs w:val="24"/>
          <w:u w:val="single"/>
          <w:lang w:val="en-IE" w:eastAsia="fr-BE"/>
        </w:rPr>
        <w:t>i</w:t>
      </w:r>
      <w:r w:rsidRPr="00E33BCB">
        <w:rPr>
          <w:rFonts w:eastAsia="Calibri"/>
          <w:b/>
          <w:noProof/>
          <w:szCs w:val="24"/>
          <w:u w:val="single"/>
          <w:lang w:val="en-IE" w:eastAsia="fr-BE"/>
        </w:rPr>
        <w:t>)</w:t>
      </w:r>
      <w:r w:rsidRPr="00E33BCB">
        <w:rPr>
          <w:rFonts w:eastAsia="Calibri"/>
          <w:b/>
          <w:noProof/>
          <w:szCs w:val="24"/>
          <w:u w:val="single"/>
          <w:lang w:val="en-IE" w:eastAsia="fr-BE"/>
        </w:rPr>
        <w:tab/>
      </w:r>
      <w:r w:rsidRPr="00E33BCB">
        <w:rPr>
          <w:rFonts w:eastAsia="Calibri"/>
          <w:b/>
          <w:noProof/>
          <w:color w:val="000000"/>
          <w:szCs w:val="24"/>
          <w:u w:val="single"/>
          <w:lang w:val="en-IE" w:eastAsia="fr-BE"/>
        </w:rPr>
        <w:t xml:space="preserve">in the case of </w:t>
      </w:r>
      <w:r w:rsidRPr="00E33BCB">
        <w:rPr>
          <w:rFonts w:eastAsia="Calibri"/>
          <w:b/>
          <w:strike/>
          <w:noProof/>
          <w:szCs w:val="24"/>
          <w:u w:val="single"/>
          <w:lang w:val="en-IE" w:eastAsia="fr-BE"/>
        </w:rPr>
        <w:t>for</w:t>
      </w:r>
      <w:r w:rsidRPr="00E33BCB">
        <w:rPr>
          <w:rFonts w:eastAsia="Calibri"/>
          <w:b/>
          <w:noProof/>
          <w:szCs w:val="24"/>
          <w:u w:val="single"/>
          <w:lang w:val="en-IE" w:eastAsia="fr-BE"/>
        </w:rPr>
        <w:t xml:space="preserve"> seed orchards; provenances or other relevant geographic information where its components were originally located </w:t>
      </w:r>
      <w:r w:rsidRPr="00E33BCB">
        <w:rPr>
          <w:rFonts w:eastAsia="Calibri"/>
          <w:b/>
          <w:strike/>
          <w:noProof/>
          <w:szCs w:val="24"/>
          <w:u w:val="single"/>
          <w:lang w:val="en-IE" w:eastAsia="fr-BE"/>
        </w:rPr>
        <w:t>must</w:t>
      </w:r>
      <w:r w:rsidRPr="00E33BCB">
        <w:rPr>
          <w:rFonts w:eastAsia="Calibri"/>
          <w:b/>
          <w:noProof/>
          <w:color w:val="000000"/>
          <w:szCs w:val="24"/>
          <w:u w:val="single"/>
          <w:lang w:val="en-IE" w:eastAsia="fr-BE"/>
        </w:rPr>
        <w:t>shall</w:t>
      </w:r>
      <w:r w:rsidRPr="00E33BCB">
        <w:rPr>
          <w:rFonts w:eastAsia="Calibri"/>
          <w:b/>
          <w:noProof/>
          <w:szCs w:val="24"/>
          <w:u w:val="single"/>
          <w:lang w:val="en-IE" w:eastAsia="fr-BE"/>
        </w:rPr>
        <w:t xml:space="preserve"> be stated if known. For seed orchards representing a more advanced stage of breeding, information from breeding records may substitute the information about origin and Region(s) of Provenance.</w:t>
      </w:r>
    </w:p>
    <w:p w:rsidR="00E33BCB" w:rsidRPr="00E33BCB" w:rsidRDefault="00E33BCB" w:rsidP="00E33BCB">
      <w:pPr>
        <w:spacing w:line="240" w:lineRule="auto"/>
        <w:ind w:left="1984" w:hanging="567"/>
        <w:jc w:val="both"/>
        <w:rPr>
          <w:rFonts w:eastAsia="Calibri"/>
          <w:noProof/>
        </w:rPr>
      </w:pPr>
    </w:p>
    <w:p w:rsidR="00E33BCB" w:rsidRPr="00E33BCB" w:rsidRDefault="00E33BCB" w:rsidP="00E33BCB">
      <w:pPr>
        <w:spacing w:line="240" w:lineRule="auto"/>
        <w:ind w:left="1417" w:hanging="567"/>
        <w:jc w:val="both"/>
        <w:rPr>
          <w:rFonts w:eastAsia="Calibri"/>
          <w:b/>
          <w:noProof/>
          <w:u w:val="single"/>
        </w:rPr>
      </w:pPr>
      <w:r w:rsidRPr="00E33BCB">
        <w:rPr>
          <w:rFonts w:eastAsia="Calibri"/>
          <w:noProof/>
        </w:rPr>
        <w:t>(h)</w:t>
      </w:r>
      <w:r w:rsidRPr="00E33BCB">
        <w:rPr>
          <w:rFonts w:eastAsia="Calibri"/>
          <w:noProof/>
        </w:rPr>
        <w:tab/>
      </w:r>
      <w:r w:rsidRPr="00E33BCB">
        <w:rPr>
          <w:rFonts w:eastAsia="Calibri"/>
          <w:b/>
          <w:noProof/>
          <w:u w:val="single"/>
        </w:rPr>
        <w:t xml:space="preserve">one or more </w:t>
      </w:r>
      <w:r w:rsidRPr="00E33BCB">
        <w:rPr>
          <w:rFonts w:eastAsia="Calibri"/>
          <w:noProof/>
        </w:rPr>
        <w:t>purpose</w:t>
      </w:r>
      <w:r w:rsidRPr="00E33BCB">
        <w:rPr>
          <w:rFonts w:eastAsia="Calibri"/>
          <w:b/>
          <w:noProof/>
          <w:u w:val="single"/>
        </w:rPr>
        <w:t>(s)</w:t>
      </w:r>
      <w:r w:rsidRPr="00E33BCB">
        <w:rPr>
          <w:rFonts w:eastAsia="Calibri"/>
          <w:noProof/>
        </w:rPr>
        <w:t xml:space="preserve"> of use of FRM</w:t>
      </w:r>
      <w:r w:rsidRPr="00E33BCB">
        <w:rPr>
          <w:rFonts w:eastAsia="Calibri"/>
          <w:b/>
          <w:noProof/>
          <w:u w:val="single"/>
        </w:rPr>
        <w:t xml:space="preserve"> as referred to in Article 3(1)</w:t>
      </w:r>
      <w:r w:rsidRPr="00E33BCB">
        <w:rPr>
          <w:rFonts w:eastAsia="Calibri"/>
          <w:noProof/>
        </w:rPr>
        <w:t>;</w:t>
      </w:r>
    </w:p>
    <w:p w:rsidR="00E33BCB" w:rsidRPr="00E33BCB" w:rsidRDefault="00E33BCB" w:rsidP="00E33BCB">
      <w:pPr>
        <w:spacing w:line="240" w:lineRule="auto"/>
        <w:ind w:left="1417" w:hanging="567"/>
        <w:jc w:val="both"/>
        <w:rPr>
          <w:rFonts w:eastAsia="Calibri"/>
          <w:b/>
          <w:strike/>
          <w:noProof/>
          <w:u w:val="single"/>
        </w:rPr>
      </w:pPr>
    </w:p>
    <w:p w:rsidR="00E33BCB" w:rsidRPr="00E33BCB" w:rsidRDefault="00E33BCB" w:rsidP="001256B0">
      <w:pPr>
        <w:spacing w:before="60" w:after="60" w:line="256" w:lineRule="auto"/>
        <w:ind w:left="519" w:firstLine="201"/>
        <w:jc w:val="both"/>
        <w:rPr>
          <w:rFonts w:eastAsia="Calibri"/>
          <w:b/>
          <w:bCs/>
          <w:color w:val="000000"/>
          <w:szCs w:val="24"/>
          <w:u w:val="single"/>
          <w:lang w:eastAsia="sk-SK"/>
        </w:rPr>
      </w:pPr>
      <w:r w:rsidRPr="00E33BCB">
        <w:rPr>
          <w:rFonts w:eastAsia="Calibri"/>
          <w:b/>
          <w:noProof/>
          <w:u w:val="single"/>
        </w:rPr>
        <w:t xml:space="preserve">(i) </w:t>
      </w:r>
      <w:r w:rsidRPr="00E33BCB">
        <w:rPr>
          <w:rFonts w:eastAsia="Calibri"/>
          <w:b/>
          <w:bCs/>
          <w:strike/>
          <w:szCs w:val="24"/>
          <w:u w:val="single"/>
          <w:lang w:eastAsia="sk-SK"/>
        </w:rPr>
        <w:t xml:space="preserve">further </w:t>
      </w:r>
      <w:r w:rsidRPr="00E33BCB">
        <w:rPr>
          <w:rFonts w:eastAsia="Calibri"/>
          <w:b/>
          <w:bCs/>
          <w:color w:val="000000"/>
          <w:szCs w:val="24"/>
          <w:u w:val="single"/>
          <w:lang w:eastAsia="sk-SK"/>
        </w:rPr>
        <w:t xml:space="preserve">other information relevant for the characterisation of the basic material; </w:t>
      </w:r>
      <w:r w:rsidRPr="00E33BCB">
        <w:rPr>
          <w:rFonts w:eastAsia="Calibri"/>
          <w:b/>
          <w:bCs/>
          <w:strike/>
          <w:szCs w:val="24"/>
          <w:u w:val="single"/>
          <w:lang w:eastAsia="sk-SK"/>
        </w:rPr>
        <w:t>information (e. g. genetic background, forest site conditions where it is grown) if available should be described;</w:t>
      </w:r>
    </w:p>
    <w:p w:rsidR="00E33BCB" w:rsidRPr="00E33BCB" w:rsidRDefault="00E33BCB" w:rsidP="00E33BCB">
      <w:pPr>
        <w:spacing w:line="240" w:lineRule="auto"/>
        <w:ind w:left="1417" w:hanging="567"/>
        <w:jc w:val="both"/>
        <w:rPr>
          <w:rFonts w:eastAsia="Calibri"/>
          <w:noProof/>
        </w:rPr>
      </w:pPr>
    </w:p>
    <w:p w:rsidR="00E33BCB" w:rsidRPr="00E33BCB" w:rsidRDefault="00E33BCB" w:rsidP="00E33BCB">
      <w:pPr>
        <w:spacing w:line="240" w:lineRule="auto"/>
        <w:ind w:left="1417" w:hanging="567"/>
        <w:jc w:val="both"/>
        <w:rPr>
          <w:rFonts w:eastAsia="Calibri"/>
          <w:noProof/>
        </w:rPr>
      </w:pPr>
      <w:r w:rsidRPr="00E33BCB">
        <w:rPr>
          <w:rFonts w:eastAsia="Calibri"/>
          <w:noProof/>
        </w:rPr>
        <w:t>(</w:t>
      </w:r>
      <w:r w:rsidRPr="00E33BCB">
        <w:rPr>
          <w:rFonts w:eastAsia="Calibri"/>
          <w:b/>
          <w:noProof/>
          <w:u w:val="single"/>
        </w:rPr>
        <w:t>j</w:t>
      </w:r>
      <w:r w:rsidRPr="00E33BCB">
        <w:rPr>
          <w:rFonts w:eastAsia="Calibri"/>
          <w:strike/>
          <w:noProof/>
        </w:rPr>
        <w:t>i</w:t>
      </w:r>
      <w:r w:rsidRPr="00E33BCB">
        <w:rPr>
          <w:rFonts w:eastAsia="Calibri"/>
          <w:noProof/>
        </w:rPr>
        <w:t>)</w:t>
      </w:r>
      <w:r w:rsidRPr="00E33BCB">
        <w:rPr>
          <w:rFonts w:eastAsia="Calibri"/>
          <w:noProof/>
        </w:rPr>
        <w:tab/>
        <w:t>in the case of FRM of the ‘tested’ category, an indication whether it is:</w:t>
      </w:r>
    </w:p>
    <w:p w:rsidR="00E33BCB" w:rsidRPr="00E33BCB" w:rsidRDefault="00E33BCB" w:rsidP="00E33BCB">
      <w:pPr>
        <w:spacing w:line="240" w:lineRule="auto"/>
        <w:ind w:left="1984" w:hanging="567"/>
        <w:jc w:val="both"/>
        <w:rPr>
          <w:rFonts w:eastAsia="Calibri"/>
          <w:noProof/>
        </w:rPr>
      </w:pPr>
      <w:r w:rsidRPr="00E33BCB">
        <w:rPr>
          <w:rFonts w:eastAsia="Calibri"/>
          <w:noProof/>
        </w:rPr>
        <w:t>(i)</w:t>
      </w:r>
      <w:r w:rsidRPr="00E33BCB">
        <w:rPr>
          <w:rFonts w:eastAsia="Calibri"/>
          <w:noProof/>
        </w:rPr>
        <w:tab/>
        <w:t xml:space="preserve">genetically modified; </w:t>
      </w:r>
      <w:r w:rsidRPr="00E33BCB">
        <w:rPr>
          <w:rFonts w:eastAsia="Calibri"/>
          <w:strike/>
          <w:noProof/>
        </w:rPr>
        <w:t>or</w:t>
      </w:r>
    </w:p>
    <w:p w:rsidR="00E33BCB" w:rsidRPr="00E33BCB" w:rsidRDefault="00E33BCB" w:rsidP="00E33BCB">
      <w:pPr>
        <w:spacing w:line="240" w:lineRule="auto"/>
        <w:ind w:left="1984" w:hanging="567"/>
        <w:jc w:val="both"/>
        <w:rPr>
          <w:rFonts w:eastAsia="Calibri"/>
          <w:noProof/>
        </w:rPr>
      </w:pPr>
      <w:r w:rsidRPr="00E33BCB">
        <w:rPr>
          <w:rFonts w:eastAsia="Calibri"/>
          <w:noProof/>
        </w:rPr>
        <w:t>(ii)</w:t>
      </w:r>
      <w:r w:rsidRPr="00E33BCB">
        <w:rPr>
          <w:rFonts w:eastAsia="Calibri"/>
          <w:noProof/>
        </w:rPr>
        <w:tab/>
      </w:r>
      <w:r w:rsidRPr="00E33BCB">
        <w:rPr>
          <w:rFonts w:eastAsia="Calibri"/>
          <w:b/>
          <w:noProof/>
          <w:u w:val="single"/>
        </w:rPr>
        <w:t>[</w:t>
      </w:r>
      <w:r w:rsidRPr="00E33BCB">
        <w:rPr>
          <w:rFonts w:eastAsia="Calibri"/>
          <w:noProof/>
        </w:rPr>
        <w:t>an NGT plant</w:t>
      </w:r>
      <w:r w:rsidRPr="00E33BCB">
        <w:rPr>
          <w:rFonts w:eastAsia="Calibri"/>
          <w:b/>
          <w:noProof/>
          <w:u w:val="single"/>
        </w:rPr>
        <w:t>[ [check progress NGT proposal]</w:t>
      </w:r>
      <w:r w:rsidRPr="00E33BCB">
        <w:rPr>
          <w:rFonts w:eastAsia="Calibri"/>
          <w:noProof/>
        </w:rPr>
        <w:t>;</w:t>
      </w:r>
    </w:p>
    <w:p w:rsidR="00E33BCB" w:rsidRPr="00E33BCB" w:rsidRDefault="00E33BCB" w:rsidP="00E33BCB">
      <w:pPr>
        <w:spacing w:line="240" w:lineRule="auto"/>
        <w:ind w:left="1417" w:hanging="567"/>
        <w:jc w:val="both"/>
        <w:rPr>
          <w:rFonts w:eastAsia="Calibri"/>
          <w:b/>
          <w:noProof/>
          <w:u w:val="single"/>
        </w:rPr>
      </w:pPr>
      <w:r w:rsidRPr="00E33BCB">
        <w:rPr>
          <w:rFonts w:eastAsia="Calibri"/>
          <w:noProof/>
        </w:rPr>
        <w:t>(</w:t>
      </w:r>
      <w:r w:rsidRPr="00E33BCB">
        <w:rPr>
          <w:rFonts w:eastAsia="Calibri"/>
          <w:b/>
          <w:noProof/>
          <w:u w:val="single"/>
        </w:rPr>
        <w:t>k</w:t>
      </w:r>
      <w:r w:rsidRPr="00E33BCB">
        <w:rPr>
          <w:rFonts w:eastAsia="Calibri"/>
          <w:strike/>
          <w:noProof/>
        </w:rPr>
        <w:t>j</w:t>
      </w:r>
      <w:r w:rsidRPr="00E33BCB">
        <w:rPr>
          <w:rFonts w:eastAsia="Calibri"/>
          <w:noProof/>
        </w:rPr>
        <w:t>)</w:t>
      </w:r>
      <w:r w:rsidRPr="00E33BCB">
        <w:rPr>
          <w:rFonts w:eastAsia="Calibri"/>
          <w:noProof/>
        </w:rPr>
        <w:tab/>
        <w:t xml:space="preserve">in the case of qualified and tested categories, information about the place of production of </w:t>
      </w:r>
      <w:r w:rsidRPr="00E33BCB">
        <w:rPr>
          <w:rFonts w:eastAsia="Calibri"/>
          <w:b/>
          <w:noProof/>
          <w:u w:val="single"/>
        </w:rPr>
        <w:t xml:space="preserve">offsprings of parents of families, </w:t>
      </w:r>
      <w:r w:rsidRPr="00E33BCB">
        <w:rPr>
          <w:rFonts w:eastAsia="Calibri"/>
          <w:noProof/>
        </w:rPr>
        <w:t>clone(s) or clonal mixture(s), where appropriate</w:t>
      </w:r>
      <w:r w:rsidRPr="00E33BCB">
        <w:rPr>
          <w:rFonts w:eastAsia="Calibri"/>
          <w:b/>
          <w:noProof/>
          <w:u w:val="single"/>
        </w:rPr>
        <w:t>;</w:t>
      </w:r>
      <w:r w:rsidRPr="00E33BCB">
        <w:rPr>
          <w:rFonts w:eastAsia="Calibri"/>
          <w:strike/>
          <w:noProof/>
        </w:rPr>
        <w:t>.</w:t>
      </w:r>
    </w:p>
    <w:p w:rsidR="00E33BCB" w:rsidRPr="00E33BCB" w:rsidRDefault="00E33BCB" w:rsidP="00E33BCB">
      <w:pPr>
        <w:spacing w:line="240" w:lineRule="auto"/>
        <w:ind w:left="1417" w:hanging="567"/>
        <w:jc w:val="both"/>
        <w:rPr>
          <w:rFonts w:eastAsia="Calibri"/>
          <w:b/>
          <w:strike/>
          <w:szCs w:val="24"/>
          <w:u w:val="single"/>
          <w:lang w:eastAsia="sk-SK"/>
        </w:rPr>
      </w:pPr>
      <w:r w:rsidRPr="00E33BCB">
        <w:rPr>
          <w:rFonts w:eastAsia="Calibri"/>
          <w:b/>
          <w:noProof/>
          <w:u w:val="single"/>
        </w:rPr>
        <w:t xml:space="preserve">(l) </w:t>
      </w:r>
      <w:r w:rsidRPr="00E33BCB">
        <w:rPr>
          <w:rFonts w:eastAsia="Calibri"/>
          <w:b/>
          <w:color w:val="000000"/>
          <w:szCs w:val="24"/>
          <w:u w:val="single"/>
          <w:lang w:eastAsia="sk-SK"/>
        </w:rPr>
        <w:t>t</w:t>
      </w:r>
      <w:r w:rsidRPr="00E33BCB">
        <w:rPr>
          <w:rFonts w:eastAsia="Calibri"/>
          <w:b/>
          <w:strike/>
          <w:szCs w:val="24"/>
          <w:u w:val="single"/>
          <w:lang w:eastAsia="sk-SK"/>
        </w:rPr>
        <w:t>T</w:t>
      </w:r>
      <w:r w:rsidRPr="00E33BCB">
        <w:rPr>
          <w:rFonts w:eastAsia="Calibri"/>
          <w:b/>
          <w:szCs w:val="24"/>
          <w:u w:val="single"/>
          <w:lang w:eastAsia="sk-SK"/>
        </w:rPr>
        <w:t xml:space="preserve">he </w:t>
      </w:r>
      <w:r w:rsidRPr="00E33BCB">
        <w:rPr>
          <w:rFonts w:eastAsia="Calibri"/>
          <w:b/>
          <w:color w:val="000000"/>
          <w:szCs w:val="24"/>
          <w:u w:val="single"/>
          <w:lang w:eastAsia="sk-SK"/>
        </w:rPr>
        <w:t xml:space="preserve">code </w:t>
      </w:r>
      <w:r w:rsidRPr="00E33BCB">
        <w:rPr>
          <w:rFonts w:eastAsia="Calibri"/>
          <w:b/>
          <w:szCs w:val="24"/>
          <w:u w:val="single"/>
          <w:lang w:eastAsia="sk-SK"/>
        </w:rPr>
        <w:t>of master certificates issued for that unit of approval of basic material</w:t>
      </w:r>
    </w:p>
    <w:p w:rsidR="00E33BCB" w:rsidRPr="00E33BCB" w:rsidRDefault="00E33BCB" w:rsidP="00E33BCB">
      <w:pPr>
        <w:keepNext/>
        <w:spacing w:before="360" w:line="240" w:lineRule="auto"/>
        <w:jc w:val="center"/>
        <w:rPr>
          <w:rFonts w:eastAsia="Calibri"/>
          <w:i/>
          <w:noProof/>
        </w:rPr>
      </w:pPr>
      <w:bookmarkStart w:id="34" w:name="_Hlk137917302"/>
      <w:r w:rsidRPr="00E33BCB">
        <w:rPr>
          <w:rFonts w:eastAsia="Calibri"/>
          <w:i/>
          <w:noProof/>
        </w:rPr>
        <w:t>Article 13</w:t>
      </w:r>
    </w:p>
    <w:p w:rsidR="00E33BCB" w:rsidRPr="00E33BCB" w:rsidRDefault="00E33BCB" w:rsidP="00E33BCB">
      <w:pPr>
        <w:spacing w:line="240" w:lineRule="auto"/>
        <w:jc w:val="center"/>
        <w:rPr>
          <w:rFonts w:eastAsia="Calibri"/>
          <w:b/>
          <w:iCs/>
          <w:noProof/>
        </w:rPr>
      </w:pPr>
      <w:r w:rsidRPr="00E33BCB">
        <w:rPr>
          <w:rFonts w:eastAsia="Calibri"/>
          <w:b/>
          <w:iCs/>
          <w:noProof/>
        </w:rPr>
        <w:t>Union List of Approved Basic Material</w:t>
      </w:r>
    </w:p>
    <w:bookmarkEnd w:id="34"/>
    <w:p w:rsidR="00E33BCB" w:rsidRPr="00E33BCB" w:rsidRDefault="00E33BCB" w:rsidP="00E33BCB">
      <w:pPr>
        <w:spacing w:line="240" w:lineRule="auto"/>
        <w:ind w:left="850" w:hanging="850"/>
        <w:jc w:val="both"/>
        <w:rPr>
          <w:rFonts w:eastAsia="Calibri"/>
          <w:noProof/>
          <w:szCs w:val="24"/>
        </w:rPr>
      </w:pPr>
      <w:r w:rsidRPr="00E33BCB">
        <w:rPr>
          <w:rFonts w:eastAsia="Calibri"/>
          <w:strike/>
          <w:noProof/>
          <w:szCs w:val="24"/>
        </w:rPr>
        <w:t>1.</w:t>
      </w:r>
      <w:r w:rsidRPr="00E33BCB">
        <w:rPr>
          <w:rFonts w:eastAsia="Calibri"/>
          <w:noProof/>
          <w:szCs w:val="24"/>
        </w:rPr>
        <w:tab/>
        <w:t>On the basis of the national lists provided by each Member State in accordance with Article 12, the Commission shall publish a list entitled ‘Union List of Approved Basic Material for the Production of Forest Reproductive Material’.</w:t>
      </w:r>
    </w:p>
    <w:p w:rsidR="00E33BCB" w:rsidRPr="00E33BCB" w:rsidRDefault="00E33BCB" w:rsidP="00E33BCB">
      <w:pPr>
        <w:spacing w:line="240" w:lineRule="auto"/>
        <w:ind w:left="850"/>
        <w:jc w:val="both"/>
        <w:rPr>
          <w:rFonts w:eastAsia="Calibri"/>
          <w:noProof/>
        </w:rPr>
      </w:pPr>
      <w:r w:rsidRPr="00E33BCB">
        <w:rPr>
          <w:rFonts w:eastAsia="Calibri"/>
          <w:noProof/>
        </w:rPr>
        <w:t xml:space="preserve">That list shall be made available in electronic format </w:t>
      </w:r>
      <w:r w:rsidRPr="00E33BCB">
        <w:rPr>
          <w:rFonts w:eastAsia="Calibri"/>
          <w:iCs/>
          <w:noProof/>
          <w:color w:val="000000"/>
          <w:lang w:eastAsia="en-GB"/>
        </w:rPr>
        <w:t>through FOREMATIS</w:t>
      </w:r>
      <w:r w:rsidRPr="00E33BCB">
        <w:rPr>
          <w:rFonts w:eastAsia="Calibri"/>
          <w:noProof/>
        </w:rPr>
        <w:t>.</w:t>
      </w:r>
    </w:p>
    <w:p w:rsidR="00E33BCB" w:rsidRPr="00E33BCB" w:rsidRDefault="00E33BCB" w:rsidP="00E33BCB">
      <w:pPr>
        <w:spacing w:line="240" w:lineRule="auto"/>
        <w:ind w:left="850" w:hanging="850"/>
        <w:jc w:val="both"/>
        <w:rPr>
          <w:rFonts w:eastAsia="Calibri"/>
          <w:noProof/>
          <w:szCs w:val="24"/>
        </w:rPr>
      </w:pPr>
      <w:r w:rsidRPr="00E33BCB">
        <w:rPr>
          <w:rFonts w:eastAsia="Calibri"/>
          <w:strike/>
          <w:noProof/>
          <w:szCs w:val="24"/>
        </w:rPr>
        <w:t>2.</w:t>
      </w:r>
      <w:r w:rsidRPr="00E33BCB">
        <w:rPr>
          <w:rFonts w:eastAsia="Calibri"/>
          <w:strike/>
          <w:noProof/>
          <w:szCs w:val="24"/>
        </w:rPr>
        <w:tab/>
        <w:t>That list shall reflect the details given in the national lists referred to in Article 12(1) and show the area of utilisation.</w:t>
      </w:r>
    </w:p>
    <w:p w:rsidR="00E33BCB" w:rsidRPr="00E33BCB" w:rsidRDefault="00E33BCB" w:rsidP="00E33BCB">
      <w:pPr>
        <w:keepNext/>
        <w:spacing w:after="360" w:line="240" w:lineRule="auto"/>
        <w:jc w:val="center"/>
        <w:rPr>
          <w:rFonts w:eastAsia="Calibri"/>
          <w:b/>
          <w:noProof/>
          <w:sz w:val="32"/>
          <w:u w:val="single"/>
        </w:rPr>
      </w:pPr>
      <w:r w:rsidRPr="00E33BCB">
        <w:rPr>
          <w:rFonts w:eastAsia="Calibri"/>
          <w:b/>
          <w:noProof/>
          <w:sz w:val="32"/>
        </w:rPr>
        <w:t>CHAPTER IV</w:t>
      </w:r>
      <w:r w:rsidRPr="00E33BCB">
        <w:rPr>
          <w:rFonts w:eastAsia="Calibri"/>
          <w:b/>
          <w:noProof/>
          <w:sz w:val="32"/>
        </w:rPr>
        <w:br/>
      </w:r>
      <w:r w:rsidRPr="00E33BCB">
        <w:rPr>
          <w:rFonts w:eastAsia="Calibri"/>
          <w:b/>
          <w:noProof/>
          <w:sz w:val="32"/>
          <w:u w:val="single"/>
        </w:rPr>
        <w:t xml:space="preserve">HARVESTING AND COLLECTION, </w:t>
      </w:r>
      <w:r w:rsidRPr="00E33BCB">
        <w:rPr>
          <w:rFonts w:eastAsia="Calibri"/>
          <w:b/>
          <w:noProof/>
          <w:sz w:val="32"/>
        </w:rPr>
        <w:t>MASTER CERTIFICATE, LABELLING AND PACKAGING</w:t>
      </w:r>
      <w:r w:rsidRPr="00E33BCB">
        <w:rPr>
          <w:rFonts w:eastAsia="Calibri"/>
          <w:b/>
          <w:noProof/>
          <w:sz w:val="32"/>
          <w:u w:val="single"/>
        </w:rPr>
        <w:t xml:space="preserve"> [OF FRM]</w:t>
      </w:r>
    </w:p>
    <w:p w:rsidR="00E33BCB" w:rsidRPr="00E33BCB" w:rsidRDefault="00E33BCB" w:rsidP="00E33BCB">
      <w:pPr>
        <w:spacing w:line="240" w:lineRule="auto"/>
        <w:jc w:val="center"/>
        <w:rPr>
          <w:rFonts w:eastAsia="Calibri"/>
          <w:b/>
          <w:i/>
          <w:iCs/>
          <w:u w:val="single"/>
        </w:rPr>
      </w:pPr>
      <w:r w:rsidRPr="00E33BCB">
        <w:rPr>
          <w:rFonts w:eastAsia="Calibri"/>
          <w:b/>
          <w:i/>
          <w:iCs/>
          <w:u w:val="single"/>
        </w:rPr>
        <w:t>Article 13</w:t>
      </w:r>
      <w:r w:rsidRPr="00E33BCB">
        <w:rPr>
          <w:rFonts w:eastAsia="Calibri"/>
          <w:b/>
          <w:i/>
          <w:iCs/>
          <w:u w:val="single"/>
          <w:lang w:val="en-IE"/>
        </w:rPr>
        <w:t>a</w:t>
      </w:r>
      <w:r w:rsidRPr="00E33BCB">
        <w:rPr>
          <w:rFonts w:eastAsia="Calibri"/>
          <w:b/>
          <w:i/>
          <w:iCs/>
          <w:u w:val="single"/>
        </w:rPr>
        <w:t xml:space="preserve"> </w:t>
      </w:r>
    </w:p>
    <w:p w:rsidR="00E33BCB" w:rsidRPr="00E33BCB" w:rsidRDefault="00E33BCB" w:rsidP="00E33BCB">
      <w:pPr>
        <w:spacing w:line="240" w:lineRule="auto"/>
        <w:jc w:val="center"/>
        <w:rPr>
          <w:rFonts w:eastAsia="Calibri"/>
          <w:b/>
          <w:bCs/>
          <w:u w:val="single"/>
        </w:rPr>
      </w:pPr>
      <w:r w:rsidRPr="00E33BCB">
        <w:rPr>
          <w:rFonts w:eastAsia="Calibri"/>
          <w:b/>
          <w:bCs/>
          <w:u w:val="single"/>
        </w:rPr>
        <w:t>Harvest and collection from basic material</w:t>
      </w:r>
    </w:p>
    <w:p w:rsidR="00E33BCB" w:rsidRPr="00E33BCB" w:rsidRDefault="00E33BCB" w:rsidP="00500114">
      <w:pPr>
        <w:numPr>
          <w:ilvl w:val="0"/>
          <w:numId w:val="43"/>
        </w:numPr>
        <w:spacing w:before="0" w:after="0" w:line="240" w:lineRule="auto"/>
        <w:jc w:val="both"/>
        <w:rPr>
          <w:rFonts w:eastAsia="Calibri"/>
          <w:b/>
          <w:szCs w:val="24"/>
          <w:u w:val="single"/>
          <w:lang w:eastAsia="en-GB"/>
        </w:rPr>
      </w:pPr>
      <w:r w:rsidRPr="00E33BCB">
        <w:rPr>
          <w:rFonts w:eastAsia="Calibri"/>
          <w:b/>
          <w:bCs/>
          <w:strike/>
          <w:szCs w:val="24"/>
          <w:u w:val="single"/>
          <w:lang w:eastAsia="en-GB"/>
        </w:rPr>
        <w:t>:</w:t>
      </w:r>
      <w:r w:rsidRPr="00E33BCB">
        <w:rPr>
          <w:rFonts w:eastAsia="Calibri"/>
          <w:b/>
          <w:strike/>
          <w:szCs w:val="24"/>
          <w:u w:val="single"/>
          <w:lang w:eastAsia="en-GB"/>
        </w:rPr>
        <w:t xml:space="preserve"> </w:t>
      </w:r>
      <w:r w:rsidRPr="00E33BCB">
        <w:rPr>
          <w:rFonts w:eastAsia="Calibri"/>
          <w:b/>
          <w:szCs w:val="24"/>
          <w:u w:val="single"/>
          <w:lang w:eastAsia="en-GB"/>
        </w:rPr>
        <w:t xml:space="preserve">The professional operator shall notify the competent authority of </w:t>
      </w:r>
      <w:r w:rsidRPr="00E33BCB">
        <w:rPr>
          <w:rFonts w:eastAsia="Calibri"/>
          <w:b/>
          <w:strike/>
          <w:szCs w:val="24"/>
          <w:u w:val="single"/>
          <w:lang w:eastAsia="en-GB"/>
        </w:rPr>
        <w:t>his</w:t>
      </w:r>
      <w:r w:rsidRPr="00E33BCB">
        <w:rPr>
          <w:rFonts w:eastAsia="Calibri"/>
          <w:b/>
          <w:szCs w:val="24"/>
          <w:u w:val="single"/>
          <w:lang w:val="en-IE" w:eastAsia="en-GB"/>
        </w:rPr>
        <w:t>its</w:t>
      </w:r>
      <w:r w:rsidRPr="00E33BCB">
        <w:rPr>
          <w:rFonts w:eastAsia="Calibri"/>
          <w:b/>
          <w:szCs w:val="24"/>
          <w:u w:val="single"/>
          <w:lang w:eastAsia="en-GB"/>
        </w:rPr>
        <w:t xml:space="preserve"> intention to harvest forest reproductive material, </w:t>
      </w:r>
      <w:r w:rsidRPr="00E33BCB">
        <w:rPr>
          <w:rFonts w:eastAsia="Calibri"/>
          <w:b/>
          <w:strike/>
          <w:szCs w:val="24"/>
          <w:u w:val="single"/>
          <w:lang w:eastAsia="en-GB"/>
        </w:rPr>
        <w:t>at least 14 days</w:t>
      </w:r>
      <w:r w:rsidRPr="00E33BCB">
        <w:rPr>
          <w:rFonts w:eastAsia="Calibri"/>
          <w:b/>
          <w:szCs w:val="24"/>
          <w:u w:val="single"/>
          <w:lang w:eastAsia="en-GB"/>
        </w:rPr>
        <w:t xml:space="preserve"> within a reasonable period prior to harvesting, in order to allow the competent authority to organise </w:t>
      </w:r>
      <w:r w:rsidRPr="00E33BCB">
        <w:rPr>
          <w:rFonts w:eastAsia="Calibri"/>
          <w:b/>
          <w:strike/>
          <w:szCs w:val="24"/>
          <w:u w:val="single"/>
          <w:lang w:eastAsia="en-GB"/>
        </w:rPr>
        <w:t xml:space="preserve">the respective official </w:t>
      </w:r>
      <w:r w:rsidRPr="00E33BCB">
        <w:rPr>
          <w:rFonts w:eastAsia="Calibri"/>
          <w:b/>
          <w:szCs w:val="24"/>
          <w:u w:val="single"/>
          <w:lang w:eastAsia="en-GB"/>
        </w:rPr>
        <w:t xml:space="preserve">controls. </w:t>
      </w:r>
    </w:p>
    <w:p w:rsidR="00E33BCB" w:rsidRPr="00E33BCB" w:rsidRDefault="00E33BCB" w:rsidP="00500114">
      <w:pPr>
        <w:numPr>
          <w:ilvl w:val="0"/>
          <w:numId w:val="43"/>
        </w:numPr>
        <w:spacing w:before="0" w:after="0" w:line="240" w:lineRule="auto"/>
        <w:jc w:val="both"/>
        <w:rPr>
          <w:rFonts w:eastAsia="Calibri"/>
          <w:b/>
          <w:szCs w:val="24"/>
          <w:u w:val="single"/>
          <w:lang w:eastAsia="en-GB"/>
        </w:rPr>
      </w:pPr>
      <w:r w:rsidRPr="00E33BCB">
        <w:rPr>
          <w:rFonts w:eastAsia="Calibri"/>
          <w:b/>
          <w:szCs w:val="24"/>
          <w:u w:val="single"/>
          <w:lang w:eastAsia="en-GB"/>
        </w:rPr>
        <w:t>Traceability shall be ensured from the collection of FRM up to the marketing to the end user or to direct sowing in forest.</w:t>
      </w:r>
    </w:p>
    <w:p w:rsidR="00E33BCB" w:rsidRPr="00E33BCB" w:rsidRDefault="00E33BCB" w:rsidP="00500114">
      <w:pPr>
        <w:numPr>
          <w:ilvl w:val="0"/>
          <w:numId w:val="39"/>
        </w:numPr>
        <w:spacing w:before="0" w:after="0" w:line="240" w:lineRule="auto"/>
        <w:ind w:left="720" w:firstLine="0"/>
        <w:jc w:val="both"/>
        <w:rPr>
          <w:rFonts w:eastAsia="Calibri"/>
          <w:b/>
          <w:sz w:val="22"/>
          <w:szCs w:val="24"/>
          <w:u w:val="single"/>
          <w:lang w:eastAsia="en-GB"/>
        </w:rPr>
      </w:pPr>
    </w:p>
    <w:p w:rsidR="00E33BCB" w:rsidRPr="00E33BCB" w:rsidRDefault="00E33BCB" w:rsidP="00500114">
      <w:pPr>
        <w:numPr>
          <w:ilvl w:val="0"/>
          <w:numId w:val="43"/>
        </w:numPr>
        <w:spacing w:before="0" w:after="0" w:line="240" w:lineRule="auto"/>
        <w:contextualSpacing/>
        <w:jc w:val="both"/>
        <w:rPr>
          <w:rFonts w:eastAsia="Calibri"/>
          <w:b/>
          <w:szCs w:val="24"/>
          <w:u w:val="single"/>
          <w:lang w:eastAsia="en-GB"/>
        </w:rPr>
      </w:pPr>
      <w:r w:rsidRPr="00E33BCB">
        <w:rPr>
          <w:rFonts w:eastAsia="Calibri"/>
          <w:b/>
          <w:strike/>
          <w:szCs w:val="24"/>
          <w:u w:val="single"/>
          <w:lang w:eastAsia="en-GB"/>
        </w:rPr>
        <w:t>The</w:t>
      </w:r>
      <w:r w:rsidRPr="00E33BCB">
        <w:rPr>
          <w:rFonts w:eastAsia="Calibri"/>
          <w:b/>
          <w:szCs w:val="24"/>
          <w:u w:val="single"/>
          <w:lang w:eastAsia="en-GB"/>
        </w:rPr>
        <w:t xml:space="preserve"> competent authority may define the technical conditions to be considered during collection.</w:t>
      </w:r>
      <w:r w:rsidRPr="00E33BCB">
        <w:rPr>
          <w:rFonts w:eastAsia="Calibri"/>
          <w:b/>
          <w:strike/>
          <w:szCs w:val="24"/>
          <w:u w:val="single"/>
          <w:lang w:eastAsia="en-GB"/>
        </w:rPr>
        <w:t xml:space="preserve"> </w:t>
      </w:r>
    </w:p>
    <w:p w:rsidR="00E33BCB" w:rsidRPr="00E33BCB" w:rsidRDefault="00E33BCB" w:rsidP="00500114">
      <w:pPr>
        <w:numPr>
          <w:ilvl w:val="0"/>
          <w:numId w:val="44"/>
        </w:numPr>
        <w:spacing w:before="0" w:after="0" w:line="240" w:lineRule="auto"/>
        <w:contextualSpacing/>
        <w:jc w:val="both"/>
        <w:rPr>
          <w:rFonts w:eastAsia="Calibri"/>
          <w:b/>
          <w:szCs w:val="24"/>
          <w:u w:val="single"/>
          <w:lang w:eastAsia="en-GB"/>
        </w:rPr>
      </w:pPr>
      <w:r w:rsidRPr="00E33BCB">
        <w:rPr>
          <w:rFonts w:eastAsia="Calibri"/>
          <w:b/>
          <w:szCs w:val="24"/>
          <w:u w:val="single"/>
          <w:lang w:eastAsia="en-GB"/>
        </w:rPr>
        <w:t>Professional operators shall keep</w:t>
      </w:r>
      <w:r w:rsidRPr="00E33BCB">
        <w:rPr>
          <w:rFonts w:eastAsia="Calibri"/>
          <w:b/>
          <w:szCs w:val="24"/>
          <w:u w:val="single"/>
          <w:lang w:val="en-IE" w:eastAsia="en-GB"/>
        </w:rPr>
        <w:t>,</w:t>
      </w:r>
      <w:r w:rsidRPr="00E33BCB">
        <w:rPr>
          <w:rFonts w:eastAsia="Calibri"/>
          <w:b/>
          <w:szCs w:val="24"/>
          <w:u w:val="single"/>
          <w:lang w:eastAsia="en-GB"/>
        </w:rPr>
        <w:t xml:space="preserve"> and supply the competent authority with</w:t>
      </w:r>
      <w:r w:rsidRPr="00E33BCB">
        <w:rPr>
          <w:rFonts w:eastAsia="Calibri"/>
          <w:b/>
          <w:szCs w:val="24"/>
          <w:u w:val="single"/>
          <w:lang w:val="en-IE" w:eastAsia="en-GB"/>
        </w:rPr>
        <w:t>,</w:t>
      </w:r>
      <w:r w:rsidRPr="00E33BCB">
        <w:rPr>
          <w:rFonts w:eastAsia="Calibri"/>
          <w:b/>
          <w:szCs w:val="24"/>
          <w:u w:val="single"/>
          <w:lang w:eastAsia="en-GB"/>
        </w:rPr>
        <w:t xml:space="preserve"> records documenting the harvest of the FRM</w:t>
      </w:r>
      <w:r w:rsidRPr="00E33BCB">
        <w:rPr>
          <w:rFonts w:eastAsia="Calibri"/>
          <w:b/>
          <w:strike/>
          <w:szCs w:val="24"/>
          <w:u w:val="single"/>
          <w:lang w:eastAsia="en-GB"/>
        </w:rPr>
        <w:t xml:space="preserve">. </w:t>
      </w:r>
    </w:p>
    <w:p w:rsidR="00E33BCB" w:rsidRPr="00E33BCB" w:rsidRDefault="00E33BCB" w:rsidP="00500114">
      <w:pPr>
        <w:numPr>
          <w:ilvl w:val="0"/>
          <w:numId w:val="44"/>
        </w:numPr>
        <w:spacing w:before="0" w:after="0" w:line="240" w:lineRule="auto"/>
        <w:contextualSpacing/>
        <w:jc w:val="both"/>
        <w:rPr>
          <w:rFonts w:eastAsia="Calibri"/>
          <w:b/>
          <w:szCs w:val="24"/>
          <w:u w:val="single"/>
          <w:lang w:eastAsia="en-GB"/>
        </w:rPr>
      </w:pPr>
      <w:r w:rsidRPr="00E33BCB">
        <w:rPr>
          <w:rFonts w:eastAsia="Calibri"/>
          <w:b/>
          <w:szCs w:val="24"/>
          <w:u w:val="single"/>
          <w:lang w:eastAsia="en-GB"/>
        </w:rPr>
        <w:t>The seed harvester shall ensure that the seed lot undergoes intensive mixing prior to marketing or seeding.</w:t>
      </w:r>
    </w:p>
    <w:p w:rsidR="00E33BCB" w:rsidRPr="00E33BCB" w:rsidRDefault="00E33BCB" w:rsidP="00500114">
      <w:pPr>
        <w:numPr>
          <w:ilvl w:val="0"/>
          <w:numId w:val="44"/>
        </w:numPr>
        <w:spacing w:before="0" w:after="0" w:line="240" w:lineRule="auto"/>
        <w:contextualSpacing/>
        <w:jc w:val="both"/>
        <w:rPr>
          <w:rFonts w:eastAsia="Calibri"/>
          <w:b/>
          <w:szCs w:val="24"/>
          <w:u w:val="single"/>
          <w:lang w:eastAsia="en-GB"/>
        </w:rPr>
      </w:pPr>
      <w:r w:rsidRPr="00E33BCB">
        <w:rPr>
          <w:rFonts w:eastAsia="Calibri"/>
          <w:b/>
          <w:szCs w:val="24"/>
          <w:u w:val="single"/>
          <w:lang w:eastAsia="en-GB"/>
        </w:rPr>
        <w:t xml:space="preserve"> The seed lot shall be sufficiently homogeneous, in accordance with the applicable international standards.</w:t>
      </w:r>
    </w:p>
    <w:p w:rsidR="00E33BCB" w:rsidRPr="00E33BCB" w:rsidRDefault="00E33BCB" w:rsidP="00500114">
      <w:pPr>
        <w:numPr>
          <w:ilvl w:val="0"/>
          <w:numId w:val="44"/>
        </w:numPr>
        <w:spacing w:before="0" w:after="0" w:line="240" w:lineRule="auto"/>
        <w:jc w:val="both"/>
        <w:rPr>
          <w:rFonts w:eastAsia="Calibri"/>
          <w:szCs w:val="24"/>
          <w:lang w:eastAsia="en-GB"/>
        </w:rPr>
      </w:pPr>
      <w:r w:rsidRPr="00E33BCB">
        <w:rPr>
          <w:rFonts w:eastAsia="Calibri"/>
          <w:b/>
          <w:szCs w:val="24"/>
          <w:u w:val="single"/>
          <w:lang w:eastAsia="en-GB"/>
        </w:rPr>
        <w:t xml:space="preserve"> Professional operators shall maintain and annually supply the competent authority with records which shall contain details of all consignments that have been detained and marketed.</w:t>
      </w:r>
    </w:p>
    <w:p w:rsidR="00E33BCB" w:rsidRPr="00E33BCB" w:rsidRDefault="00E33BCB" w:rsidP="00E33BCB">
      <w:pPr>
        <w:keepNext/>
        <w:spacing w:before="360" w:line="240" w:lineRule="auto"/>
        <w:jc w:val="center"/>
        <w:rPr>
          <w:rFonts w:eastAsia="Calibri"/>
          <w:i/>
          <w:noProof/>
        </w:rPr>
      </w:pPr>
      <w:bookmarkStart w:id="35" w:name="_Hlk120631856"/>
      <w:r w:rsidRPr="00E33BCB">
        <w:rPr>
          <w:rFonts w:eastAsia="Calibri"/>
          <w:i/>
          <w:noProof/>
        </w:rPr>
        <w:t>Article 14</w:t>
      </w:r>
    </w:p>
    <w:p w:rsidR="00E33BCB" w:rsidRPr="00E33BCB" w:rsidRDefault="00E33BCB" w:rsidP="00E33BCB">
      <w:pPr>
        <w:spacing w:line="240" w:lineRule="auto"/>
        <w:jc w:val="center"/>
        <w:rPr>
          <w:rFonts w:eastAsia="Calibri"/>
          <w:b/>
          <w:iCs/>
          <w:noProof/>
        </w:rPr>
      </w:pPr>
      <w:r w:rsidRPr="00E33BCB">
        <w:rPr>
          <w:rFonts w:eastAsia="Calibri"/>
          <w:b/>
          <w:iCs/>
          <w:noProof/>
        </w:rPr>
        <w:t>Master certificate of identity</w:t>
      </w:r>
    </w:p>
    <w:bookmarkEnd w:id="35"/>
    <w:p w:rsidR="00E33BCB" w:rsidRPr="00E33BCB" w:rsidRDefault="00E33BCB" w:rsidP="00E33BCB">
      <w:pPr>
        <w:spacing w:line="240" w:lineRule="auto"/>
        <w:ind w:left="850" w:hanging="850"/>
        <w:jc w:val="both"/>
        <w:rPr>
          <w:rFonts w:eastAsia="Calibri"/>
          <w:noProof/>
        </w:rPr>
      </w:pPr>
      <w:r w:rsidRPr="00E33BCB">
        <w:rPr>
          <w:rFonts w:eastAsia="Calibri"/>
          <w:noProof/>
        </w:rPr>
        <w:t>1.</w:t>
      </w:r>
      <w:r w:rsidRPr="00E33BCB">
        <w:rPr>
          <w:rFonts w:eastAsia="Calibri"/>
          <w:noProof/>
        </w:rPr>
        <w:tab/>
        <w:t>The competent authorities shall issue, upon application of a professional operator, after harvesting the FRM from approved basic material</w:t>
      </w:r>
      <w:r w:rsidRPr="00E33BCB">
        <w:rPr>
          <w:rFonts w:eastAsia="Calibri"/>
          <w:b/>
          <w:noProof/>
          <w:u w:val="single"/>
        </w:rPr>
        <w:t xml:space="preserve"> and after checking whether all respective requirements have been fulfilled,</w:t>
      </w:r>
      <w:r w:rsidRPr="00E33BCB">
        <w:rPr>
          <w:rFonts w:eastAsia="Calibri"/>
          <w:b/>
          <w:strike/>
          <w:noProof/>
          <w:u w:val="single"/>
        </w:rPr>
        <w:t>information provided was correct</w:t>
      </w:r>
      <w:r w:rsidRPr="00E33BCB">
        <w:rPr>
          <w:rFonts w:eastAsia="Calibri"/>
          <w:strike/>
          <w:noProof/>
        </w:rPr>
        <w:t>,</w:t>
      </w:r>
      <w:r w:rsidRPr="00E33BCB">
        <w:rPr>
          <w:rFonts w:eastAsia="Calibri"/>
          <w:noProof/>
        </w:rPr>
        <w:t xml:space="preserve"> a master certificate of identity (‘master certificate’), showing the unique register reference of basic material, for all FRM that has been harvested.</w:t>
      </w:r>
    </w:p>
    <w:p w:rsidR="00E33BCB" w:rsidRPr="00E33BCB" w:rsidRDefault="00E33BCB" w:rsidP="00E33BCB">
      <w:pPr>
        <w:spacing w:line="240" w:lineRule="auto"/>
        <w:ind w:left="850"/>
        <w:jc w:val="both"/>
        <w:rPr>
          <w:rFonts w:eastAsia="Calibri"/>
          <w:b/>
          <w:noProof/>
          <w:u w:val="single"/>
        </w:rPr>
      </w:pPr>
      <w:r w:rsidRPr="00E33BCB">
        <w:rPr>
          <w:rFonts w:eastAsia="Calibri"/>
          <w:noProof/>
        </w:rPr>
        <w:t xml:space="preserve">The master certificate shall attest </w:t>
      </w:r>
      <w:r w:rsidRPr="00E33BCB">
        <w:rPr>
          <w:rFonts w:eastAsia="Calibri"/>
          <w:b/>
          <w:noProof/>
          <w:szCs w:val="24"/>
          <w:u w:val="single"/>
          <w:lang w:val="en-IE" w:eastAsia="fr-BE"/>
        </w:rPr>
        <w:t xml:space="preserve">that </w:t>
      </w:r>
      <w:r w:rsidRPr="00E33BCB">
        <w:rPr>
          <w:rFonts w:eastAsia="Calibri"/>
          <w:b/>
          <w:noProof/>
          <w:color w:val="000000"/>
          <w:szCs w:val="24"/>
          <w:u w:val="single"/>
          <w:lang w:val="en-IE" w:eastAsia="fr-BE"/>
        </w:rPr>
        <w:t xml:space="preserve">the FRM derives </w:t>
      </w:r>
      <w:r w:rsidRPr="00E33BCB">
        <w:rPr>
          <w:rFonts w:eastAsia="Calibri"/>
          <w:b/>
          <w:strike/>
          <w:noProof/>
          <w:szCs w:val="24"/>
          <w:u w:val="single"/>
          <w:lang w:val="en-IE" w:eastAsia="fr-BE"/>
        </w:rPr>
        <w:t>it is deriving</w:t>
      </w:r>
      <w:r w:rsidRPr="00E33BCB">
        <w:rPr>
          <w:rFonts w:eastAsia="Calibri"/>
          <w:b/>
          <w:noProof/>
          <w:szCs w:val="24"/>
          <w:u w:val="single"/>
          <w:lang w:val="en-IE" w:eastAsia="fr-BE"/>
        </w:rPr>
        <w:t xml:space="preserve"> from approved basic </w:t>
      </w:r>
      <w:r w:rsidRPr="00E33BCB">
        <w:rPr>
          <w:rFonts w:eastAsia="Calibri"/>
          <w:b/>
          <w:noProof/>
          <w:color w:val="000000"/>
          <w:szCs w:val="24"/>
          <w:u w:val="single"/>
          <w:lang w:val="en-IE" w:eastAsia="fr-BE"/>
        </w:rPr>
        <w:t xml:space="preserve">material in accordance with the requirements of </w:t>
      </w:r>
      <w:r w:rsidRPr="00E33BCB">
        <w:rPr>
          <w:rFonts w:eastAsia="Calibri"/>
          <w:strike/>
          <w:noProof/>
        </w:rPr>
        <w:t xml:space="preserve">compliance with the requirements of </w:t>
      </w:r>
      <w:r w:rsidRPr="00E33BCB">
        <w:rPr>
          <w:rFonts w:eastAsia="Calibri"/>
          <w:b/>
          <w:noProof/>
          <w:u w:val="single"/>
        </w:rPr>
        <w:t>(</w:t>
      </w:r>
      <w:r w:rsidRPr="00E33BCB">
        <w:rPr>
          <w:rFonts w:eastAsia="Calibri"/>
          <w:noProof/>
        </w:rPr>
        <w:t>Article 4(2)</w:t>
      </w:r>
      <w:r w:rsidRPr="00E33BCB">
        <w:rPr>
          <w:rFonts w:eastAsia="Calibri"/>
          <w:b/>
          <w:noProof/>
          <w:u w:val="single"/>
        </w:rPr>
        <w:t>)</w:t>
      </w:r>
      <w:r w:rsidRPr="00E33BCB">
        <w:rPr>
          <w:rFonts w:eastAsia="Calibri"/>
          <w:noProof/>
        </w:rPr>
        <w:t>.</w:t>
      </w:r>
    </w:p>
    <w:p w:rsidR="00E33BCB" w:rsidRPr="00E33BCB" w:rsidRDefault="00E33BCB" w:rsidP="00E33BCB">
      <w:pPr>
        <w:spacing w:line="240" w:lineRule="auto"/>
        <w:ind w:left="850"/>
        <w:jc w:val="both"/>
        <w:rPr>
          <w:rFonts w:eastAsia="Calibri"/>
          <w:noProof/>
        </w:rPr>
      </w:pPr>
      <w:r w:rsidRPr="00E33BCB">
        <w:rPr>
          <w:rFonts w:eastAsia="Calibri"/>
          <w:noProof/>
        </w:rPr>
        <w:t>The Commission shall, by means of an implementing act, adopt the content and the model for the master certificate of identity for FRM</w:t>
      </w:r>
      <w:r w:rsidRPr="00E33BCB">
        <w:rPr>
          <w:rFonts w:eastAsia="Calibri"/>
          <w:b/>
          <w:noProof/>
          <w:u w:val="single"/>
        </w:rPr>
        <w:t>, and in particular for all of the following</w:t>
      </w:r>
      <w:r w:rsidRPr="00E33BCB">
        <w:rPr>
          <w:rFonts w:eastAsia="Calibri"/>
          <w:noProof/>
        </w:rPr>
        <w:t>:</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Model master certificate for FRM that is derived from seed sources and stands;</w:t>
      </w:r>
    </w:p>
    <w:p w:rsidR="00E33BCB" w:rsidRPr="00E33BCB" w:rsidRDefault="00E33BCB" w:rsidP="00E33BCB">
      <w:pPr>
        <w:spacing w:line="240" w:lineRule="auto"/>
        <w:ind w:left="1417" w:hanging="567"/>
        <w:jc w:val="both"/>
        <w:rPr>
          <w:rFonts w:eastAsia="Calibri"/>
          <w:noProof/>
        </w:rPr>
      </w:pPr>
      <w:r w:rsidRPr="00E33BCB">
        <w:rPr>
          <w:rFonts w:eastAsia="Calibri"/>
          <w:noProof/>
        </w:rPr>
        <w:t>(b)</w:t>
      </w:r>
      <w:r w:rsidRPr="00E33BCB">
        <w:rPr>
          <w:rFonts w:eastAsia="Calibri"/>
          <w:noProof/>
        </w:rPr>
        <w:tab/>
        <w:t xml:space="preserve">Model master certificate for FRM that is derived from seed orchards or parents of family(ies); </w:t>
      </w:r>
      <w:r w:rsidRPr="00E33BCB">
        <w:rPr>
          <w:rFonts w:eastAsia="Calibri"/>
          <w:strike/>
          <w:noProof/>
        </w:rPr>
        <w:t xml:space="preserve">and </w:t>
      </w:r>
    </w:p>
    <w:p w:rsidR="00E33BCB" w:rsidRPr="00E33BCB" w:rsidRDefault="00E33BCB" w:rsidP="00E33BCB">
      <w:pPr>
        <w:spacing w:line="240" w:lineRule="auto"/>
        <w:ind w:left="1417" w:hanging="567"/>
        <w:jc w:val="both"/>
        <w:rPr>
          <w:rFonts w:eastAsia="Calibri"/>
          <w:b/>
          <w:noProof/>
          <w:u w:val="single"/>
        </w:rPr>
      </w:pPr>
      <w:r w:rsidRPr="00E33BCB">
        <w:rPr>
          <w:rFonts w:eastAsia="Calibri"/>
          <w:noProof/>
        </w:rPr>
        <w:t>(c)</w:t>
      </w:r>
      <w:r w:rsidRPr="00E33BCB">
        <w:rPr>
          <w:rFonts w:eastAsia="Calibri"/>
          <w:noProof/>
        </w:rPr>
        <w:tab/>
        <w:t>Model master certificate for FRM that is derived from clones and clonal mixtures</w:t>
      </w:r>
      <w:r w:rsidRPr="00E33BCB">
        <w:rPr>
          <w:rFonts w:eastAsia="Calibri"/>
          <w:b/>
          <w:noProof/>
          <w:u w:val="single"/>
        </w:rPr>
        <w:t>;</w:t>
      </w:r>
      <w:r w:rsidRPr="00E33BCB">
        <w:rPr>
          <w:rFonts w:eastAsia="Calibri"/>
          <w:strike/>
          <w:noProof/>
        </w:rPr>
        <w:t>.</w:t>
      </w:r>
    </w:p>
    <w:p w:rsidR="00E33BCB" w:rsidRPr="00E33BCB" w:rsidRDefault="00E33BCB" w:rsidP="001256B0">
      <w:pPr>
        <w:spacing w:line="240" w:lineRule="auto"/>
        <w:ind w:left="1134" w:hanging="414"/>
        <w:jc w:val="both"/>
        <w:rPr>
          <w:rFonts w:eastAsia="Calibri"/>
          <w:b/>
          <w:noProof/>
          <w:color w:val="000000"/>
          <w:szCs w:val="24"/>
          <w:u w:val="single"/>
          <w:lang w:val="en-IE" w:eastAsia="fr-BE"/>
        </w:rPr>
      </w:pPr>
      <w:r w:rsidRPr="00E33BCB">
        <w:rPr>
          <w:rFonts w:eastAsia="Calibri"/>
          <w:b/>
          <w:noProof/>
          <w:szCs w:val="24"/>
          <w:u w:val="single"/>
          <w:lang w:val="en-IE" w:eastAsia="fr-BE"/>
        </w:rPr>
        <w:t>(d)</w:t>
      </w:r>
      <w:r w:rsidRPr="00E33BCB">
        <w:rPr>
          <w:rFonts w:eastAsia="Calibri"/>
          <w:b/>
          <w:noProof/>
          <w:szCs w:val="24"/>
          <w:u w:val="single"/>
          <w:lang w:val="en-IE" w:eastAsia="fr-BE"/>
        </w:rPr>
        <w:tab/>
        <w:t>Model master certificate for FRM that is derived from a mixture.</w:t>
      </w:r>
    </w:p>
    <w:p w:rsidR="00E33BCB" w:rsidRPr="00E33BCB" w:rsidRDefault="00E33BCB" w:rsidP="00E33BCB">
      <w:pPr>
        <w:spacing w:line="240" w:lineRule="auto"/>
        <w:ind w:left="1417" w:hanging="567"/>
        <w:jc w:val="both"/>
        <w:rPr>
          <w:rFonts w:eastAsia="Calibri"/>
          <w:strike/>
          <w:noProof/>
        </w:rPr>
      </w:pPr>
    </w:p>
    <w:p w:rsidR="00E33BCB" w:rsidRPr="00E33BCB" w:rsidRDefault="00E33BCB" w:rsidP="00E33BCB">
      <w:pPr>
        <w:spacing w:line="240" w:lineRule="auto"/>
        <w:ind w:left="850"/>
        <w:jc w:val="both"/>
        <w:rPr>
          <w:rFonts w:eastAsia="Calibri"/>
          <w:noProof/>
        </w:rPr>
      </w:pPr>
      <w:r w:rsidRPr="00E33BCB">
        <w:rPr>
          <w:rFonts w:eastAsia="Calibri"/>
          <w:noProof/>
        </w:rPr>
        <w:t>That implementing act shall be adopted in accordance with the examination procedure referred to in Article 27(2).</w:t>
      </w:r>
    </w:p>
    <w:p w:rsidR="00E33BCB" w:rsidRPr="00E33BCB" w:rsidRDefault="00E33BCB" w:rsidP="00E33BCB">
      <w:pPr>
        <w:spacing w:line="240" w:lineRule="auto"/>
        <w:ind w:left="850" w:hanging="850"/>
        <w:jc w:val="both"/>
        <w:rPr>
          <w:rFonts w:eastAsia="Calibri"/>
          <w:noProof/>
        </w:rPr>
      </w:pPr>
      <w:r w:rsidRPr="00E33BCB">
        <w:rPr>
          <w:rFonts w:eastAsia="Calibri"/>
          <w:noProof/>
          <w:szCs w:val="24"/>
        </w:rPr>
        <w:t>2.</w:t>
      </w:r>
      <w:r w:rsidRPr="00E33BCB">
        <w:rPr>
          <w:rFonts w:eastAsia="Calibri"/>
          <w:noProof/>
          <w:szCs w:val="24"/>
        </w:rPr>
        <w:tab/>
        <w:t>Where in accordance with</w:t>
      </w:r>
      <w:r w:rsidRPr="00E33BCB">
        <w:rPr>
          <w:rFonts w:eastAsia="Calibri"/>
          <w:noProof/>
        </w:rPr>
        <w:t xml:space="preserve"> Article 15(2) </w:t>
      </w:r>
      <w:r w:rsidRPr="00E33BCB">
        <w:rPr>
          <w:rFonts w:eastAsia="Calibri"/>
          <w:noProof/>
          <w:szCs w:val="24"/>
        </w:rPr>
        <w:t>a Member State adopts measures as regards subsequent vegetative propagation</w:t>
      </w:r>
      <w:r w:rsidRPr="00E33BCB">
        <w:rPr>
          <w:rFonts w:eastAsia="Calibri"/>
          <w:noProof/>
        </w:rPr>
        <w:t>, a new master certificate shall be issued.</w:t>
      </w:r>
    </w:p>
    <w:p w:rsidR="00E33BCB" w:rsidRPr="001931A8" w:rsidRDefault="00E33BCB" w:rsidP="001931A8">
      <w:pPr>
        <w:spacing w:before="60" w:after="60" w:line="256" w:lineRule="auto"/>
        <w:ind w:left="720" w:hanging="720"/>
        <w:jc w:val="both"/>
        <w:rPr>
          <w:rFonts w:eastAsia="Calibri"/>
          <w:b/>
          <w:szCs w:val="24"/>
          <w:u w:val="single"/>
        </w:rPr>
      </w:pPr>
      <w:r w:rsidRPr="00E33BCB">
        <w:rPr>
          <w:rFonts w:eastAsia="Calibri"/>
          <w:noProof/>
          <w:szCs w:val="24"/>
        </w:rPr>
        <w:t>3.</w:t>
      </w:r>
      <w:r w:rsidRPr="00E33BCB">
        <w:rPr>
          <w:rFonts w:eastAsia="Calibri"/>
          <w:noProof/>
          <w:szCs w:val="24"/>
        </w:rPr>
        <w:tab/>
        <w:t>Where mixing takes place in accordance with Article 15(3),</w:t>
      </w:r>
      <w:r w:rsidRPr="00E33BCB">
        <w:rPr>
          <w:rFonts w:eastAsia="Calibri"/>
          <w:noProof/>
        </w:rPr>
        <w:t xml:space="preserve"> Member States shall ensure that the register references of the components of the mixtures are identifiable, and a new master certificate or other document identifying the mixture shall be issued.</w:t>
      </w:r>
      <w:bookmarkStart w:id="36" w:name="_Hlk120878372"/>
      <w:r w:rsidRPr="00E33BCB">
        <w:rPr>
          <w:rFonts w:eastAsia="Calibri"/>
          <w:b/>
          <w:noProof/>
          <w:u w:val="single"/>
        </w:rPr>
        <w:t xml:space="preserve"> </w:t>
      </w:r>
      <w:r w:rsidRPr="00E33BCB">
        <w:rPr>
          <w:rFonts w:eastAsia="Calibri"/>
          <w:b/>
          <w:strike/>
          <w:szCs w:val="24"/>
          <w:u w:val="single"/>
        </w:rPr>
        <w:t xml:space="preserve">In this case, </w:t>
      </w:r>
      <w:r w:rsidRPr="00E33BCB">
        <w:rPr>
          <w:rFonts w:eastAsia="Calibri"/>
          <w:b/>
          <w:szCs w:val="24"/>
          <w:u w:val="single"/>
        </w:rPr>
        <w:t>T</w:t>
      </w:r>
      <w:r w:rsidRPr="00E33BCB">
        <w:rPr>
          <w:rFonts w:eastAsia="Calibri"/>
          <w:b/>
          <w:strike/>
          <w:szCs w:val="24"/>
          <w:u w:val="single"/>
        </w:rPr>
        <w:t>t</w:t>
      </w:r>
      <w:r w:rsidRPr="00E33BCB">
        <w:rPr>
          <w:rFonts w:eastAsia="Calibri"/>
          <w:b/>
          <w:szCs w:val="24"/>
          <w:u w:val="single"/>
        </w:rPr>
        <w:t xml:space="preserve">he professional operator shall notify the competent authority of its intention to carry out that mixing, </w:t>
      </w:r>
      <w:r w:rsidRPr="00E33BCB">
        <w:rPr>
          <w:rFonts w:eastAsia="Calibri"/>
          <w:b/>
          <w:strike/>
          <w:szCs w:val="24"/>
          <w:u w:val="single"/>
        </w:rPr>
        <w:t>has to appoint for</w:t>
      </w:r>
      <w:r w:rsidRPr="00E33BCB">
        <w:rPr>
          <w:rFonts w:eastAsia="Calibri"/>
          <w:b/>
          <w:szCs w:val="24"/>
          <w:u w:val="single"/>
        </w:rPr>
        <w:t xml:space="preserve"> some days prior to that operation. The competent authority may decide to supervise the mixing process.</w:t>
      </w:r>
    </w:p>
    <w:p w:rsidR="00E33BCB" w:rsidRPr="00E33BCB" w:rsidRDefault="00E33BCB" w:rsidP="00E33BCB">
      <w:pPr>
        <w:spacing w:line="240" w:lineRule="auto"/>
        <w:ind w:left="850" w:hanging="850"/>
        <w:jc w:val="both"/>
        <w:rPr>
          <w:rFonts w:eastAsia="Calibri"/>
          <w:noProof/>
        </w:rPr>
      </w:pPr>
      <w:r w:rsidRPr="00E33BCB">
        <w:rPr>
          <w:rFonts w:eastAsia="Calibri"/>
          <w:noProof/>
        </w:rPr>
        <w:t>4.</w:t>
      </w:r>
      <w:r w:rsidRPr="00E33BCB">
        <w:rPr>
          <w:rFonts w:eastAsia="Calibri"/>
          <w:noProof/>
        </w:rPr>
        <w:tab/>
        <w:t xml:space="preserve">Where a lot referred to in Article 15(1) is subdivided into smaller lots that are not processed uniformly and subjected to subsequent vegetative propagation, a new master certificate shall be issued and a reference shall be made to the previous master certificate </w:t>
      </w:r>
      <w:r w:rsidRPr="00E33BCB">
        <w:rPr>
          <w:rFonts w:eastAsia="Calibri"/>
          <w:b/>
          <w:noProof/>
          <w:u w:val="single"/>
        </w:rPr>
        <w:t>code</w:t>
      </w:r>
      <w:r w:rsidRPr="00E33BCB">
        <w:rPr>
          <w:rFonts w:eastAsia="Calibri"/>
          <w:strike/>
          <w:noProof/>
        </w:rPr>
        <w:t>number</w:t>
      </w:r>
      <w:r w:rsidRPr="00E33BCB">
        <w:rPr>
          <w:rFonts w:eastAsia="Calibri"/>
          <w:noProof/>
        </w:rPr>
        <w:t>.</w:t>
      </w:r>
    </w:p>
    <w:p w:rsidR="00E33BCB" w:rsidRPr="00E33BCB" w:rsidRDefault="00E33BCB" w:rsidP="00E33BCB">
      <w:pPr>
        <w:spacing w:line="240" w:lineRule="auto"/>
        <w:ind w:left="850" w:hanging="850"/>
        <w:jc w:val="both"/>
        <w:rPr>
          <w:rFonts w:eastAsia="Calibri"/>
          <w:noProof/>
        </w:rPr>
      </w:pPr>
      <w:r w:rsidRPr="00E33BCB">
        <w:rPr>
          <w:rFonts w:eastAsia="Calibri"/>
          <w:noProof/>
          <w:szCs w:val="24"/>
        </w:rPr>
        <w:t>5.</w:t>
      </w:r>
      <w:r w:rsidRPr="00E33BCB">
        <w:rPr>
          <w:rFonts w:eastAsia="Calibri"/>
          <w:noProof/>
          <w:szCs w:val="24"/>
        </w:rPr>
        <w:tab/>
        <w:t>A master certificate may also be issued in an electronic form (‘electronic master</w:t>
      </w:r>
      <w:r w:rsidRPr="00E33BCB">
        <w:rPr>
          <w:rFonts w:eastAsia="Calibri"/>
          <w:noProof/>
        </w:rPr>
        <w:t xml:space="preserve"> certificate’).</w:t>
      </w:r>
    </w:p>
    <w:p w:rsidR="001931A8" w:rsidRPr="001931A8" w:rsidRDefault="00E33BCB" w:rsidP="001931A8">
      <w:pPr>
        <w:spacing w:line="240" w:lineRule="auto"/>
        <w:ind w:left="850"/>
        <w:jc w:val="both"/>
        <w:rPr>
          <w:rFonts w:eastAsia="Calibri"/>
          <w:b/>
          <w:noProof/>
          <w:u w:val="single"/>
        </w:rPr>
      </w:pPr>
      <w:r w:rsidRPr="00E33BCB">
        <w:rPr>
          <w:rFonts w:eastAsia="Calibri"/>
          <w:noProof/>
        </w:rPr>
        <w:t>The Commission may, by means of implementing acts, set out technical arrangements for the issuance of electronic master certificates, for ensuring their compliance with this Article and an appropriate, credible and effective mode for the issuance of electronic master certificates. Those implementing acts shall be adopted in accordance with the examination procedure referred to in Article 27(2).</w:t>
      </w:r>
    </w:p>
    <w:p w:rsidR="00E33BCB" w:rsidRPr="00E33BCB" w:rsidRDefault="00E33BCB" w:rsidP="00E33BCB">
      <w:pPr>
        <w:spacing w:line="240" w:lineRule="auto"/>
        <w:ind w:left="850" w:hanging="850"/>
        <w:jc w:val="both"/>
        <w:rPr>
          <w:rFonts w:eastAsia="Calibri"/>
          <w:noProof/>
        </w:rPr>
      </w:pPr>
      <w:r w:rsidRPr="00E33BCB">
        <w:rPr>
          <w:rFonts w:eastAsia="Calibri"/>
          <w:noProof/>
          <w:szCs w:val="24"/>
        </w:rPr>
        <w:t>6.</w:t>
      </w:r>
      <w:r w:rsidRPr="00E33BCB">
        <w:rPr>
          <w:rFonts w:eastAsia="Calibri"/>
          <w:noProof/>
          <w:szCs w:val="24"/>
        </w:rPr>
        <w:tab/>
        <w:t>The Commission is empowered to adopt delegated acts, in accordance with Article 26,</w:t>
      </w:r>
      <w:r w:rsidRPr="00E33BCB">
        <w:rPr>
          <w:rFonts w:eastAsia="Calibri"/>
          <w:noProof/>
        </w:rPr>
        <w:t xml:space="preserve"> supplementing this Article, by setting out rules on:</w:t>
      </w:r>
    </w:p>
    <w:p w:rsidR="00E33BCB" w:rsidRPr="00E33BCB" w:rsidRDefault="00E33BCB" w:rsidP="00E33BCB">
      <w:pPr>
        <w:spacing w:line="240" w:lineRule="auto"/>
        <w:ind w:left="1417" w:hanging="567"/>
        <w:jc w:val="both"/>
        <w:rPr>
          <w:rFonts w:eastAsia="Calibri"/>
          <w:noProof/>
        </w:rPr>
      </w:pPr>
      <w:r w:rsidRPr="00E33BCB">
        <w:rPr>
          <w:rFonts w:eastAsia="Calibri"/>
          <w:noProof/>
        </w:rPr>
        <w:t>(a)</w:t>
      </w:r>
      <w:r w:rsidRPr="00E33BCB">
        <w:rPr>
          <w:rFonts w:eastAsia="Calibri"/>
          <w:noProof/>
        </w:rPr>
        <w:tab/>
        <w:t xml:space="preserve">digital recording of all actions taken by </w:t>
      </w:r>
      <w:r w:rsidRPr="00E33BCB">
        <w:rPr>
          <w:rFonts w:eastAsia="Calibri"/>
          <w:strike/>
          <w:noProof/>
        </w:rPr>
        <w:t xml:space="preserve">the professional operator and </w:t>
      </w:r>
      <w:r w:rsidRPr="00E33BCB">
        <w:rPr>
          <w:rFonts w:eastAsia="Calibri"/>
          <w:noProof/>
        </w:rPr>
        <w:t>the competent authorities</w:t>
      </w:r>
      <w:r w:rsidRPr="00E33BCB">
        <w:rPr>
          <w:rFonts w:eastAsia="Calibri"/>
          <w:b/>
          <w:noProof/>
          <w:u w:val="single"/>
        </w:rPr>
        <w:t>, and</w:t>
      </w:r>
      <w:r w:rsidRPr="00E33BCB">
        <w:rPr>
          <w:rFonts w:eastAsia="Calibri"/>
          <w:strike/>
          <w:noProof/>
        </w:rPr>
        <w:t xml:space="preserve">, </w:t>
      </w:r>
      <w:r w:rsidRPr="00E33BCB">
        <w:rPr>
          <w:rFonts w:eastAsia="Calibri"/>
          <w:b/>
          <w:noProof/>
          <w:u w:val="single"/>
        </w:rPr>
        <w:t xml:space="preserve">where applicable by the professional operators, </w:t>
      </w:r>
      <w:r w:rsidRPr="00E33BCB">
        <w:rPr>
          <w:rFonts w:eastAsia="Calibri"/>
          <w:noProof/>
        </w:rPr>
        <w:t>in order to issue the master certificate; and</w:t>
      </w:r>
    </w:p>
    <w:p w:rsidR="00E33BCB" w:rsidRPr="00E33BCB" w:rsidRDefault="00E33BCB" w:rsidP="00E33BCB">
      <w:pPr>
        <w:spacing w:line="240" w:lineRule="auto"/>
        <w:ind w:left="567"/>
        <w:jc w:val="both"/>
        <w:rPr>
          <w:rFonts w:ascii="Calibri" w:eastAsia="Calibri" w:hAnsi="Calibri" w:cs="Calibri"/>
          <w:b/>
          <w:szCs w:val="24"/>
          <w:u w:val="single"/>
        </w:rPr>
      </w:pPr>
      <w:r w:rsidRPr="00E33BCB">
        <w:rPr>
          <w:rFonts w:eastAsia="Calibri"/>
          <w:noProof/>
        </w:rPr>
        <w:t>(b)</w:t>
      </w:r>
      <w:r w:rsidRPr="00E33BCB">
        <w:rPr>
          <w:rFonts w:eastAsia="Calibri"/>
          <w:noProof/>
        </w:rPr>
        <w:tab/>
        <w:t xml:space="preserve">establishment of a centralised platform that connects all the Member States and </w:t>
      </w:r>
      <w:r w:rsidRPr="00E33BCB">
        <w:rPr>
          <w:rFonts w:eastAsia="Calibri"/>
          <w:noProof/>
        </w:rPr>
        <w:tab/>
      </w:r>
      <w:r w:rsidRPr="00E33BCB">
        <w:rPr>
          <w:rFonts w:eastAsia="Calibri"/>
          <w:noProof/>
        </w:rPr>
        <w:tab/>
        <w:t xml:space="preserve">the Commission, to facilitate the processing of, access to and use of those </w:t>
      </w:r>
      <w:r w:rsidRPr="00E33BCB">
        <w:rPr>
          <w:rFonts w:eastAsia="Calibri"/>
          <w:noProof/>
        </w:rPr>
        <w:tab/>
      </w:r>
      <w:r w:rsidRPr="00E33BCB">
        <w:rPr>
          <w:rFonts w:eastAsia="Calibri"/>
          <w:noProof/>
        </w:rPr>
        <w:tab/>
      </w:r>
      <w:r w:rsidRPr="00E33BCB">
        <w:rPr>
          <w:rFonts w:eastAsia="Calibri"/>
          <w:noProof/>
        </w:rPr>
        <w:tab/>
        <w:t>records.</w:t>
      </w:r>
      <w:r w:rsidRPr="00E33BCB">
        <w:rPr>
          <w:rFonts w:eastAsia="Calibri"/>
          <w:b/>
          <w:noProof/>
          <w:szCs w:val="24"/>
          <w:u w:val="single"/>
          <w:lang w:val="en-IE" w:eastAsia="fr-BE"/>
        </w:rPr>
        <w:t xml:space="preserve"> </w:t>
      </w:r>
      <w:r w:rsidRPr="00E33BCB">
        <w:rPr>
          <w:rFonts w:eastAsia="Calibri"/>
          <w:b/>
          <w:strike/>
          <w:szCs w:val="24"/>
          <w:u w:val="single"/>
        </w:rPr>
        <w:t xml:space="preserve">Each member state shall establish and update a national list of </w:t>
      </w:r>
      <w:r w:rsidRPr="00E33BCB">
        <w:rPr>
          <w:rFonts w:eastAsia="Calibri"/>
          <w:b/>
          <w:strike/>
          <w:szCs w:val="24"/>
          <w:u w:val="single"/>
        </w:rPr>
        <w:tab/>
      </w:r>
      <w:r w:rsidRPr="00E33BCB">
        <w:rPr>
          <w:rFonts w:eastAsia="Calibri"/>
          <w:b/>
          <w:strike/>
          <w:szCs w:val="24"/>
          <w:u w:val="single"/>
        </w:rPr>
        <w:tab/>
        <w:t xml:space="preserve">issued master certificates and make it available to the EU COM and </w:t>
      </w:r>
      <w:r w:rsidRPr="00E33BCB">
        <w:rPr>
          <w:rFonts w:eastAsia="Calibri"/>
          <w:b/>
          <w:strike/>
          <w:szCs w:val="24"/>
          <w:u w:val="single"/>
        </w:rPr>
        <w:tab/>
      </w:r>
      <w:r w:rsidRPr="00E33BCB">
        <w:rPr>
          <w:rFonts w:eastAsia="Calibri"/>
          <w:b/>
          <w:strike/>
          <w:szCs w:val="24"/>
          <w:u w:val="single"/>
        </w:rPr>
        <w:tab/>
      </w:r>
      <w:r w:rsidRPr="00E33BCB">
        <w:rPr>
          <w:rFonts w:eastAsia="Calibri"/>
          <w:b/>
          <w:strike/>
          <w:szCs w:val="24"/>
          <w:u w:val="single"/>
        </w:rPr>
        <w:tab/>
        <w:t>national authorities.</w:t>
      </w:r>
    </w:p>
    <w:p w:rsidR="00E33BCB" w:rsidRPr="00E33BCB" w:rsidRDefault="00E33BCB" w:rsidP="001256B0">
      <w:pPr>
        <w:spacing w:line="240" w:lineRule="auto"/>
        <w:ind w:left="720"/>
        <w:jc w:val="both"/>
        <w:rPr>
          <w:rFonts w:eastAsia="Calibri"/>
          <w:strike/>
          <w:noProof/>
        </w:rPr>
      </w:pPr>
    </w:p>
    <w:p w:rsidR="00E33BCB" w:rsidRPr="00E33BCB" w:rsidRDefault="00E33BCB" w:rsidP="00E33BCB">
      <w:pPr>
        <w:keepNext/>
        <w:spacing w:before="360" w:line="240" w:lineRule="auto"/>
        <w:jc w:val="center"/>
        <w:rPr>
          <w:rFonts w:eastAsia="Calibri"/>
          <w:i/>
          <w:noProof/>
        </w:rPr>
      </w:pPr>
      <w:bookmarkStart w:id="37" w:name="_Hlk137917411"/>
      <w:bookmarkEnd w:id="36"/>
      <w:r w:rsidRPr="00E33BCB">
        <w:rPr>
          <w:rFonts w:eastAsia="Calibri"/>
          <w:i/>
          <w:noProof/>
        </w:rPr>
        <w:t>Article 15</w:t>
      </w:r>
    </w:p>
    <w:p w:rsidR="00E33BCB" w:rsidRPr="00E33BCB" w:rsidRDefault="00E33BCB" w:rsidP="00E33BCB">
      <w:pPr>
        <w:spacing w:line="240" w:lineRule="auto"/>
        <w:jc w:val="center"/>
        <w:rPr>
          <w:rFonts w:eastAsia="Calibri"/>
          <w:b/>
          <w:noProof/>
          <w:color w:val="000000"/>
          <w:lang w:eastAsia="en-GB"/>
        </w:rPr>
      </w:pPr>
      <w:r w:rsidRPr="00E33BCB">
        <w:rPr>
          <w:rFonts w:eastAsia="Calibri"/>
          <w:b/>
          <w:noProof/>
          <w:color w:val="000000"/>
          <w:lang w:eastAsia="en-GB"/>
        </w:rPr>
        <w:t>Lots</w:t>
      </w:r>
    </w:p>
    <w:p w:rsidR="00E33BCB" w:rsidRPr="00E33BCB" w:rsidRDefault="00E33BCB" w:rsidP="00E33BCB">
      <w:pPr>
        <w:spacing w:line="240" w:lineRule="auto"/>
        <w:ind w:left="850" w:hanging="850"/>
        <w:jc w:val="both"/>
        <w:rPr>
          <w:rFonts w:eastAsia="Calibri"/>
          <w:noProof/>
          <w:szCs w:val="24"/>
        </w:rPr>
      </w:pPr>
      <w:bookmarkStart w:id="38" w:name="_Hlk132479981"/>
      <w:bookmarkEnd w:id="37"/>
      <w:r w:rsidRPr="00E33BCB">
        <w:rPr>
          <w:rFonts w:eastAsia="Calibri"/>
          <w:noProof/>
          <w:szCs w:val="24"/>
        </w:rPr>
        <w:t>1.</w:t>
      </w:r>
      <w:r w:rsidRPr="00E33BCB">
        <w:rPr>
          <w:rFonts w:eastAsia="Calibri"/>
          <w:noProof/>
          <w:szCs w:val="24"/>
        </w:rPr>
        <w:tab/>
      </w:r>
      <w:r w:rsidRPr="00E33BCB">
        <w:rPr>
          <w:rFonts w:eastAsia="Calibri"/>
          <w:strike/>
          <w:noProof/>
          <w:szCs w:val="24"/>
        </w:rPr>
        <w:t xml:space="preserve">FRM shall, during all stages of production, be kept separated by reference to individual units of approval of basic material to ensure traceability of the FRM to the approved basic material from which it has been harvested. </w:t>
      </w:r>
      <w:r w:rsidRPr="00E33BCB">
        <w:rPr>
          <w:rFonts w:eastAsia="Calibri"/>
          <w:noProof/>
          <w:szCs w:val="24"/>
        </w:rPr>
        <w:t xml:space="preserve">FRM shall be harvested from </w:t>
      </w:r>
      <w:r w:rsidRPr="00E33BCB">
        <w:rPr>
          <w:rFonts w:eastAsia="Calibri"/>
          <w:strike/>
          <w:noProof/>
          <w:szCs w:val="24"/>
        </w:rPr>
        <w:t xml:space="preserve">those </w:t>
      </w:r>
      <w:r w:rsidRPr="00E33BCB">
        <w:rPr>
          <w:rFonts w:eastAsia="Calibri"/>
          <w:b/>
          <w:noProof/>
          <w:szCs w:val="24"/>
          <w:u w:val="single"/>
        </w:rPr>
        <w:t xml:space="preserve">the </w:t>
      </w:r>
      <w:r w:rsidRPr="00E33BCB">
        <w:rPr>
          <w:rFonts w:eastAsia="Calibri"/>
          <w:noProof/>
          <w:szCs w:val="24"/>
        </w:rPr>
        <w:t>individual units of approval and marketed in lots that shall be sufficiently homogeneous and identified as distinct from other lots of FRM.</w:t>
      </w:r>
      <w:r w:rsidRPr="00E33BCB">
        <w:rPr>
          <w:rFonts w:eastAsia="Calibri"/>
          <w:b/>
          <w:noProof/>
          <w:szCs w:val="24"/>
          <w:u w:val="single"/>
        </w:rPr>
        <w:t xml:space="preserve"> FRM shall, during all stages of production, be kept separated by reference to the master certificate code to ensure traceability of the FRM to the approved basic material from which it has been harvested.</w:t>
      </w:r>
    </w:p>
    <w:bookmarkEnd w:id="38"/>
    <w:p w:rsidR="00E33BCB" w:rsidRPr="00E33BCB" w:rsidRDefault="00E33BCB" w:rsidP="00E33BCB">
      <w:pPr>
        <w:spacing w:line="240" w:lineRule="auto"/>
        <w:ind w:left="850"/>
        <w:jc w:val="both"/>
        <w:rPr>
          <w:rFonts w:eastAsia="Calibri"/>
          <w:iCs/>
          <w:noProof/>
          <w:color w:val="000000"/>
          <w:lang w:eastAsia="en-GB"/>
        </w:rPr>
      </w:pPr>
      <w:r w:rsidRPr="00E33BCB">
        <w:rPr>
          <w:rFonts w:eastAsia="Calibri"/>
          <w:iCs/>
          <w:noProof/>
          <w:color w:val="000000"/>
          <w:lang w:eastAsia="en-GB"/>
        </w:rPr>
        <w:t>Each lot of FRM shall be identified by the following:</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(a)</w:t>
      </w:r>
      <w:r w:rsidRPr="00E33BCB">
        <w:rPr>
          <w:rFonts w:eastAsia="Calibri"/>
          <w:iCs/>
          <w:noProof/>
          <w:color w:val="000000"/>
          <w:lang w:eastAsia="en-GB"/>
        </w:rPr>
        <w:tab/>
        <w:t>lot</w:t>
      </w:r>
      <w:r w:rsidRPr="00E33BCB">
        <w:rPr>
          <w:rFonts w:eastAsia="Calibri"/>
          <w:b/>
          <w:iCs/>
          <w:noProof/>
          <w:color w:val="000000"/>
          <w:u w:val="single"/>
          <w:lang w:eastAsia="en-GB"/>
        </w:rPr>
        <w:t xml:space="preserve"> code </w:t>
      </w:r>
      <w:r w:rsidRPr="00E33BCB">
        <w:rPr>
          <w:rFonts w:eastAsia="Calibri"/>
          <w:b/>
          <w:iCs/>
          <w:strike/>
          <w:noProof/>
          <w:color w:val="000000"/>
          <w:lang w:eastAsia="en-GB"/>
        </w:rPr>
        <w:t>or</w:t>
      </w:r>
      <w:r w:rsidRPr="00E33BCB">
        <w:rPr>
          <w:rFonts w:eastAsia="Calibri"/>
          <w:iCs/>
          <w:strike/>
          <w:noProof/>
          <w:color w:val="000000"/>
          <w:lang w:eastAsia="en-GB"/>
        </w:rPr>
        <w:t xml:space="preserve"> number</w:t>
      </w:r>
      <w:r w:rsidRPr="00E33BCB">
        <w:rPr>
          <w:rFonts w:eastAsia="Calibri"/>
          <w:iCs/>
          <w:noProof/>
          <w:color w:val="000000"/>
          <w:lang w:eastAsia="en-GB"/>
        </w:rPr>
        <w:t>;</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(b)</w:t>
      </w:r>
      <w:r w:rsidRPr="00E33BCB">
        <w:rPr>
          <w:rFonts w:eastAsia="Calibri"/>
          <w:iCs/>
          <w:noProof/>
          <w:color w:val="000000"/>
          <w:lang w:eastAsia="en-GB"/>
        </w:rPr>
        <w:tab/>
        <w:t>master certificate code</w:t>
      </w:r>
      <w:r w:rsidRPr="00E33BCB">
        <w:rPr>
          <w:rFonts w:eastAsia="Calibri"/>
          <w:iCs/>
          <w:strike/>
          <w:noProof/>
          <w:color w:val="000000"/>
          <w:lang w:eastAsia="en-GB"/>
        </w:rPr>
        <w:t xml:space="preserve"> and number</w:t>
      </w:r>
      <w:r w:rsidRPr="00E33BCB">
        <w:rPr>
          <w:rFonts w:eastAsia="Calibri"/>
          <w:iCs/>
          <w:noProof/>
          <w:color w:val="000000"/>
          <w:lang w:eastAsia="en-GB"/>
        </w:rPr>
        <w:t>;</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(c)</w:t>
      </w:r>
      <w:r w:rsidRPr="00E33BCB">
        <w:rPr>
          <w:rFonts w:eastAsia="Calibri"/>
          <w:iCs/>
          <w:noProof/>
          <w:color w:val="000000"/>
          <w:lang w:eastAsia="en-GB"/>
        </w:rPr>
        <w:tab/>
        <w:t>botanical name;</w:t>
      </w:r>
    </w:p>
    <w:p w:rsidR="00E33BCB" w:rsidRPr="00E33BCB" w:rsidRDefault="00E33BCB" w:rsidP="00E33BCB">
      <w:pPr>
        <w:spacing w:line="240" w:lineRule="auto"/>
        <w:ind w:left="1417" w:hanging="567"/>
        <w:jc w:val="both"/>
        <w:rPr>
          <w:rFonts w:eastAsia="Calibri"/>
          <w:b/>
          <w:iCs/>
          <w:noProof/>
          <w:color w:val="000000"/>
          <w:u w:val="single"/>
          <w:lang w:eastAsia="en-GB"/>
        </w:rPr>
      </w:pPr>
      <w:r w:rsidRPr="00E33BCB">
        <w:rPr>
          <w:rFonts w:eastAsia="Calibri"/>
          <w:iCs/>
          <w:noProof/>
          <w:color w:val="000000"/>
          <w:lang w:eastAsia="en-GB"/>
        </w:rPr>
        <w:t>(d)</w:t>
      </w:r>
      <w:r w:rsidRPr="00E33BCB">
        <w:rPr>
          <w:rFonts w:eastAsia="Calibri"/>
          <w:iCs/>
          <w:noProof/>
          <w:color w:val="000000"/>
          <w:lang w:eastAsia="en-GB"/>
        </w:rPr>
        <w:tab/>
        <w:t>category of FRM;</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b/>
          <w:iCs/>
          <w:noProof/>
          <w:color w:val="000000"/>
          <w:u w:val="single"/>
          <w:lang w:eastAsia="en-GB"/>
        </w:rPr>
        <w:t>(e)</w:t>
      </w:r>
      <w:r w:rsidRPr="00E33BCB">
        <w:rPr>
          <w:rFonts w:eastAsia="Calibri"/>
          <w:b/>
          <w:iCs/>
          <w:noProof/>
          <w:color w:val="000000"/>
          <w:u w:val="single"/>
          <w:lang w:eastAsia="en-GB"/>
        </w:rPr>
        <w:tab/>
      </w:r>
      <w:r w:rsidRPr="00E33BCB">
        <w:rPr>
          <w:rFonts w:eastAsia="Calibri"/>
          <w:b/>
          <w:iCs/>
          <w:strike/>
          <w:noProof/>
          <w:color w:val="000000"/>
          <w:u w:val="single"/>
          <w:lang w:eastAsia="en-GB"/>
        </w:rPr>
        <w:t xml:space="preserve"> </w:t>
      </w:r>
      <w:r w:rsidRPr="00E33BCB">
        <w:rPr>
          <w:rFonts w:eastAsia="Calibri"/>
          <w:b/>
          <w:iCs/>
          <w:noProof/>
          <w:color w:val="000000"/>
          <w:u w:val="single"/>
          <w:lang w:eastAsia="en-GB"/>
        </w:rPr>
        <w:t xml:space="preserve">purpose(s) of use; </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w:t>
      </w:r>
      <w:r w:rsidRPr="00E33BCB">
        <w:rPr>
          <w:rFonts w:eastAsia="Calibri"/>
          <w:b/>
          <w:iCs/>
          <w:noProof/>
          <w:color w:val="000000"/>
          <w:u w:val="single"/>
          <w:lang w:eastAsia="en-GB"/>
        </w:rPr>
        <w:t>f</w:t>
      </w:r>
      <w:r w:rsidRPr="00E33BCB">
        <w:rPr>
          <w:rFonts w:eastAsia="Calibri"/>
          <w:iCs/>
          <w:strike/>
          <w:noProof/>
          <w:color w:val="000000"/>
          <w:lang w:eastAsia="en-GB"/>
        </w:rPr>
        <w:t>e</w:t>
      </w:r>
      <w:r w:rsidRPr="00E33BCB">
        <w:rPr>
          <w:rFonts w:eastAsia="Calibri"/>
          <w:iCs/>
          <w:noProof/>
          <w:color w:val="000000"/>
          <w:lang w:eastAsia="en-GB"/>
        </w:rPr>
        <w:t>)</w:t>
      </w:r>
      <w:r w:rsidRPr="00E33BCB">
        <w:rPr>
          <w:rFonts w:eastAsia="Calibri"/>
          <w:iCs/>
          <w:noProof/>
          <w:color w:val="000000"/>
          <w:lang w:eastAsia="en-GB"/>
        </w:rPr>
        <w:tab/>
      </w:r>
      <w:r w:rsidRPr="00E33BCB">
        <w:rPr>
          <w:rFonts w:eastAsia="Calibri"/>
          <w:b/>
          <w:iCs/>
          <w:noProof/>
          <w:color w:val="000000"/>
          <w:u w:val="single"/>
          <w:lang w:eastAsia="en-GB"/>
        </w:rPr>
        <w:t xml:space="preserve">type of </w:t>
      </w:r>
      <w:r w:rsidRPr="00E33BCB">
        <w:rPr>
          <w:rFonts w:eastAsia="Calibri"/>
          <w:iCs/>
          <w:noProof/>
          <w:color w:val="000000"/>
          <w:lang w:eastAsia="en-GB"/>
        </w:rPr>
        <w:t>basic material;</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(f)</w:t>
      </w:r>
      <w:r w:rsidRPr="00E33BCB">
        <w:rPr>
          <w:rFonts w:eastAsia="Calibri"/>
          <w:iCs/>
          <w:noProof/>
          <w:color w:val="000000"/>
          <w:lang w:eastAsia="en-GB"/>
        </w:rPr>
        <w:tab/>
        <w:t>register reference or identity code for region of provenance;</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(g)</w:t>
      </w:r>
      <w:r w:rsidRPr="00E33BCB">
        <w:rPr>
          <w:rFonts w:eastAsia="Calibri"/>
          <w:iCs/>
          <w:noProof/>
          <w:color w:val="000000"/>
          <w:lang w:eastAsia="en-GB"/>
        </w:rPr>
        <w:tab/>
        <w:t>region of provenance for FRM of the ‘source-identified’ and ‘selected’ categories or other FRM if appropriate;</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(h)</w:t>
      </w:r>
      <w:r w:rsidRPr="00E33BCB">
        <w:rPr>
          <w:rFonts w:eastAsia="Calibri"/>
          <w:iCs/>
          <w:noProof/>
          <w:color w:val="000000"/>
          <w:lang w:eastAsia="en-GB"/>
        </w:rPr>
        <w:tab/>
        <w:t>if appropriate, whether the origin of the basic material is autochthonous or indigenous, non-autochthonous or non-indigenous, or unknown;</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(i)</w:t>
      </w:r>
      <w:r w:rsidRPr="00E33BCB">
        <w:rPr>
          <w:rFonts w:eastAsia="Calibri"/>
          <w:iCs/>
          <w:noProof/>
          <w:color w:val="000000"/>
          <w:lang w:eastAsia="en-GB"/>
        </w:rPr>
        <w:tab/>
        <w:t>in the case of seed units, the year of ripening</w:t>
      </w:r>
      <w:r w:rsidRPr="00E33BCB">
        <w:rPr>
          <w:rFonts w:eastAsia="Calibri"/>
          <w:b/>
          <w:iCs/>
          <w:noProof/>
          <w:color w:val="000000"/>
          <w:u w:val="single"/>
          <w:lang w:eastAsia="en-GB"/>
        </w:rPr>
        <w:t xml:space="preserve">, </w:t>
      </w:r>
      <w:r w:rsidRPr="00E33BCB">
        <w:rPr>
          <w:rFonts w:eastAsia="Calibri"/>
          <w:b/>
          <w:noProof/>
          <w:szCs w:val="24"/>
          <w:u w:val="single"/>
          <w:lang w:val="en-IE" w:eastAsia="fr-BE"/>
        </w:rPr>
        <w:t>purity, germination percentage of the pure seed, weight of 1000 pure seeds, and the number of germinable seeds per kilogram (Art. 5 1.(h))</w:t>
      </w:r>
      <w:r w:rsidRPr="00E33BCB">
        <w:rPr>
          <w:rFonts w:eastAsia="Calibri"/>
          <w:b/>
          <w:szCs w:val="24"/>
          <w:u w:val="single"/>
        </w:rPr>
        <w:t xml:space="preserve"> the name of the seed test station</w:t>
      </w:r>
      <w:r w:rsidRPr="00E33BCB">
        <w:rPr>
          <w:rFonts w:eastAsia="Calibri"/>
          <w:b/>
          <w:noProof/>
          <w:color w:val="000000"/>
          <w:szCs w:val="24"/>
          <w:u w:val="single"/>
          <w:lang w:val="en-IE" w:eastAsia="fr-BE"/>
        </w:rPr>
        <w:t xml:space="preserve"> and the number of trees from which the FRM was collected</w:t>
      </w:r>
      <w:r w:rsidRPr="00E33BCB">
        <w:rPr>
          <w:rFonts w:eastAsia="Calibri"/>
          <w:iCs/>
          <w:strike/>
          <w:noProof/>
          <w:color w:val="000000"/>
          <w:lang w:eastAsia="en-GB"/>
        </w:rPr>
        <w:t>;</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(j)</w:t>
      </w:r>
      <w:r w:rsidRPr="00E33BCB">
        <w:rPr>
          <w:rFonts w:eastAsia="Calibri"/>
          <w:iCs/>
          <w:noProof/>
          <w:color w:val="000000"/>
          <w:lang w:eastAsia="en-GB"/>
        </w:rPr>
        <w:tab/>
        <w:t>age and type of planting stock of seedlings or cuttings, whether undercuts, transplants or containerised;</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(k)</w:t>
      </w:r>
      <w:r w:rsidRPr="00E33BCB">
        <w:rPr>
          <w:rFonts w:eastAsia="Calibri"/>
          <w:iCs/>
          <w:noProof/>
          <w:color w:val="000000"/>
          <w:lang w:eastAsia="en-GB"/>
        </w:rPr>
        <w:tab/>
        <w:t>for the ‘tested’ category whether it is:</w:t>
      </w:r>
    </w:p>
    <w:p w:rsidR="00E33BCB" w:rsidRPr="00E33BCB" w:rsidRDefault="00E33BCB" w:rsidP="00E33BCB">
      <w:pPr>
        <w:spacing w:line="240" w:lineRule="auto"/>
        <w:ind w:left="1984" w:hanging="567"/>
        <w:jc w:val="both"/>
        <w:rPr>
          <w:rFonts w:eastAsia="Calibri"/>
          <w:noProof/>
          <w:lang w:val="en-US" w:eastAsia="en-GB"/>
        </w:rPr>
      </w:pPr>
      <w:r w:rsidRPr="00E33BCB">
        <w:rPr>
          <w:rFonts w:eastAsia="Calibri"/>
          <w:noProof/>
          <w:lang w:eastAsia="en-GB"/>
        </w:rPr>
        <w:t>(i)</w:t>
      </w:r>
      <w:r w:rsidRPr="00E33BCB">
        <w:rPr>
          <w:rFonts w:eastAsia="Calibri"/>
          <w:noProof/>
          <w:lang w:eastAsia="en-GB"/>
        </w:rPr>
        <w:tab/>
        <w:t>genetically modified</w:t>
      </w:r>
      <w:r w:rsidRPr="00E33BCB">
        <w:rPr>
          <w:rFonts w:eastAsia="Calibri"/>
          <w:b/>
          <w:noProof/>
          <w:u w:val="single"/>
          <w:lang w:eastAsia="en-GB"/>
        </w:rPr>
        <w:t xml:space="preserve"> </w:t>
      </w:r>
      <w:r w:rsidRPr="00E33BCB">
        <w:rPr>
          <w:rFonts w:eastAsia="Calibri"/>
          <w:noProof/>
          <w:lang w:val="en-US" w:eastAsia="en-GB"/>
        </w:rPr>
        <w:t>;</w:t>
      </w:r>
    </w:p>
    <w:p w:rsidR="00E33BCB" w:rsidRPr="00E33BCB" w:rsidRDefault="00E33BCB" w:rsidP="00E33BCB">
      <w:pPr>
        <w:spacing w:line="240" w:lineRule="auto"/>
        <w:ind w:left="1984" w:hanging="567"/>
        <w:jc w:val="both"/>
        <w:rPr>
          <w:rFonts w:eastAsia="Calibri"/>
          <w:iCs/>
          <w:noProof/>
          <w:color w:val="000000"/>
          <w:lang w:val="en-IE" w:eastAsia="en-GB"/>
        </w:rPr>
      </w:pPr>
      <w:r w:rsidRPr="00E33BCB">
        <w:rPr>
          <w:rFonts w:eastAsia="Calibri"/>
          <w:iCs/>
          <w:noProof/>
          <w:color w:val="000000"/>
          <w:lang w:val="en-US" w:eastAsia="en-GB"/>
        </w:rPr>
        <w:t>(ii)</w:t>
      </w:r>
      <w:r w:rsidRPr="00E33BCB">
        <w:rPr>
          <w:rFonts w:eastAsia="Calibri"/>
          <w:iCs/>
          <w:noProof/>
          <w:color w:val="000000"/>
          <w:lang w:val="en-US" w:eastAsia="en-GB"/>
        </w:rPr>
        <w:tab/>
      </w:r>
      <w:r w:rsidRPr="00E33BCB">
        <w:rPr>
          <w:rFonts w:eastAsia="Calibri"/>
          <w:b/>
          <w:iCs/>
          <w:noProof/>
          <w:color w:val="000000"/>
          <w:u w:val="single"/>
          <w:lang w:val="en-US" w:eastAsia="en-GB"/>
        </w:rPr>
        <w:t>[</w:t>
      </w:r>
      <w:r w:rsidRPr="00E33BCB">
        <w:rPr>
          <w:rFonts w:eastAsia="Calibri"/>
          <w:iCs/>
          <w:noProof/>
          <w:color w:val="000000"/>
          <w:lang w:val="en-US" w:eastAsia="en-GB"/>
        </w:rPr>
        <w:t>an NGT plant</w:t>
      </w:r>
      <w:r w:rsidRPr="00E33BCB">
        <w:rPr>
          <w:rFonts w:eastAsia="Calibri"/>
          <w:b/>
          <w:iCs/>
          <w:noProof/>
          <w:color w:val="000000"/>
          <w:u w:val="single"/>
          <w:lang w:val="en-US" w:eastAsia="en-GB"/>
        </w:rPr>
        <w:t>] [CHECK CONSISTENCY NGT PROPOSAL]</w:t>
      </w:r>
      <w:r w:rsidRPr="00E33BCB">
        <w:rPr>
          <w:rFonts w:eastAsia="Calibri"/>
          <w:iCs/>
          <w:noProof/>
          <w:color w:val="000000"/>
          <w:lang w:val="en-IE" w:eastAsia="en-GB"/>
        </w:rPr>
        <w:t>.</w:t>
      </w: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2.</w:t>
      </w:r>
      <w:r w:rsidRPr="00E33BCB">
        <w:rPr>
          <w:rFonts w:eastAsia="Calibri"/>
          <w:noProof/>
          <w:szCs w:val="24"/>
        </w:rPr>
        <w:tab/>
        <w:t xml:space="preserve">Without prejudice to paragraph 1 of this Article and to Article 5(1), point (c), </w:t>
      </w:r>
      <w:r w:rsidRPr="00E33BCB">
        <w:rPr>
          <w:rFonts w:eastAsia="Calibri"/>
          <w:b/>
          <w:noProof/>
          <w:szCs w:val="24"/>
          <w:u w:val="single"/>
        </w:rPr>
        <w:t>profesional operators</w:t>
      </w:r>
      <w:r w:rsidRPr="00E33BCB">
        <w:rPr>
          <w:rFonts w:eastAsia="Calibri"/>
          <w:strike/>
          <w:noProof/>
          <w:szCs w:val="24"/>
        </w:rPr>
        <w:t xml:space="preserve">Member States </w:t>
      </w:r>
      <w:r w:rsidRPr="00E33BCB">
        <w:rPr>
          <w:rFonts w:eastAsia="Calibri"/>
          <w:noProof/>
          <w:szCs w:val="24"/>
        </w:rPr>
        <w:t>shall keep separately FRM, which is subject to subsequent vegetative propagation and shall identify it as such. Such FRM shall have been harvested from a single unit of approval in the ‘selected’, ‘qualified’ and ‘tested’ categories. In such cases, the produced FRM shall assume the same category as the original FRM</w:t>
      </w:r>
      <w:r w:rsidRPr="00E33BCB">
        <w:rPr>
          <w:rFonts w:eastAsia="Calibri"/>
          <w:bCs/>
          <w:noProof/>
          <w:szCs w:val="24"/>
        </w:rPr>
        <w:t xml:space="preserve">. </w:t>
      </w:r>
    </w:p>
    <w:p w:rsidR="00E33BCB" w:rsidRPr="00E33BCB" w:rsidRDefault="00E33BCB" w:rsidP="00E33BCB">
      <w:pPr>
        <w:spacing w:line="240" w:lineRule="auto"/>
        <w:ind w:left="850" w:hanging="850"/>
        <w:jc w:val="both"/>
        <w:rPr>
          <w:rFonts w:eastAsia="Calibri"/>
          <w:b/>
          <w:noProof/>
          <w:szCs w:val="24"/>
          <w:u w:val="single"/>
        </w:rPr>
      </w:pPr>
      <w:r w:rsidRPr="00E33BCB">
        <w:rPr>
          <w:rFonts w:eastAsia="Calibri"/>
          <w:noProof/>
          <w:szCs w:val="24"/>
        </w:rPr>
        <w:t>3.</w:t>
      </w:r>
      <w:r w:rsidRPr="00E33BCB">
        <w:rPr>
          <w:rFonts w:eastAsia="Calibri"/>
          <w:noProof/>
          <w:szCs w:val="24"/>
        </w:rPr>
        <w:tab/>
        <w:t xml:space="preserve">Without prejudice to paragraph 1, the mixing of FRM shall be subject to </w:t>
      </w:r>
      <w:r w:rsidRPr="00E33BCB">
        <w:rPr>
          <w:rFonts w:eastAsia="Calibri"/>
          <w:b/>
          <w:noProof/>
          <w:szCs w:val="24"/>
          <w:u w:val="single"/>
        </w:rPr>
        <w:t xml:space="preserve">all of </w:t>
      </w:r>
      <w:r w:rsidRPr="00E33BCB">
        <w:rPr>
          <w:rFonts w:eastAsia="Calibri"/>
          <w:noProof/>
          <w:szCs w:val="24"/>
        </w:rPr>
        <w:t>the following conditions</w:t>
      </w:r>
      <w:r w:rsidRPr="00E33BCB">
        <w:rPr>
          <w:rFonts w:eastAsia="Calibri"/>
          <w:b/>
          <w:noProof/>
          <w:szCs w:val="24"/>
          <w:u w:val="single"/>
        </w:rPr>
        <w:t xml:space="preserve"> as applicable:</w:t>
      </w:r>
    </w:p>
    <w:p w:rsidR="00E33BCB" w:rsidRPr="00E33BCB" w:rsidRDefault="00E33BCB" w:rsidP="00E33BCB">
      <w:pPr>
        <w:spacing w:line="240" w:lineRule="auto"/>
        <w:ind w:left="850" w:hanging="130"/>
        <w:jc w:val="both"/>
        <w:rPr>
          <w:rFonts w:eastAsia="Calibri"/>
          <w:b/>
          <w:noProof/>
          <w:szCs w:val="24"/>
          <w:u w:val="single"/>
        </w:rPr>
      </w:pPr>
      <w:r w:rsidRPr="00E33BCB">
        <w:rPr>
          <w:rFonts w:eastAsia="Calibri"/>
          <w:b/>
          <w:szCs w:val="24"/>
          <w:u w:val="single"/>
          <w:lang w:eastAsia="sk-SK"/>
        </w:rPr>
        <w:t>(</w:t>
      </w:r>
      <w:r w:rsidRPr="00E33BCB">
        <w:rPr>
          <w:rFonts w:eastAsia="Calibri"/>
          <w:b/>
          <w:color w:val="000000"/>
          <w:szCs w:val="24"/>
          <w:u w:val="single"/>
          <w:lang w:eastAsia="sk-SK"/>
        </w:rPr>
        <w:t>a</w:t>
      </w:r>
      <w:r w:rsidRPr="00E33BCB">
        <w:rPr>
          <w:rFonts w:eastAsia="Calibri"/>
          <w:b/>
          <w:strike/>
          <w:szCs w:val="24"/>
          <w:u w:val="single"/>
          <w:lang w:eastAsia="sk-SK"/>
        </w:rPr>
        <w:t>1</w:t>
      </w:r>
      <w:r w:rsidRPr="00E33BCB">
        <w:rPr>
          <w:rFonts w:eastAsia="Calibri"/>
          <w:b/>
          <w:szCs w:val="24"/>
          <w:u w:val="single"/>
          <w:lang w:eastAsia="sk-SK"/>
        </w:rPr>
        <w:t xml:space="preserve">) </w:t>
      </w:r>
      <w:r w:rsidRPr="00E33BCB">
        <w:rPr>
          <w:rFonts w:eastAsia="Calibri"/>
          <w:b/>
          <w:color w:val="000000"/>
          <w:szCs w:val="24"/>
          <w:u w:val="single"/>
          <w:lang w:eastAsia="sk-SK"/>
        </w:rPr>
        <w:t>the mixing shall have at least one of the purpose(s) as its original lots</w:t>
      </w:r>
      <w:r w:rsidRPr="00E33BCB">
        <w:rPr>
          <w:rFonts w:eastAsia="Calibri"/>
          <w:b/>
          <w:strike/>
          <w:szCs w:val="24"/>
          <w:u w:val="single"/>
          <w:lang w:eastAsia="sk-SK"/>
        </w:rPr>
        <w:t>at least one purpose is matched. The new combined lot must be certified with the matching purposes.</w:t>
      </w:r>
      <w:r w:rsidRPr="00E33BCB">
        <w:rPr>
          <w:rFonts w:eastAsia="Calibri"/>
          <w:strike/>
          <w:noProof/>
          <w:szCs w:val="24"/>
        </w:rPr>
        <w:t>,</w:t>
      </w:r>
    </w:p>
    <w:p w:rsidR="00E33BCB" w:rsidRPr="00E33BCB" w:rsidRDefault="00E33BCB" w:rsidP="001256B0">
      <w:pPr>
        <w:spacing w:line="240" w:lineRule="auto"/>
        <w:ind w:left="850" w:hanging="130"/>
        <w:jc w:val="both"/>
        <w:rPr>
          <w:rFonts w:eastAsia="Calibri"/>
          <w:strike/>
          <w:noProof/>
          <w:szCs w:val="24"/>
        </w:rPr>
      </w:pPr>
      <w:r w:rsidRPr="00E33BCB">
        <w:rPr>
          <w:rFonts w:ascii="Calibri" w:eastAsia="Calibri" w:hAnsi="Calibri" w:cs="Calibri"/>
          <w:b/>
          <w:strike/>
          <w:color w:val="000000"/>
          <w:szCs w:val="24"/>
          <w:u w:val="single"/>
          <w:lang w:eastAsia="sk-SK"/>
        </w:rPr>
        <w:t>(2)</w:t>
      </w:r>
      <w:r w:rsidRPr="00E33BCB">
        <w:rPr>
          <w:rFonts w:eastAsia="Calibri"/>
          <w:strike/>
          <w:noProof/>
          <w:szCs w:val="24"/>
        </w:rPr>
        <w:t xml:space="preserve"> as appropriate:</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w:t>
      </w:r>
      <w:r w:rsidRPr="00E33BCB">
        <w:rPr>
          <w:rFonts w:eastAsia="Calibri"/>
          <w:b/>
          <w:iCs/>
          <w:noProof/>
          <w:color w:val="000000"/>
          <w:u w:val="single"/>
          <w:lang w:eastAsia="en-GB"/>
        </w:rPr>
        <w:t>b</w:t>
      </w:r>
      <w:r w:rsidRPr="00E33BCB">
        <w:rPr>
          <w:rFonts w:eastAsia="Calibri"/>
          <w:iCs/>
          <w:strike/>
          <w:noProof/>
          <w:color w:val="000000"/>
          <w:lang w:eastAsia="en-GB"/>
        </w:rPr>
        <w:t>a</w:t>
      </w:r>
      <w:r w:rsidRPr="00E33BCB">
        <w:rPr>
          <w:rFonts w:eastAsia="Calibri"/>
          <w:iCs/>
          <w:noProof/>
          <w:color w:val="000000"/>
          <w:lang w:eastAsia="en-GB"/>
        </w:rPr>
        <w:t>)</w:t>
      </w:r>
      <w:r w:rsidRPr="00E33BCB">
        <w:rPr>
          <w:rFonts w:eastAsia="Calibri"/>
          <w:iCs/>
          <w:noProof/>
          <w:color w:val="000000"/>
          <w:lang w:eastAsia="en-GB"/>
        </w:rPr>
        <w:tab/>
        <w:t>within the ‘source-identified’ or ‘selected’ categories, mixing shall apply to FRM derived from two or more units of approval within a single region of provenance;</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w:t>
      </w:r>
      <w:r w:rsidRPr="00E33BCB">
        <w:rPr>
          <w:rFonts w:eastAsia="Calibri"/>
          <w:b/>
          <w:iCs/>
          <w:noProof/>
          <w:color w:val="000000"/>
          <w:u w:val="single"/>
          <w:lang w:eastAsia="en-GB"/>
        </w:rPr>
        <w:t>c</w:t>
      </w:r>
      <w:r w:rsidRPr="00E33BCB">
        <w:rPr>
          <w:rFonts w:eastAsia="Calibri"/>
          <w:iCs/>
          <w:strike/>
          <w:noProof/>
          <w:color w:val="000000"/>
          <w:lang w:eastAsia="en-GB"/>
        </w:rPr>
        <w:t>b</w:t>
      </w:r>
      <w:r w:rsidRPr="00E33BCB">
        <w:rPr>
          <w:rFonts w:eastAsia="Calibri"/>
          <w:iCs/>
          <w:noProof/>
          <w:color w:val="000000"/>
          <w:lang w:eastAsia="en-GB"/>
        </w:rPr>
        <w:t>)</w:t>
      </w:r>
      <w:r w:rsidRPr="00E33BCB">
        <w:rPr>
          <w:rFonts w:eastAsia="Calibri"/>
          <w:iCs/>
          <w:noProof/>
          <w:color w:val="000000"/>
          <w:lang w:eastAsia="en-GB"/>
        </w:rPr>
        <w:tab/>
        <w:t>in the case of mixing of FRM within a single region of provenance, from seed sources and stands in the ‘source-identified category, the new combined lot shall be certified as ‘FRM derived from a seed source’;</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w:t>
      </w:r>
      <w:r w:rsidRPr="00E33BCB">
        <w:rPr>
          <w:rFonts w:eastAsia="Calibri"/>
          <w:b/>
          <w:iCs/>
          <w:noProof/>
          <w:color w:val="000000"/>
          <w:u w:val="single"/>
          <w:lang w:eastAsia="en-GB"/>
        </w:rPr>
        <w:t>d</w:t>
      </w:r>
      <w:r w:rsidRPr="00E33BCB">
        <w:rPr>
          <w:rFonts w:eastAsia="Calibri"/>
          <w:iCs/>
          <w:strike/>
          <w:noProof/>
          <w:color w:val="000000"/>
          <w:lang w:eastAsia="en-GB"/>
        </w:rPr>
        <w:t>c</w:t>
      </w:r>
      <w:r w:rsidRPr="00E33BCB">
        <w:rPr>
          <w:rFonts w:eastAsia="Calibri"/>
          <w:iCs/>
          <w:noProof/>
          <w:color w:val="000000"/>
          <w:lang w:eastAsia="en-GB"/>
        </w:rPr>
        <w:t>)</w:t>
      </w:r>
      <w:r w:rsidRPr="00E33BCB">
        <w:rPr>
          <w:rFonts w:eastAsia="Calibri"/>
          <w:iCs/>
          <w:noProof/>
          <w:color w:val="000000"/>
          <w:lang w:eastAsia="en-GB"/>
        </w:rPr>
        <w:tab/>
        <w:t xml:space="preserve">in the case of mixing of FRM derived </w:t>
      </w:r>
      <w:r w:rsidRPr="00E33BCB">
        <w:rPr>
          <w:rFonts w:eastAsia="Calibri"/>
          <w:iCs/>
          <w:strike/>
          <w:noProof/>
          <w:color w:val="000000"/>
          <w:lang w:eastAsia="en-GB"/>
        </w:rPr>
        <w:t xml:space="preserve">from non-autochthonous or </w:t>
      </w:r>
      <w:r w:rsidRPr="00E33BCB">
        <w:rPr>
          <w:rFonts w:eastAsia="Calibri"/>
          <w:iCs/>
          <w:noProof/>
          <w:color w:val="000000"/>
          <w:lang w:eastAsia="en-GB"/>
        </w:rPr>
        <w:t>non-indigenous basic material with that from basic material of unknown origin, the new combined lot shall be certified as being ‘of unknown origin’;</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w:t>
      </w:r>
      <w:r w:rsidRPr="00E33BCB">
        <w:rPr>
          <w:rFonts w:eastAsia="Calibri"/>
          <w:b/>
          <w:iCs/>
          <w:noProof/>
          <w:color w:val="000000"/>
          <w:u w:val="single"/>
          <w:lang w:eastAsia="en-GB"/>
        </w:rPr>
        <w:t>e</w:t>
      </w:r>
      <w:r w:rsidRPr="00E33BCB">
        <w:rPr>
          <w:rFonts w:eastAsia="Calibri"/>
          <w:iCs/>
          <w:strike/>
          <w:noProof/>
          <w:color w:val="000000"/>
          <w:lang w:eastAsia="en-GB"/>
        </w:rPr>
        <w:t>d</w:t>
      </w:r>
      <w:r w:rsidRPr="00E33BCB">
        <w:rPr>
          <w:rFonts w:eastAsia="Calibri"/>
          <w:iCs/>
          <w:noProof/>
          <w:color w:val="000000"/>
          <w:lang w:eastAsia="en-GB"/>
        </w:rPr>
        <w:t>)</w:t>
      </w:r>
      <w:r w:rsidRPr="00E33BCB">
        <w:rPr>
          <w:rFonts w:eastAsia="Calibri"/>
          <w:iCs/>
          <w:noProof/>
          <w:color w:val="000000"/>
          <w:lang w:eastAsia="en-GB"/>
        </w:rPr>
        <w:tab/>
        <w:t xml:space="preserve">in the case of mixing of FRM derived from a single unit of approval from </w:t>
      </w:r>
      <w:r w:rsidRPr="00E33BCB">
        <w:rPr>
          <w:rFonts w:eastAsia="Calibri"/>
          <w:b/>
          <w:iCs/>
          <w:noProof/>
          <w:color w:val="000000"/>
          <w:u w:val="single"/>
          <w:lang w:eastAsia="en-GB"/>
        </w:rPr>
        <w:t xml:space="preserve">one or </w:t>
      </w:r>
      <w:r w:rsidRPr="00E33BCB">
        <w:rPr>
          <w:rFonts w:eastAsia="Calibri"/>
          <w:iCs/>
          <w:noProof/>
          <w:color w:val="000000"/>
          <w:lang w:eastAsia="en-GB"/>
        </w:rPr>
        <w:t>different years of ripening, the actual years of ripening and proportion of FRM from each year shall be recorded.</w:t>
      </w:r>
    </w:p>
    <w:p w:rsidR="00E33BCB" w:rsidRPr="00E33BCB" w:rsidRDefault="00E33BCB" w:rsidP="00E33BCB">
      <w:pPr>
        <w:spacing w:line="240" w:lineRule="auto"/>
        <w:ind w:left="850"/>
        <w:jc w:val="both"/>
        <w:rPr>
          <w:rFonts w:eastAsia="Calibri"/>
          <w:iCs/>
          <w:noProof/>
          <w:color w:val="000000"/>
          <w:lang w:eastAsia="en-GB"/>
        </w:rPr>
      </w:pPr>
      <w:r w:rsidRPr="00E33BCB">
        <w:rPr>
          <w:rFonts w:eastAsia="Calibri"/>
          <w:iCs/>
          <w:noProof/>
          <w:color w:val="000000"/>
          <w:lang w:eastAsia="en-GB"/>
        </w:rPr>
        <w:t>In the case of mixing in accordance with the first subparagraph, points (</w:t>
      </w:r>
      <w:r w:rsidRPr="00E33BCB">
        <w:rPr>
          <w:rFonts w:eastAsia="Calibri"/>
          <w:b/>
          <w:iCs/>
          <w:noProof/>
          <w:color w:val="000000"/>
          <w:u w:val="single"/>
          <w:lang w:eastAsia="en-GB"/>
        </w:rPr>
        <w:t>b</w:t>
      </w:r>
      <w:r w:rsidRPr="00E33BCB">
        <w:rPr>
          <w:rFonts w:eastAsia="Calibri"/>
          <w:iCs/>
          <w:strike/>
          <w:noProof/>
          <w:color w:val="000000"/>
          <w:lang w:eastAsia="en-GB"/>
        </w:rPr>
        <w:t>a</w:t>
      </w:r>
      <w:r w:rsidRPr="00E33BCB">
        <w:rPr>
          <w:rFonts w:eastAsia="Calibri"/>
          <w:iCs/>
          <w:noProof/>
          <w:color w:val="000000"/>
          <w:lang w:eastAsia="en-GB"/>
        </w:rPr>
        <w:t>), (</w:t>
      </w:r>
      <w:r w:rsidRPr="00E33BCB">
        <w:rPr>
          <w:rFonts w:eastAsia="Calibri"/>
          <w:b/>
          <w:iCs/>
          <w:noProof/>
          <w:color w:val="000000"/>
          <w:u w:val="single"/>
          <w:lang w:eastAsia="en-GB"/>
        </w:rPr>
        <w:t>c</w:t>
      </w:r>
      <w:r w:rsidRPr="00E33BCB">
        <w:rPr>
          <w:rFonts w:eastAsia="Calibri"/>
          <w:iCs/>
          <w:strike/>
          <w:noProof/>
          <w:color w:val="000000"/>
          <w:lang w:eastAsia="en-GB"/>
        </w:rPr>
        <w:t>b</w:t>
      </w:r>
      <w:r w:rsidRPr="00E33BCB">
        <w:rPr>
          <w:rFonts w:eastAsia="Calibri"/>
          <w:iCs/>
          <w:noProof/>
          <w:color w:val="000000"/>
          <w:lang w:eastAsia="en-GB"/>
        </w:rPr>
        <w:t>) or (</w:t>
      </w:r>
      <w:r w:rsidRPr="00E33BCB">
        <w:rPr>
          <w:rFonts w:eastAsia="Calibri"/>
          <w:b/>
          <w:iCs/>
          <w:noProof/>
          <w:color w:val="000000"/>
          <w:u w:val="single"/>
          <w:lang w:eastAsia="en-GB"/>
        </w:rPr>
        <w:t>d</w:t>
      </w:r>
      <w:r w:rsidRPr="00E33BCB">
        <w:rPr>
          <w:rFonts w:eastAsia="Calibri"/>
          <w:iCs/>
          <w:strike/>
          <w:noProof/>
          <w:color w:val="000000"/>
          <w:lang w:eastAsia="en-GB"/>
        </w:rPr>
        <w:t>c</w:t>
      </w:r>
      <w:r w:rsidRPr="00E33BCB">
        <w:rPr>
          <w:rFonts w:eastAsia="Calibri"/>
          <w:iCs/>
          <w:noProof/>
          <w:color w:val="000000"/>
          <w:lang w:eastAsia="en-GB"/>
        </w:rPr>
        <w:t>), the identity code for the region of provenance may be substituted for the register reference as in paragraph 1, point (</w:t>
      </w:r>
      <w:r w:rsidRPr="00E33BCB">
        <w:rPr>
          <w:rFonts w:eastAsia="Calibri"/>
          <w:b/>
          <w:iCs/>
          <w:noProof/>
          <w:color w:val="000000"/>
          <w:u w:val="single"/>
          <w:lang w:eastAsia="en-GB"/>
        </w:rPr>
        <w:t>g</w:t>
      </w:r>
      <w:r w:rsidRPr="00E33BCB">
        <w:rPr>
          <w:rFonts w:eastAsia="Calibri"/>
          <w:iCs/>
          <w:strike/>
          <w:noProof/>
          <w:color w:val="000000"/>
          <w:lang w:eastAsia="en-GB"/>
        </w:rPr>
        <w:t>f</w:t>
      </w:r>
      <w:r w:rsidRPr="00E33BCB">
        <w:rPr>
          <w:rFonts w:eastAsia="Calibri"/>
          <w:iCs/>
          <w:noProof/>
          <w:color w:val="000000"/>
          <w:lang w:eastAsia="en-GB"/>
        </w:rPr>
        <w:t>).</w:t>
      </w:r>
      <w:r w:rsidRPr="00E33BCB">
        <w:rPr>
          <w:rFonts w:eastAsia="Calibri"/>
          <w:b/>
          <w:szCs w:val="24"/>
          <w:u w:val="single"/>
          <w:lang w:val="en-IE" w:eastAsia="sk-SK"/>
        </w:rPr>
        <w:t xml:space="preserve"> The resulting lot</w:t>
      </w:r>
      <w:r w:rsidRPr="00E33BCB">
        <w:rPr>
          <w:rFonts w:eastAsia="Calibri"/>
          <w:b/>
          <w:color w:val="000000"/>
          <w:szCs w:val="24"/>
          <w:u w:val="single"/>
          <w:lang w:val="en-IE" w:eastAsia="sk-SK"/>
        </w:rPr>
        <w:t xml:space="preserve"> shall</w:t>
      </w:r>
      <w:r w:rsidRPr="00E33BCB">
        <w:rPr>
          <w:rFonts w:eastAsia="Calibri"/>
          <w:b/>
          <w:strike/>
          <w:szCs w:val="24"/>
          <w:u w:val="single"/>
          <w:lang w:val="en-IE" w:eastAsia="sk-SK"/>
        </w:rPr>
        <w:t xml:space="preserve"> must </w:t>
      </w:r>
      <w:r w:rsidRPr="00E33BCB">
        <w:rPr>
          <w:rFonts w:eastAsia="Calibri"/>
          <w:b/>
          <w:szCs w:val="24"/>
          <w:u w:val="single"/>
          <w:lang w:val="en-IE" w:eastAsia="sk-SK"/>
        </w:rPr>
        <w:t>be mixed in such a way that it is homogeneous.</w:t>
      </w:r>
    </w:p>
    <w:p w:rsidR="00E33BCB" w:rsidRPr="00E33BCB" w:rsidRDefault="00E33BCB" w:rsidP="00E33BCB">
      <w:pPr>
        <w:keepNext/>
        <w:spacing w:before="360" w:line="240" w:lineRule="auto"/>
        <w:jc w:val="center"/>
        <w:rPr>
          <w:rFonts w:eastAsia="Calibri"/>
          <w:i/>
          <w:noProof/>
        </w:rPr>
      </w:pPr>
      <w:bookmarkStart w:id="39" w:name="_Hlk137917430"/>
      <w:r w:rsidRPr="00E33BCB">
        <w:rPr>
          <w:rFonts w:eastAsia="Calibri"/>
          <w:i/>
          <w:noProof/>
        </w:rPr>
        <w:t>Article 16</w:t>
      </w:r>
    </w:p>
    <w:p w:rsidR="00E33BCB" w:rsidRPr="00E33BCB" w:rsidRDefault="00E33BCB" w:rsidP="00E33BCB">
      <w:pPr>
        <w:spacing w:line="240" w:lineRule="auto"/>
        <w:jc w:val="center"/>
        <w:rPr>
          <w:rFonts w:eastAsia="Calibri"/>
          <w:b/>
          <w:noProof/>
          <w:color w:val="000000"/>
          <w:u w:val="single"/>
          <w:lang w:eastAsia="en-GB"/>
        </w:rPr>
      </w:pPr>
      <w:r w:rsidRPr="00E33BCB">
        <w:rPr>
          <w:rFonts w:eastAsia="Calibri"/>
          <w:b/>
          <w:noProof/>
          <w:lang w:eastAsia="en-GB"/>
        </w:rPr>
        <w:t>Official label</w:t>
      </w:r>
      <w:r w:rsidRPr="00E33BCB">
        <w:rPr>
          <w:rFonts w:eastAsia="Calibri"/>
          <w:b/>
          <w:noProof/>
          <w:u w:val="single"/>
          <w:lang w:eastAsia="en-GB"/>
        </w:rPr>
        <w:t xml:space="preserve"> </w:t>
      </w:r>
      <w:r w:rsidRPr="00E33BCB">
        <w:rPr>
          <w:rFonts w:eastAsia="Calibri"/>
          <w:b/>
          <w:noProof/>
          <w:color w:val="000000"/>
          <w:u w:val="single"/>
          <w:lang w:eastAsia="en-GB"/>
        </w:rPr>
        <w:t>and operator’s label or document</w:t>
      </w:r>
    </w:p>
    <w:p w:rsidR="00E33BCB" w:rsidRPr="00813206" w:rsidRDefault="00E33BCB" w:rsidP="00813206">
      <w:pPr>
        <w:spacing w:line="240" w:lineRule="auto"/>
        <w:ind w:left="1210"/>
        <w:jc w:val="both"/>
        <w:rPr>
          <w:rFonts w:eastAsia="Calibri"/>
          <w:bCs/>
          <w:iCs/>
          <w:strike/>
          <w:noProof/>
          <w:lang w:val="en-IE" w:eastAsia="en-GB"/>
        </w:rPr>
      </w:pPr>
      <w:bookmarkStart w:id="40" w:name="_Hlk152180872"/>
      <w:bookmarkEnd w:id="39"/>
      <w:r w:rsidRPr="00813206">
        <w:rPr>
          <w:rFonts w:eastAsia="Calibri"/>
          <w:iCs/>
          <w:noProof/>
          <w:color w:val="000000"/>
          <w:lang w:eastAsia="en-GB"/>
        </w:rPr>
        <w:t>1</w:t>
      </w:r>
      <w:r w:rsidRPr="00E33BCB">
        <w:rPr>
          <w:rFonts w:eastAsia="Calibri"/>
          <w:iCs/>
          <w:strike/>
          <w:noProof/>
          <w:color w:val="000000"/>
          <w:lang w:eastAsia="en-GB"/>
        </w:rPr>
        <w:t xml:space="preserve">. </w:t>
      </w:r>
      <w:r w:rsidR="00813206" w:rsidRPr="00813206">
        <w:rPr>
          <w:rFonts w:eastAsia="Calibri"/>
          <w:iCs/>
          <w:noProof/>
          <w:color w:val="000000"/>
          <w:lang w:eastAsia="en-GB"/>
        </w:rPr>
        <w:t>An</w:t>
      </w:r>
      <w:r w:rsidR="00813206">
        <w:rPr>
          <w:rFonts w:eastAsia="Calibri"/>
          <w:iCs/>
          <w:strike/>
          <w:noProof/>
          <w:color w:val="000000"/>
          <w:lang w:eastAsia="en-GB"/>
        </w:rPr>
        <w:t xml:space="preserve"> </w:t>
      </w:r>
      <w:r w:rsidRPr="00E33BCB">
        <w:rPr>
          <w:rFonts w:eastAsia="Calibri"/>
          <w:iCs/>
          <w:strike/>
          <w:noProof/>
          <w:color w:val="000000"/>
          <w:lang w:eastAsia="en-GB"/>
        </w:rPr>
        <w:t>o</w:t>
      </w:r>
      <w:r w:rsidRPr="00E33BCB">
        <w:rPr>
          <w:rFonts w:eastAsia="Calibri"/>
          <w:iCs/>
          <w:noProof/>
          <w:color w:val="000000"/>
          <w:lang w:eastAsia="en-GB"/>
        </w:rPr>
        <w:t>fficial label shall be issued by the</w:t>
      </w:r>
      <w:r w:rsidRPr="00E33BCB">
        <w:rPr>
          <w:rFonts w:eastAsia="Calibri"/>
          <w:b/>
          <w:iCs/>
          <w:noProof/>
          <w:color w:val="000000"/>
          <w:u w:val="single"/>
          <w:lang w:eastAsia="en-GB"/>
        </w:rPr>
        <w:t xml:space="preserve"> authorized professional operator under the supervision of</w:t>
      </w:r>
      <w:r w:rsidRPr="00E33BCB">
        <w:rPr>
          <w:rFonts w:eastAsia="Calibri"/>
          <w:iCs/>
          <w:noProof/>
          <w:color w:val="000000"/>
          <w:lang w:eastAsia="en-GB"/>
        </w:rPr>
        <w:t xml:space="preserve"> competent authorit</w:t>
      </w:r>
      <w:r w:rsidRPr="00E33BCB">
        <w:rPr>
          <w:rFonts w:eastAsia="Calibri"/>
          <w:b/>
          <w:iCs/>
          <w:noProof/>
          <w:color w:val="000000"/>
          <w:u w:val="single"/>
          <w:lang w:eastAsia="en-GB"/>
        </w:rPr>
        <w:t>ies</w:t>
      </w:r>
      <w:r w:rsidR="00813206">
        <w:rPr>
          <w:rFonts w:eastAsia="Calibri"/>
          <w:b/>
          <w:iCs/>
          <w:noProof/>
          <w:color w:val="000000"/>
          <w:u w:val="single"/>
          <w:lang w:eastAsia="en-GB"/>
        </w:rPr>
        <w:t xml:space="preserve"> </w:t>
      </w:r>
      <w:r w:rsidR="00813206">
        <w:rPr>
          <w:rFonts w:eastAsia="Calibri"/>
          <w:bCs/>
          <w:iCs/>
          <w:strike/>
          <w:noProof/>
          <w:color w:val="000000"/>
          <w:u w:val="single"/>
          <w:lang w:eastAsia="en-GB"/>
        </w:rPr>
        <w:t>for every lot of FRM attesting compliance of that FRM with the requirements referred to in Article 5.</w:t>
      </w:r>
    </w:p>
    <w:p w:rsidR="00E33BCB" w:rsidRPr="00E33BCB" w:rsidRDefault="00E33BCB" w:rsidP="00E33BCB">
      <w:pPr>
        <w:spacing w:line="240" w:lineRule="auto"/>
        <w:ind w:left="850" w:hanging="850"/>
        <w:jc w:val="both"/>
        <w:rPr>
          <w:rFonts w:eastAsia="Calibri"/>
          <w:b/>
          <w:noProof/>
          <w:u w:val="single"/>
        </w:rPr>
      </w:pPr>
      <w:r w:rsidRPr="00E33BCB">
        <w:rPr>
          <w:rFonts w:eastAsia="Calibri"/>
          <w:b/>
          <w:noProof/>
          <w:u w:val="single"/>
        </w:rPr>
        <w:t>1a.</w:t>
      </w:r>
      <w:r w:rsidRPr="00E33BCB">
        <w:rPr>
          <w:rFonts w:eastAsia="Calibri"/>
          <w:b/>
          <w:noProof/>
          <w:u w:val="single"/>
        </w:rPr>
        <w:tab/>
        <w:t>FRM of the source-identified, selected, cualified or tested category</w:t>
      </w:r>
      <w:r w:rsidRPr="00E33BCB">
        <w:rPr>
          <w:rFonts w:eastAsia="Calibri"/>
          <w:b/>
          <w:strike/>
          <w:noProof/>
          <w:u w:val="single"/>
        </w:rPr>
        <w:t xml:space="preserve">Pre-basic, basic and certified seed and material </w:t>
      </w:r>
      <w:r w:rsidRPr="00E33BCB">
        <w:rPr>
          <w:rFonts w:eastAsia="Calibri"/>
          <w:b/>
          <w:noProof/>
          <w:u w:val="single"/>
        </w:rPr>
        <w:t>shall be identified</w:t>
      </w:r>
      <w:r w:rsidRPr="00E33BCB">
        <w:rPr>
          <w:rFonts w:eastAsia="Calibri"/>
          <w:b/>
          <w:u w:val="single"/>
        </w:rPr>
        <w:t>,</w:t>
      </w:r>
      <w:r w:rsidRPr="00E33BCB">
        <w:rPr>
          <w:rFonts w:eastAsia="Calibri"/>
          <w:b/>
          <w:noProof/>
          <w:u w:val="single"/>
        </w:rPr>
        <w:t xml:space="preserve"> and </w:t>
      </w:r>
      <w:r w:rsidRPr="00E33BCB">
        <w:rPr>
          <w:rFonts w:eastAsia="Calibri"/>
          <w:b/>
          <w:u w:val="single"/>
        </w:rPr>
        <w:t xml:space="preserve">their compliance with this Regulation shall be </w:t>
      </w:r>
      <w:r w:rsidRPr="00E33BCB">
        <w:rPr>
          <w:rFonts w:eastAsia="Calibri"/>
          <w:b/>
          <w:noProof/>
          <w:u w:val="single"/>
        </w:rPr>
        <w:t xml:space="preserve">attested, through an official label, issued by </w:t>
      </w:r>
      <w:r w:rsidRPr="00E33BCB">
        <w:rPr>
          <w:rFonts w:eastAsia="Calibri"/>
          <w:b/>
          <w:strike/>
          <w:noProof/>
          <w:u w:val="single"/>
        </w:rPr>
        <w:t>the competent authority</w:t>
      </w:r>
      <w:r w:rsidRPr="00E33BCB">
        <w:rPr>
          <w:rFonts w:eastAsia="Calibri"/>
          <w:b/>
          <w:noProof/>
          <w:u w:val="single"/>
        </w:rPr>
        <w:t xml:space="preserve"> </w:t>
      </w:r>
      <w:r w:rsidRPr="00E33BCB">
        <w:rPr>
          <w:rFonts w:eastAsia="Calibri"/>
          <w:b/>
          <w:noProof/>
          <w:u w:val="single"/>
          <w:lang w:val="en-IE"/>
        </w:rPr>
        <w:t xml:space="preserve">an authorised professional operator </w:t>
      </w:r>
      <w:r w:rsidRPr="00E33BCB">
        <w:rPr>
          <w:rFonts w:eastAsia="Calibri"/>
          <w:b/>
          <w:noProof/>
          <w:u w:val="single"/>
        </w:rPr>
        <w:t xml:space="preserve">confirming that the requirements referred to in Article </w:t>
      </w:r>
      <w:r w:rsidRPr="00E33BCB">
        <w:rPr>
          <w:rFonts w:eastAsia="Calibri"/>
          <w:b/>
          <w:strike/>
          <w:noProof/>
          <w:u w:val="single"/>
        </w:rPr>
        <w:t>7</w:t>
      </w:r>
      <w:r w:rsidRPr="00E33BCB">
        <w:rPr>
          <w:rFonts w:eastAsia="Calibri"/>
          <w:b/>
          <w:noProof/>
          <w:u w:val="single"/>
        </w:rPr>
        <w:t xml:space="preserve">5 have been fulfilled. </w:t>
      </w:r>
    </w:p>
    <w:p w:rsidR="00E33BCB" w:rsidRPr="00E33BCB" w:rsidRDefault="00E33BCB" w:rsidP="00E33BCB">
      <w:pPr>
        <w:spacing w:line="240" w:lineRule="auto"/>
        <w:ind w:left="850" w:hanging="850"/>
        <w:jc w:val="both"/>
        <w:rPr>
          <w:rFonts w:eastAsia="Times New Roman"/>
          <w:b/>
          <w:noProof/>
          <w:szCs w:val="24"/>
          <w:u w:val="single"/>
        </w:rPr>
      </w:pPr>
      <w:r w:rsidRPr="00E33BCB">
        <w:rPr>
          <w:rFonts w:eastAsia="Times New Roman"/>
          <w:b/>
          <w:noProof/>
          <w:szCs w:val="24"/>
          <w:u w:val="single"/>
        </w:rPr>
        <w:t>1b.</w:t>
      </w:r>
      <w:r w:rsidRPr="00E33BCB">
        <w:rPr>
          <w:rFonts w:eastAsia="Times New Roman"/>
          <w:b/>
          <w:noProof/>
          <w:szCs w:val="24"/>
          <w:u w:val="single"/>
        </w:rPr>
        <w:tab/>
        <w:t>The official label shall be issued</w:t>
      </w:r>
      <w:r w:rsidRPr="00E33BCB">
        <w:rPr>
          <w:rFonts w:eastAsia="Times New Roman"/>
          <w:b/>
          <w:strike/>
          <w:noProof/>
          <w:szCs w:val="24"/>
          <w:u w:val="single"/>
        </w:rPr>
        <w:t xml:space="preserve"> by</w:t>
      </w:r>
      <w:r w:rsidRPr="00E33BCB">
        <w:rPr>
          <w:rFonts w:eastAsia="Times New Roman"/>
          <w:b/>
          <w:noProof/>
          <w:szCs w:val="24"/>
          <w:u w:val="single"/>
        </w:rPr>
        <w:t xml:space="preserve"> and printed by the</w:t>
      </w:r>
      <w:r w:rsidRPr="00E33BCB">
        <w:rPr>
          <w:rFonts w:eastAsia="Times New Roman"/>
          <w:b/>
          <w:strike/>
          <w:noProof/>
          <w:szCs w:val="24"/>
          <w:u w:val="single"/>
        </w:rPr>
        <w:t xml:space="preserve"> competent authority</w:t>
      </w:r>
      <w:r w:rsidRPr="00E33BCB">
        <w:rPr>
          <w:rFonts w:eastAsia="Times New Roman"/>
          <w:b/>
          <w:noProof/>
          <w:szCs w:val="24"/>
          <w:u w:val="single"/>
        </w:rPr>
        <w:t xml:space="preserve"> professional operator or a person contracted by that operator, under the official supervision of the competent authority, and bear a serial number given by the competent authority. That label shall ensure unique identification and traceability of the lot. </w:t>
      </w:r>
    </w:p>
    <w:p w:rsidR="00E33BCB" w:rsidRPr="00E33BCB" w:rsidRDefault="00E33BCB" w:rsidP="00E33BCB">
      <w:pPr>
        <w:spacing w:line="240" w:lineRule="auto"/>
        <w:ind w:left="1210"/>
        <w:jc w:val="both"/>
        <w:rPr>
          <w:rFonts w:eastAsia="Calibri"/>
          <w:b/>
          <w:iCs/>
          <w:noProof/>
          <w:u w:val="single"/>
          <w:lang w:val="en-IE" w:eastAsia="en-GB"/>
        </w:rPr>
      </w:pPr>
    </w:p>
    <w:p w:rsidR="00E33BCB" w:rsidRPr="00E33BCB" w:rsidRDefault="00E33BCB" w:rsidP="00E33BCB">
      <w:pPr>
        <w:spacing w:line="240" w:lineRule="auto"/>
        <w:ind w:left="360"/>
        <w:jc w:val="both"/>
        <w:rPr>
          <w:rFonts w:eastAsia="Calibri"/>
          <w:b/>
          <w:iCs/>
          <w:noProof/>
          <w:color w:val="000000"/>
          <w:u w:val="single"/>
          <w:lang w:val="en-IE" w:eastAsia="en-GB"/>
        </w:rPr>
      </w:pPr>
      <w:r w:rsidRPr="00E33BCB">
        <w:rPr>
          <w:rFonts w:eastAsia="Calibri"/>
          <w:b/>
          <w:bCs/>
          <w:iCs/>
          <w:noProof/>
          <w:color w:val="000000"/>
          <w:lang w:eastAsia="en-GB"/>
        </w:rPr>
        <w:t xml:space="preserve">1c.   </w:t>
      </w:r>
      <w:r w:rsidRPr="00E33BCB">
        <w:rPr>
          <w:rFonts w:eastAsia="Calibri"/>
          <w:iCs/>
          <w:strike/>
          <w:noProof/>
          <w:color w:val="000000"/>
          <w:lang w:eastAsia="en-GB"/>
        </w:rPr>
        <w:t xml:space="preserve"> .y for every lot of FRM </w:t>
      </w:r>
      <w:r w:rsidRPr="00E33BCB">
        <w:rPr>
          <w:rFonts w:eastAsia="Calibri"/>
          <w:iCs/>
          <w:strike/>
          <w:noProof/>
          <w:color w:val="000000"/>
          <w:lang w:val="en-IE" w:eastAsia="en-GB"/>
        </w:rPr>
        <w:t>attesting compliance of that FRM with the requirements referred to in Article 5.</w:t>
      </w:r>
      <w:r w:rsidRPr="00E33BCB">
        <w:rPr>
          <w:rFonts w:eastAsia="Calibri"/>
          <w:b/>
          <w:iCs/>
          <w:noProof/>
          <w:color w:val="000000"/>
          <w:u w:val="single"/>
          <w:lang w:val="en-IE" w:eastAsia="en-GB"/>
        </w:rPr>
        <w:t xml:space="preserve">In addition to the official label, the professional operator may also issue and print </w:t>
      </w:r>
      <w:r w:rsidRPr="00E33BCB">
        <w:rPr>
          <w:rFonts w:eastAsia="Calibri"/>
          <w:b/>
          <w:iCs/>
          <w:strike/>
          <w:noProof/>
          <w:u w:val="single"/>
          <w:lang w:val="en-IE" w:eastAsia="en-GB"/>
        </w:rPr>
        <w:t>Supplier</w:t>
      </w:r>
      <w:r w:rsidRPr="00E33BCB">
        <w:rPr>
          <w:rFonts w:eastAsia="Calibri"/>
          <w:b/>
          <w:iCs/>
          <w:noProof/>
          <w:color w:val="000000"/>
          <w:u w:val="single"/>
          <w:lang w:val="en-IE" w:eastAsia="en-GB"/>
        </w:rPr>
        <w:t>operator’s</w:t>
      </w:r>
      <w:r w:rsidRPr="00E33BCB">
        <w:rPr>
          <w:rFonts w:eastAsia="Calibri"/>
          <w:b/>
          <w:iCs/>
          <w:noProof/>
          <w:u w:val="single"/>
          <w:lang w:val="en-IE" w:eastAsia="en-GB"/>
        </w:rPr>
        <w:t xml:space="preserve"> label or/and </w:t>
      </w:r>
      <w:r w:rsidRPr="00E33BCB">
        <w:rPr>
          <w:rFonts w:eastAsia="Calibri"/>
          <w:b/>
          <w:iCs/>
          <w:strike/>
          <w:noProof/>
          <w:u w:val="single"/>
          <w:lang w:val="en-IE" w:eastAsia="en-GB"/>
        </w:rPr>
        <w:t>supplier</w:t>
      </w:r>
      <w:r w:rsidRPr="00E33BCB">
        <w:rPr>
          <w:rFonts w:eastAsia="Calibri"/>
          <w:b/>
          <w:iCs/>
          <w:noProof/>
          <w:color w:val="000000"/>
          <w:u w:val="single"/>
          <w:lang w:val="en-IE" w:eastAsia="en-GB"/>
        </w:rPr>
        <w:t>operator’s</w:t>
      </w:r>
      <w:r w:rsidRPr="00E33BCB">
        <w:rPr>
          <w:rFonts w:eastAsia="Calibri"/>
          <w:b/>
          <w:iCs/>
          <w:noProof/>
          <w:u w:val="single"/>
          <w:lang w:val="en-IE" w:eastAsia="en-GB"/>
        </w:rPr>
        <w:t xml:space="preserve"> document</w:t>
      </w:r>
      <w:r w:rsidRPr="00E33BCB">
        <w:rPr>
          <w:rFonts w:eastAsia="Calibri"/>
          <w:b/>
          <w:iCs/>
          <w:noProof/>
          <w:color w:val="000000"/>
          <w:u w:val="single"/>
          <w:lang w:val="en-IE" w:eastAsia="en-GB"/>
        </w:rPr>
        <w:t xml:space="preserve">, with supplementary information </w:t>
      </w:r>
      <w:r w:rsidRPr="00E33BCB">
        <w:rPr>
          <w:rFonts w:eastAsia="Calibri"/>
          <w:b/>
          <w:iCs/>
          <w:strike/>
          <w:noProof/>
          <w:color w:val="000000"/>
          <w:u w:val="single"/>
          <w:lang w:val="en-IE" w:eastAsia="en-GB"/>
        </w:rPr>
        <w:t xml:space="preserve">shall be issued by the professional operator for every lot of FRM attesting </w:t>
      </w:r>
      <w:r w:rsidRPr="00E33BCB">
        <w:rPr>
          <w:rFonts w:eastAsia="Calibri"/>
          <w:b/>
          <w:iCs/>
          <w:noProof/>
          <w:color w:val="000000"/>
          <w:u w:val="single"/>
          <w:lang w:val="en-IE" w:eastAsia="en-GB"/>
        </w:rPr>
        <w:t>confirming that FRM is deriving from a lot, and also confirming compliance with the respective requirements of Articles 5 and 15</w:t>
      </w:r>
      <w:r w:rsidRPr="00E33BCB">
        <w:rPr>
          <w:rFonts w:eastAsia="Calibri"/>
          <w:b/>
          <w:iCs/>
          <w:strike/>
          <w:noProof/>
          <w:color w:val="000000"/>
          <w:u w:val="single"/>
          <w:lang w:val="en-IE" w:eastAsia="en-GB"/>
        </w:rPr>
        <w:t xml:space="preserve">  (according art. 5 and 15)</w:t>
      </w:r>
      <w:r w:rsidRPr="00E33BCB">
        <w:rPr>
          <w:rFonts w:eastAsia="Calibri"/>
          <w:b/>
          <w:iCs/>
          <w:noProof/>
          <w:color w:val="000000"/>
          <w:u w:val="single"/>
          <w:lang w:val="en-IE" w:eastAsia="en-GB"/>
        </w:rPr>
        <w:t>.</w:t>
      </w:r>
    </w:p>
    <w:p w:rsidR="00E33BCB" w:rsidRPr="00E33BCB" w:rsidRDefault="00E33BCB" w:rsidP="001256B0">
      <w:pPr>
        <w:spacing w:line="240" w:lineRule="auto"/>
        <w:ind w:left="360"/>
        <w:jc w:val="both"/>
        <w:rPr>
          <w:rFonts w:eastAsia="Calibri"/>
          <w:iCs/>
          <w:noProof/>
          <w:color w:val="000000"/>
          <w:lang w:val="en-IE" w:eastAsia="en-GB"/>
        </w:rPr>
      </w:pPr>
    </w:p>
    <w:p w:rsidR="00E33BCB" w:rsidRPr="00E33BCB" w:rsidRDefault="00E33BCB" w:rsidP="00E33BCB">
      <w:pPr>
        <w:spacing w:line="240" w:lineRule="auto"/>
        <w:ind w:left="850" w:hanging="850"/>
        <w:jc w:val="both"/>
        <w:rPr>
          <w:rFonts w:eastAsia="Calibri"/>
          <w:noProof/>
          <w:szCs w:val="24"/>
        </w:rPr>
      </w:pPr>
      <w:r w:rsidRPr="00813206">
        <w:rPr>
          <w:rFonts w:eastAsia="Calibri"/>
          <w:strike/>
          <w:noProof/>
          <w:szCs w:val="24"/>
        </w:rPr>
        <w:t>2</w:t>
      </w:r>
      <w:r w:rsidRPr="00E33BCB">
        <w:rPr>
          <w:rFonts w:eastAsia="Calibri"/>
          <w:noProof/>
          <w:szCs w:val="24"/>
        </w:rPr>
        <w:t>.</w:t>
      </w:r>
      <w:r w:rsidRPr="00E33BCB">
        <w:rPr>
          <w:rFonts w:eastAsia="Calibri"/>
          <w:noProof/>
          <w:szCs w:val="24"/>
        </w:rPr>
        <w:tab/>
      </w:r>
      <w:r w:rsidRPr="00E33BCB">
        <w:rPr>
          <w:rFonts w:eastAsia="Calibri"/>
          <w:b/>
          <w:strike/>
          <w:noProof/>
          <w:szCs w:val="24"/>
          <w:u w:val="single"/>
        </w:rPr>
        <w:t xml:space="preserve">The </w:t>
      </w:r>
      <w:r w:rsidRPr="00E33BCB">
        <w:rPr>
          <w:rFonts w:eastAsia="Calibri"/>
          <w:strike/>
          <w:noProof/>
          <w:szCs w:val="24"/>
        </w:rPr>
        <w:t>Competent authorit</w:t>
      </w:r>
      <w:r w:rsidRPr="00E33BCB">
        <w:rPr>
          <w:rFonts w:eastAsia="Calibri"/>
          <w:b/>
          <w:strike/>
          <w:noProof/>
          <w:szCs w:val="24"/>
          <w:u w:val="single"/>
        </w:rPr>
        <w:t>y</w:t>
      </w:r>
      <w:r w:rsidRPr="00E33BCB">
        <w:rPr>
          <w:rFonts w:eastAsia="Calibri"/>
          <w:strike/>
          <w:noProof/>
          <w:szCs w:val="24"/>
        </w:rPr>
        <w:t xml:space="preserve">ies </w:t>
      </w:r>
      <w:r w:rsidRPr="00E33BCB">
        <w:rPr>
          <w:rFonts w:eastAsia="Calibri"/>
          <w:b/>
          <w:strike/>
          <w:noProof/>
          <w:szCs w:val="24"/>
          <w:u w:val="single"/>
        </w:rPr>
        <w:t xml:space="preserve"> must determine, base on,</w:t>
      </w:r>
      <w:r w:rsidRPr="00E33BCB">
        <w:rPr>
          <w:rFonts w:eastAsia="Calibri"/>
          <w:strike/>
          <w:noProof/>
          <w:szCs w:val="24"/>
        </w:rPr>
        <w:t>shall authorise the professional operator to print the official label after the competent authority has attested compliance of that FRM with the requirements referred to in Article 5. The professional operator is authorised to print that label, if, on the basis of an audit, the competent authority has concluded that the operator possesses the infrastructure and resources to print the official label.</w:t>
      </w:r>
    </w:p>
    <w:p w:rsidR="00E33BCB" w:rsidRPr="00E33BCB" w:rsidRDefault="00E33BCB" w:rsidP="00E33BCB">
      <w:pPr>
        <w:spacing w:line="240" w:lineRule="auto"/>
        <w:ind w:left="850" w:hanging="850"/>
        <w:jc w:val="both"/>
        <w:rPr>
          <w:rFonts w:eastAsia="Calibri"/>
          <w:b/>
          <w:strike/>
          <w:noProof/>
          <w:szCs w:val="24"/>
          <w:u w:val="single"/>
        </w:rPr>
      </w:pPr>
      <w:r w:rsidRPr="00813206">
        <w:rPr>
          <w:rFonts w:eastAsia="Calibri"/>
          <w:strike/>
          <w:noProof/>
          <w:szCs w:val="24"/>
        </w:rPr>
        <w:t>3</w:t>
      </w:r>
      <w:r w:rsidRPr="00E33BCB">
        <w:rPr>
          <w:rFonts w:eastAsia="Calibri"/>
          <w:noProof/>
          <w:szCs w:val="24"/>
        </w:rPr>
        <w:t>.</w:t>
      </w:r>
      <w:r w:rsidRPr="00E33BCB">
        <w:rPr>
          <w:rFonts w:eastAsia="Calibri"/>
          <w:noProof/>
          <w:szCs w:val="24"/>
        </w:rPr>
        <w:tab/>
      </w:r>
      <w:r w:rsidRPr="00E33BCB">
        <w:rPr>
          <w:rFonts w:eastAsia="Calibri"/>
          <w:strike/>
          <w:noProof/>
          <w:szCs w:val="24"/>
        </w:rPr>
        <w:t xml:space="preserve">The competent authority shall carry out regular controls to check whether the </w:t>
      </w:r>
      <w:r w:rsidRPr="00E33BCB">
        <w:rPr>
          <w:rFonts w:eastAsia="Calibri"/>
          <w:b/>
          <w:strike/>
          <w:noProof/>
          <w:szCs w:val="24"/>
          <w:u w:val="single"/>
        </w:rPr>
        <w:t xml:space="preserve"> authorized </w:t>
      </w:r>
      <w:r w:rsidRPr="00E33BCB">
        <w:rPr>
          <w:rFonts w:eastAsia="Calibri"/>
          <w:strike/>
          <w:noProof/>
          <w:szCs w:val="24"/>
        </w:rPr>
        <w:t>professional operator complies with the requirements referred to in paragraph 2.</w:t>
      </w:r>
    </w:p>
    <w:p w:rsidR="00E33BCB" w:rsidRPr="00E33BCB" w:rsidRDefault="00E33BCB" w:rsidP="00E33BCB">
      <w:pPr>
        <w:spacing w:line="240" w:lineRule="auto"/>
        <w:ind w:left="720"/>
        <w:jc w:val="both"/>
        <w:rPr>
          <w:rFonts w:eastAsia="Calibri"/>
          <w:b/>
          <w:strike/>
          <w:noProof/>
          <w:szCs w:val="24"/>
          <w:u w:val="single"/>
        </w:rPr>
      </w:pPr>
      <w:r w:rsidRPr="00E33BCB">
        <w:rPr>
          <w:rFonts w:eastAsia="Calibri"/>
          <w:strike/>
          <w:noProof/>
          <w:szCs w:val="24"/>
        </w:rPr>
        <w:t>Where, after having granted the authorisation referred to in paragraph 2, the competent authority finds that a professional operator does not fulfil the requirements referred to in that paragraph, it shall without delay withdraw, or modify as appropriate, the authorisation.</w:t>
      </w:r>
    </w:p>
    <w:p w:rsidR="00E33BCB" w:rsidRPr="00E33BCB" w:rsidRDefault="00813206" w:rsidP="001256B0">
      <w:pPr>
        <w:spacing w:line="240" w:lineRule="auto"/>
        <w:ind w:left="720"/>
        <w:jc w:val="both"/>
        <w:rPr>
          <w:rFonts w:eastAsia="Calibri"/>
          <w:b/>
          <w:szCs w:val="24"/>
          <w:u w:val="single"/>
          <w:lang w:eastAsia="fr-FR"/>
        </w:rPr>
      </w:pPr>
      <w:r>
        <w:rPr>
          <w:rFonts w:eastAsia="Calibri"/>
          <w:b/>
          <w:noProof/>
          <w:szCs w:val="24"/>
          <w:u w:val="single"/>
          <w:lang w:val="en-IE" w:eastAsia="fr-BE"/>
        </w:rPr>
        <w:t>2</w:t>
      </w:r>
      <w:r w:rsidR="00E33BCB" w:rsidRPr="00E33BCB">
        <w:rPr>
          <w:rFonts w:eastAsia="Calibri"/>
          <w:b/>
          <w:noProof/>
          <w:szCs w:val="24"/>
          <w:u w:val="single"/>
          <w:lang w:val="en-IE" w:eastAsia="fr-BE"/>
        </w:rPr>
        <w:t>. By way of derogation from paragraph 1, competent authorities may also issue official labels</w:t>
      </w:r>
      <w:r w:rsidR="00E33BCB" w:rsidRPr="00E33BCB">
        <w:rPr>
          <w:rFonts w:eastAsia="Calibri"/>
          <w:b/>
          <w:noProof/>
          <w:color w:val="000000"/>
          <w:szCs w:val="24"/>
          <w:u w:val="single"/>
          <w:lang w:val="en-IE" w:eastAsia="fr-BE"/>
        </w:rPr>
        <w:t>, if the respective professional operators have requested so or if those operators are not in position to fulfil the requirements for the respective authorisation as referred to in Article 9a</w:t>
      </w:r>
      <w:r w:rsidR="00E33BCB" w:rsidRPr="00E33BCB">
        <w:rPr>
          <w:rFonts w:eastAsia="Calibri"/>
          <w:b/>
          <w:noProof/>
          <w:szCs w:val="24"/>
          <w:u w:val="single"/>
          <w:lang w:val="en-IE" w:eastAsia="fr-BE"/>
        </w:rPr>
        <w:t>.</w:t>
      </w:r>
    </w:p>
    <w:bookmarkEnd w:id="40"/>
    <w:p w:rsidR="00E33BCB" w:rsidRPr="00E33BCB" w:rsidRDefault="00E33BCB" w:rsidP="001256B0">
      <w:pPr>
        <w:spacing w:line="240" w:lineRule="auto"/>
        <w:ind w:left="720"/>
        <w:jc w:val="both"/>
        <w:rPr>
          <w:rFonts w:ascii="Calibri" w:eastAsia="Calibri" w:hAnsi="Calibri" w:cs="Calibri"/>
          <w:strike/>
          <w:noProof/>
          <w:szCs w:val="24"/>
        </w:rPr>
      </w:pPr>
    </w:p>
    <w:p w:rsidR="00E33BCB" w:rsidRPr="00E33BCB" w:rsidRDefault="00E33BCB" w:rsidP="00E33BCB">
      <w:pPr>
        <w:spacing w:line="240" w:lineRule="auto"/>
        <w:ind w:left="850" w:hanging="850"/>
        <w:jc w:val="both"/>
        <w:rPr>
          <w:rFonts w:eastAsia="Calibri"/>
          <w:noProof/>
          <w:szCs w:val="24"/>
        </w:rPr>
      </w:pPr>
      <w:r w:rsidRPr="00813206">
        <w:rPr>
          <w:rFonts w:eastAsia="Calibri"/>
          <w:strike/>
          <w:noProof/>
          <w:szCs w:val="24"/>
        </w:rPr>
        <w:t>4</w:t>
      </w:r>
      <w:r w:rsidRPr="00E33BCB">
        <w:rPr>
          <w:rFonts w:eastAsia="Calibri"/>
          <w:noProof/>
          <w:szCs w:val="24"/>
        </w:rPr>
        <w:t>.</w:t>
      </w:r>
      <w:r w:rsidR="00813206">
        <w:rPr>
          <w:rFonts w:eastAsia="Calibri"/>
          <w:noProof/>
          <w:szCs w:val="24"/>
        </w:rPr>
        <w:t>3.</w:t>
      </w:r>
      <w:r w:rsidRPr="00E33BCB">
        <w:rPr>
          <w:rFonts w:eastAsia="Calibri"/>
          <w:noProof/>
          <w:szCs w:val="24"/>
        </w:rPr>
        <w:tab/>
        <w:t>In addition to the information required under Article 15(1), the official label</w:t>
      </w:r>
      <w:r w:rsidRPr="00E33BCB">
        <w:rPr>
          <w:rFonts w:eastAsia="Calibri"/>
          <w:b/>
          <w:noProof/>
          <w:szCs w:val="24"/>
          <w:u w:val="single"/>
        </w:rPr>
        <w:t xml:space="preserve"> </w:t>
      </w:r>
      <w:r w:rsidRPr="00E33BCB">
        <w:rPr>
          <w:rFonts w:eastAsia="Calibri"/>
          <w:b/>
          <w:strike/>
          <w:noProof/>
          <w:szCs w:val="24"/>
          <w:u w:val="single"/>
        </w:rPr>
        <w:t>or another document from the supplier (“the supplier label or document”)</w:t>
      </w:r>
      <w:r w:rsidRPr="00E33BCB">
        <w:rPr>
          <w:rFonts w:eastAsia="Calibri"/>
          <w:strike/>
          <w:noProof/>
          <w:szCs w:val="24"/>
        </w:rPr>
        <w:t xml:space="preserve"> </w:t>
      </w:r>
      <w:r w:rsidRPr="00E33BCB">
        <w:rPr>
          <w:rFonts w:eastAsia="Calibri"/>
          <w:noProof/>
          <w:szCs w:val="24"/>
        </w:rPr>
        <w:t>shall contain all the following information:</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(a)</w:t>
      </w:r>
      <w:r w:rsidRPr="00E33BCB">
        <w:rPr>
          <w:rFonts w:eastAsia="Calibri"/>
          <w:iCs/>
          <w:noProof/>
          <w:color w:val="000000"/>
          <w:lang w:eastAsia="en-GB"/>
        </w:rPr>
        <w:tab/>
        <w:t xml:space="preserve">master certificate number(s) </w:t>
      </w:r>
      <w:r w:rsidRPr="00E33BCB">
        <w:rPr>
          <w:rFonts w:eastAsia="Calibri"/>
          <w:b/>
          <w:iCs/>
          <w:noProof/>
          <w:color w:val="000000"/>
          <w:u w:val="single"/>
          <w:lang w:eastAsia="en-GB"/>
        </w:rPr>
        <w:t xml:space="preserve">or code </w:t>
      </w:r>
      <w:r w:rsidRPr="00E33BCB">
        <w:rPr>
          <w:rFonts w:eastAsia="Calibri"/>
          <w:iCs/>
          <w:noProof/>
          <w:color w:val="000000"/>
          <w:lang w:eastAsia="en-GB"/>
        </w:rPr>
        <w:t xml:space="preserve">issued in accordance with Article 14 or a reference to the other document </w:t>
      </w:r>
      <w:r w:rsidRPr="00E33BCB">
        <w:rPr>
          <w:rFonts w:eastAsia="Calibri"/>
          <w:noProof/>
        </w:rPr>
        <w:t>identifying the mixture</w:t>
      </w:r>
      <w:r w:rsidRPr="00E33BCB">
        <w:rPr>
          <w:rFonts w:eastAsia="Calibri"/>
          <w:noProof/>
          <w:color w:val="000000"/>
        </w:rPr>
        <w:t xml:space="preserve"> </w:t>
      </w:r>
      <w:r w:rsidRPr="00E33BCB">
        <w:rPr>
          <w:rFonts w:eastAsia="Calibri"/>
          <w:iCs/>
          <w:noProof/>
          <w:color w:val="000000"/>
          <w:lang w:eastAsia="en-GB"/>
        </w:rPr>
        <w:t>available in accordance with Article 14(3);</w:t>
      </w:r>
    </w:p>
    <w:p w:rsidR="00E33BCB" w:rsidRPr="00E33BCB" w:rsidRDefault="00E33BCB" w:rsidP="00E33BCB">
      <w:pPr>
        <w:spacing w:line="240" w:lineRule="auto"/>
        <w:ind w:left="1417" w:hanging="567"/>
        <w:jc w:val="both"/>
        <w:rPr>
          <w:rFonts w:eastAsia="Calibri"/>
          <w:b/>
          <w:iCs/>
          <w:noProof/>
          <w:color w:val="000000"/>
          <w:u w:val="single"/>
          <w:lang w:eastAsia="en-GB"/>
        </w:rPr>
      </w:pPr>
      <w:r w:rsidRPr="00E33BCB">
        <w:rPr>
          <w:rFonts w:eastAsia="Calibri"/>
          <w:iCs/>
          <w:noProof/>
          <w:color w:val="000000"/>
          <w:lang w:eastAsia="en-GB"/>
        </w:rPr>
        <w:t>(b)</w:t>
      </w:r>
      <w:r w:rsidRPr="00E33BCB">
        <w:rPr>
          <w:rFonts w:eastAsia="Calibri"/>
          <w:iCs/>
          <w:noProof/>
          <w:color w:val="000000"/>
          <w:lang w:eastAsia="en-GB"/>
        </w:rPr>
        <w:tab/>
        <w:t xml:space="preserve">name of the </w:t>
      </w:r>
      <w:r w:rsidRPr="00E33BCB">
        <w:rPr>
          <w:rFonts w:eastAsia="Calibri"/>
          <w:b/>
          <w:iCs/>
          <w:noProof/>
          <w:color w:val="000000"/>
          <w:u w:val="single"/>
          <w:lang w:eastAsia="en-GB"/>
        </w:rPr>
        <w:t xml:space="preserve">supplying </w:t>
      </w:r>
      <w:r w:rsidRPr="00E33BCB">
        <w:rPr>
          <w:rFonts w:eastAsia="Calibri"/>
          <w:iCs/>
          <w:noProof/>
          <w:color w:val="000000"/>
          <w:lang w:eastAsia="en-GB"/>
        </w:rPr>
        <w:t>professional operator</w:t>
      </w:r>
      <w:r w:rsidRPr="00E33BCB">
        <w:rPr>
          <w:rFonts w:eastAsia="Calibri"/>
          <w:b/>
          <w:iCs/>
          <w:noProof/>
          <w:color w:val="000000"/>
          <w:u w:val="single"/>
          <w:lang w:eastAsia="en-GB"/>
        </w:rPr>
        <w:t xml:space="preserve"> (including adress and registration number of professional operator)</w:t>
      </w:r>
      <w:r w:rsidRPr="00E33BCB">
        <w:rPr>
          <w:rFonts w:eastAsia="Calibri"/>
          <w:iCs/>
          <w:noProof/>
          <w:color w:val="000000"/>
          <w:lang w:eastAsia="en-GB"/>
        </w:rPr>
        <w:t>;</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b/>
          <w:iCs/>
          <w:noProof/>
          <w:color w:val="000000"/>
          <w:u w:val="single"/>
          <w:lang w:eastAsia="en-GB"/>
        </w:rPr>
        <w:t>(ba) recipient (including address)</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(c)</w:t>
      </w:r>
      <w:r w:rsidRPr="00E33BCB">
        <w:rPr>
          <w:rFonts w:eastAsia="Calibri"/>
          <w:iCs/>
          <w:noProof/>
          <w:color w:val="000000"/>
          <w:lang w:eastAsia="en-GB"/>
        </w:rPr>
        <w:tab/>
        <w:t>quantity supplied;</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(d)</w:t>
      </w:r>
      <w:r w:rsidRPr="00E33BCB">
        <w:rPr>
          <w:rFonts w:eastAsia="Calibri"/>
          <w:iCs/>
          <w:noProof/>
          <w:color w:val="000000"/>
          <w:lang w:eastAsia="en-GB"/>
        </w:rPr>
        <w:tab/>
        <w:t>in the case of FRM of the ‘tested’ category, whose basic material is approved under Article 4, the words ‘provisionally approved’;</w:t>
      </w:r>
    </w:p>
    <w:p w:rsidR="00E33BCB" w:rsidRPr="00E33BCB" w:rsidRDefault="00E33BCB" w:rsidP="00E33BCB">
      <w:pPr>
        <w:spacing w:line="240" w:lineRule="auto"/>
        <w:ind w:left="1417" w:hanging="567"/>
        <w:jc w:val="both"/>
        <w:rPr>
          <w:rFonts w:eastAsia="Calibri"/>
          <w:b/>
          <w:iCs/>
          <w:noProof/>
          <w:color w:val="000000"/>
          <w:u w:val="single"/>
          <w:lang w:eastAsia="en-GB"/>
        </w:rPr>
      </w:pPr>
      <w:r w:rsidRPr="00E33BCB">
        <w:rPr>
          <w:rFonts w:eastAsia="Calibri"/>
          <w:iCs/>
          <w:noProof/>
          <w:color w:val="000000"/>
          <w:lang w:eastAsia="en-GB"/>
        </w:rPr>
        <w:t>(e)</w:t>
      </w:r>
      <w:r w:rsidRPr="00E33BCB">
        <w:rPr>
          <w:rFonts w:eastAsia="Calibri"/>
          <w:iCs/>
          <w:noProof/>
          <w:color w:val="000000"/>
          <w:lang w:eastAsia="en-GB"/>
        </w:rPr>
        <w:tab/>
        <w:t>whether the FRM has been vegetatively propagated.</w:t>
      </w:r>
    </w:p>
    <w:p w:rsidR="00E33BCB" w:rsidRPr="00E33BCB" w:rsidRDefault="00E33BCB" w:rsidP="001256B0">
      <w:pPr>
        <w:spacing w:line="240" w:lineRule="auto"/>
        <w:ind w:left="850"/>
        <w:jc w:val="both"/>
        <w:rPr>
          <w:rFonts w:eastAsia="Calibri"/>
          <w:b/>
          <w:iCs/>
          <w:noProof/>
          <w:color w:val="000000"/>
          <w:u w:val="single"/>
          <w:lang w:eastAsia="en-GB"/>
        </w:rPr>
      </w:pPr>
      <w:r w:rsidRPr="00E33BCB">
        <w:rPr>
          <w:rFonts w:eastAsia="Calibri"/>
          <w:b/>
          <w:iCs/>
          <w:noProof/>
          <w:color w:val="000000"/>
          <w:u w:val="single"/>
          <w:lang w:eastAsia="en-GB"/>
        </w:rPr>
        <w:t>The operator’s label or document may also contain any of those elements and supplement them with any other information as necessary.</w:t>
      </w:r>
    </w:p>
    <w:p w:rsidR="00E33BCB" w:rsidRPr="00E33BCB" w:rsidRDefault="00E33BCB" w:rsidP="00E33BCB">
      <w:pPr>
        <w:spacing w:line="240" w:lineRule="auto"/>
        <w:ind w:left="1417" w:hanging="567"/>
        <w:jc w:val="both"/>
        <w:rPr>
          <w:rFonts w:eastAsia="Calibri"/>
          <w:b/>
          <w:iCs/>
          <w:noProof/>
          <w:color w:val="000000"/>
          <w:u w:val="single"/>
          <w:lang w:eastAsia="en-GB"/>
        </w:rPr>
      </w:pPr>
    </w:p>
    <w:p w:rsidR="00E33BCB" w:rsidRPr="00E33BCB" w:rsidRDefault="00E33BCB" w:rsidP="00E33BCB">
      <w:pPr>
        <w:spacing w:before="60" w:after="60" w:line="259" w:lineRule="auto"/>
        <w:ind w:left="660" w:hanging="660"/>
        <w:rPr>
          <w:rFonts w:eastAsia="Calibri"/>
          <w:b/>
          <w:noProof/>
          <w:color w:val="000000"/>
          <w:szCs w:val="24"/>
          <w:u w:val="single"/>
          <w:lang w:eastAsia="fr-BE"/>
        </w:rPr>
      </w:pPr>
      <w:r w:rsidRPr="00E33BCB">
        <w:rPr>
          <w:rFonts w:eastAsia="Calibri"/>
          <w:b/>
          <w:noProof/>
          <w:color w:val="000000"/>
          <w:szCs w:val="24"/>
          <w:u w:val="single"/>
          <w:lang w:val="en-IE" w:eastAsia="fr-BE"/>
        </w:rPr>
        <w:t xml:space="preserve">4 </w:t>
      </w:r>
      <w:r w:rsidRPr="00E33BCB">
        <w:rPr>
          <w:rFonts w:eastAsia="Calibri"/>
          <w:b/>
          <w:noProof/>
          <w:color w:val="000000"/>
          <w:szCs w:val="24"/>
          <w:u w:val="single"/>
          <w:lang w:val="en-IE" w:eastAsia="fr-BE"/>
        </w:rPr>
        <w:tab/>
      </w:r>
      <w:r w:rsidRPr="00E33BCB">
        <w:rPr>
          <w:rFonts w:eastAsia="Calibri"/>
          <w:b/>
          <w:noProof/>
          <w:color w:val="000000"/>
          <w:szCs w:val="24"/>
          <w:u w:val="single"/>
          <w:lang w:eastAsia="fr-BE"/>
        </w:rPr>
        <w:t>The information provided must be kept permanently and forgery-proof. To this end, the information on the official label must be included in full in the invoice produced by the professional operator. The invoice must be kept for at least 10 years. The period begins at the end of the year in which the documents to be retained were created or incurred.</w:t>
      </w:r>
    </w:p>
    <w:p w:rsidR="00E33BCB" w:rsidRPr="00E33BCB" w:rsidRDefault="00E33BCB" w:rsidP="00E33BCB">
      <w:pPr>
        <w:spacing w:before="60" w:after="60" w:line="259" w:lineRule="auto"/>
        <w:ind w:left="660"/>
        <w:rPr>
          <w:rFonts w:eastAsia="Calibri"/>
          <w:b/>
          <w:noProof/>
          <w:color w:val="000000"/>
          <w:szCs w:val="24"/>
          <w:u w:val="single"/>
          <w:lang w:eastAsia="fr-BE"/>
        </w:rPr>
      </w:pPr>
      <w:r w:rsidRPr="00E33BCB">
        <w:rPr>
          <w:rFonts w:eastAsia="Calibri"/>
          <w:b/>
          <w:noProof/>
          <w:color w:val="000000"/>
          <w:szCs w:val="24"/>
          <w:u w:val="single"/>
          <w:lang w:eastAsia="fr-BE"/>
        </w:rPr>
        <w:t>The professional operator shall be resposnible for</w:t>
      </w:r>
      <w:r w:rsidRPr="00E33BCB">
        <w:rPr>
          <w:rFonts w:eastAsia="Calibri"/>
          <w:b/>
          <w:strike/>
          <w:noProof/>
          <w:color w:val="000000"/>
          <w:szCs w:val="24"/>
          <w:u w:val="single"/>
          <w:lang w:eastAsia="fr-BE"/>
        </w:rPr>
        <w:t>Revisions-proof</w:t>
      </w:r>
      <w:r w:rsidRPr="00E33BCB">
        <w:rPr>
          <w:rFonts w:eastAsia="Calibri"/>
          <w:b/>
          <w:noProof/>
          <w:color w:val="000000"/>
          <w:szCs w:val="24"/>
          <w:u w:val="single"/>
          <w:lang w:eastAsia="fr-BE"/>
        </w:rPr>
        <w:t xml:space="preserve"> the documentation of all FRM goods processes, as well as the filing of all other documents that are necessary for the competent authority to check compliance with the provisions of this </w:t>
      </w:r>
      <w:r w:rsidRPr="00E33BCB">
        <w:rPr>
          <w:rFonts w:eastAsia="Calibri"/>
          <w:b/>
          <w:strike/>
          <w:noProof/>
          <w:color w:val="000000"/>
          <w:szCs w:val="24"/>
          <w:u w:val="single"/>
          <w:lang w:eastAsia="fr-BE"/>
        </w:rPr>
        <w:t>r</w:t>
      </w:r>
      <w:r w:rsidRPr="00E33BCB">
        <w:rPr>
          <w:rFonts w:eastAsia="Calibri"/>
          <w:b/>
          <w:noProof/>
          <w:color w:val="000000"/>
          <w:szCs w:val="24"/>
          <w:u w:val="single"/>
          <w:lang w:eastAsia="fr-BE"/>
        </w:rPr>
        <w:t>Regulation.</w:t>
      </w:r>
    </w:p>
    <w:p w:rsidR="00E33BCB" w:rsidRPr="00E33BCB" w:rsidRDefault="00E33BCB" w:rsidP="00E33BCB">
      <w:pPr>
        <w:spacing w:line="240" w:lineRule="auto"/>
        <w:ind w:left="1417" w:hanging="567"/>
        <w:jc w:val="both"/>
        <w:rPr>
          <w:rFonts w:eastAsia="Calibri"/>
          <w:iCs/>
          <w:noProof/>
          <w:color w:val="000000"/>
          <w:lang w:eastAsia="en-GB"/>
        </w:rPr>
      </w:pP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5.</w:t>
      </w:r>
      <w:r w:rsidRPr="00E33BCB">
        <w:rPr>
          <w:rFonts w:eastAsia="Calibri"/>
          <w:noProof/>
          <w:szCs w:val="24"/>
        </w:rPr>
        <w:tab/>
        <w:t>The Commission shall, by means of implementing acts, set out the following elements concerning the official label</w:t>
      </w:r>
      <w:r w:rsidRPr="00E33BCB">
        <w:rPr>
          <w:rFonts w:eastAsia="Calibri"/>
          <w:b/>
          <w:noProof/>
          <w:szCs w:val="24"/>
          <w:u w:val="single"/>
        </w:rPr>
        <w:t xml:space="preserve"> and the suppliers label or document</w:t>
      </w:r>
      <w:r w:rsidRPr="00E33BCB">
        <w:rPr>
          <w:rFonts w:eastAsia="Calibri"/>
          <w:noProof/>
          <w:szCs w:val="24"/>
        </w:rPr>
        <w:t>:</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(a)</w:t>
      </w:r>
      <w:r w:rsidRPr="00E33BCB">
        <w:rPr>
          <w:rFonts w:eastAsia="Calibri"/>
          <w:iCs/>
          <w:noProof/>
          <w:color w:val="000000"/>
          <w:lang w:eastAsia="en-GB"/>
        </w:rPr>
        <w:tab/>
      </w:r>
      <w:r w:rsidRPr="00E33BCB">
        <w:rPr>
          <w:rFonts w:eastAsia="Calibri"/>
          <w:b/>
          <w:iCs/>
          <w:noProof/>
          <w:color w:val="000000"/>
          <w:u w:val="single"/>
          <w:lang w:eastAsia="en-GB"/>
        </w:rPr>
        <w:t xml:space="preserve">additional </w:t>
      </w:r>
      <w:r w:rsidRPr="00E33BCB">
        <w:rPr>
          <w:rFonts w:eastAsia="Calibri"/>
          <w:iCs/>
          <w:noProof/>
          <w:color w:val="000000"/>
          <w:lang w:eastAsia="en-GB"/>
        </w:rPr>
        <w:t>content of the official label</w:t>
      </w:r>
      <w:r w:rsidRPr="00E33BCB">
        <w:rPr>
          <w:rFonts w:eastAsia="Calibri"/>
          <w:b/>
          <w:iCs/>
          <w:noProof/>
          <w:color w:val="000000"/>
          <w:u w:val="single"/>
          <w:lang w:eastAsia="en-GB"/>
        </w:rPr>
        <w:t xml:space="preserve"> or “supplier label or document”</w:t>
      </w:r>
      <w:r w:rsidRPr="00E33BCB">
        <w:rPr>
          <w:rFonts w:eastAsia="Calibri"/>
          <w:iCs/>
          <w:noProof/>
          <w:color w:val="000000"/>
          <w:lang w:eastAsia="en-GB"/>
        </w:rPr>
        <w:t>;</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(b)</w:t>
      </w:r>
      <w:r w:rsidRPr="00E33BCB">
        <w:rPr>
          <w:rFonts w:eastAsia="Calibri"/>
          <w:iCs/>
          <w:noProof/>
          <w:color w:val="000000"/>
          <w:lang w:eastAsia="en-GB"/>
        </w:rPr>
        <w:tab/>
        <w:t>additional information in the case of seeds and small quantities of seeds;</w:t>
      </w:r>
    </w:p>
    <w:p w:rsidR="00E33BCB" w:rsidRPr="00E33BCB" w:rsidRDefault="00E33BCB" w:rsidP="00E33BCB">
      <w:pPr>
        <w:spacing w:line="240" w:lineRule="auto"/>
        <w:ind w:left="1417" w:hanging="567"/>
        <w:jc w:val="both"/>
        <w:rPr>
          <w:rFonts w:eastAsia="Calibri"/>
          <w:iCs/>
          <w:strike/>
          <w:noProof/>
          <w:color w:val="000000"/>
          <w:lang w:eastAsia="en-GB"/>
        </w:rPr>
      </w:pPr>
      <w:r w:rsidRPr="00E33BCB">
        <w:rPr>
          <w:rFonts w:eastAsia="Calibri"/>
          <w:iCs/>
          <w:strike/>
          <w:noProof/>
          <w:color w:val="000000"/>
          <w:lang w:eastAsia="en-GB"/>
        </w:rPr>
        <w:t>(c)</w:t>
      </w:r>
      <w:r w:rsidRPr="00E33BCB">
        <w:rPr>
          <w:rFonts w:eastAsia="Calibri"/>
          <w:iCs/>
          <w:strike/>
          <w:noProof/>
          <w:color w:val="000000"/>
          <w:lang w:eastAsia="en-GB"/>
        </w:rPr>
        <w:tab/>
        <w:t>colour of the label for specific categories or other types of FRM;</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(d)</w:t>
      </w:r>
      <w:r w:rsidRPr="00E33BCB">
        <w:rPr>
          <w:rFonts w:eastAsia="Calibri"/>
          <w:iCs/>
          <w:noProof/>
          <w:color w:val="000000"/>
          <w:lang w:eastAsia="en-GB"/>
        </w:rPr>
        <w:tab/>
        <w:t>additional information in the case of specific genera or species.</w:t>
      </w:r>
    </w:p>
    <w:p w:rsidR="00E33BCB" w:rsidRPr="00E33BCB" w:rsidRDefault="00E33BCB" w:rsidP="00E33BCB">
      <w:pPr>
        <w:spacing w:line="240" w:lineRule="auto"/>
        <w:ind w:left="850"/>
        <w:jc w:val="both"/>
        <w:rPr>
          <w:rFonts w:eastAsia="Calibri"/>
          <w:iCs/>
          <w:noProof/>
          <w:color w:val="000000"/>
          <w:lang w:eastAsia="en-GB"/>
        </w:rPr>
      </w:pPr>
      <w:r w:rsidRPr="00E33BCB">
        <w:rPr>
          <w:rFonts w:eastAsia="Calibri"/>
          <w:iCs/>
          <w:noProof/>
          <w:color w:val="000000"/>
          <w:lang w:eastAsia="en-GB"/>
        </w:rPr>
        <w:t>Those implementing acts shall be adopted in accordance with the examination procedure referred to in Article 27(2).</w:t>
      </w: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6.</w:t>
      </w:r>
      <w:r w:rsidRPr="00E33BCB">
        <w:rPr>
          <w:rFonts w:eastAsia="Calibri"/>
          <w:noProof/>
          <w:szCs w:val="24"/>
        </w:rPr>
        <w:tab/>
        <w:t>An official</w:t>
      </w:r>
      <w:r w:rsidRPr="00E33BCB">
        <w:rPr>
          <w:rFonts w:eastAsia="Calibri"/>
          <w:b/>
          <w:noProof/>
          <w:szCs w:val="24"/>
          <w:u w:val="single"/>
        </w:rPr>
        <w:t xml:space="preserve"> operator’s </w:t>
      </w:r>
      <w:r w:rsidRPr="00E33BCB">
        <w:rPr>
          <w:rFonts w:eastAsia="Calibri"/>
          <w:noProof/>
          <w:szCs w:val="24"/>
        </w:rPr>
        <w:t>label</w:t>
      </w:r>
      <w:r w:rsidRPr="00E33BCB">
        <w:rPr>
          <w:rFonts w:eastAsia="Calibri"/>
          <w:b/>
          <w:noProof/>
          <w:szCs w:val="24"/>
          <w:u w:val="single"/>
        </w:rPr>
        <w:t xml:space="preserve"> or document</w:t>
      </w:r>
      <w:r w:rsidRPr="00E33BCB">
        <w:rPr>
          <w:rFonts w:eastAsia="Calibri"/>
          <w:noProof/>
          <w:szCs w:val="24"/>
        </w:rPr>
        <w:t xml:space="preserve"> may also be issued in an electronic form (‘electronic official label’). </w:t>
      </w:r>
    </w:p>
    <w:p w:rsidR="00E33BCB" w:rsidRPr="00E33BCB" w:rsidRDefault="00E33BCB" w:rsidP="00E33BCB">
      <w:pPr>
        <w:spacing w:line="240" w:lineRule="auto"/>
        <w:ind w:left="850"/>
        <w:jc w:val="both"/>
        <w:rPr>
          <w:rFonts w:eastAsia="Calibri"/>
          <w:iCs/>
          <w:noProof/>
          <w:color w:val="000000"/>
          <w:lang w:eastAsia="en-GB"/>
        </w:rPr>
      </w:pPr>
      <w:r w:rsidRPr="00E33BCB">
        <w:rPr>
          <w:rFonts w:eastAsia="Calibri"/>
          <w:iCs/>
          <w:noProof/>
          <w:color w:val="000000"/>
          <w:lang w:eastAsia="en-GB"/>
        </w:rPr>
        <w:t>The Commission may, by means of implementing acts, set out technical arrangements for the issuance of electronic official labels</w:t>
      </w:r>
      <w:r w:rsidRPr="00E33BCB">
        <w:rPr>
          <w:rFonts w:eastAsia="Calibri"/>
          <w:b/>
          <w:iCs/>
          <w:noProof/>
          <w:color w:val="000000"/>
          <w:u w:val="single"/>
          <w:lang w:eastAsia="en-GB"/>
        </w:rPr>
        <w:t xml:space="preserve"> or </w:t>
      </w:r>
      <w:r w:rsidRPr="00E33BCB">
        <w:rPr>
          <w:rFonts w:eastAsia="Calibri"/>
          <w:b/>
          <w:iCs/>
          <w:strike/>
          <w:noProof/>
          <w:color w:val="000000"/>
          <w:u w:val="single"/>
          <w:lang w:eastAsia="en-GB"/>
        </w:rPr>
        <w:t xml:space="preserve">supplier </w:t>
      </w:r>
      <w:r w:rsidRPr="00E33BCB">
        <w:rPr>
          <w:rFonts w:eastAsia="Calibri"/>
          <w:b/>
          <w:iCs/>
          <w:noProof/>
          <w:color w:val="000000"/>
          <w:u w:val="single"/>
          <w:lang w:eastAsia="en-GB"/>
        </w:rPr>
        <w:t>operator’s label or document</w:t>
      </w:r>
      <w:r w:rsidRPr="00E33BCB">
        <w:rPr>
          <w:rFonts w:eastAsia="Calibri"/>
          <w:iCs/>
          <w:noProof/>
          <w:color w:val="000000"/>
          <w:lang w:eastAsia="en-GB"/>
        </w:rPr>
        <w:t>, to ensure their compliance with this Article and an appropriate, credible and effective mode for the issuance of those official labels</w:t>
      </w:r>
      <w:r w:rsidRPr="00E33BCB">
        <w:rPr>
          <w:rFonts w:eastAsia="Calibri"/>
          <w:b/>
          <w:iCs/>
          <w:noProof/>
          <w:color w:val="000000"/>
          <w:u w:val="single"/>
          <w:lang w:eastAsia="en-GB"/>
        </w:rPr>
        <w:t xml:space="preserve"> or </w:t>
      </w:r>
      <w:r w:rsidRPr="00E33BCB">
        <w:rPr>
          <w:rFonts w:eastAsia="Calibri"/>
          <w:b/>
          <w:iCs/>
          <w:strike/>
          <w:noProof/>
          <w:color w:val="000000"/>
          <w:u w:val="single"/>
          <w:lang w:eastAsia="en-GB"/>
        </w:rPr>
        <w:t xml:space="preserve">supplier </w:t>
      </w:r>
      <w:r w:rsidRPr="00E33BCB">
        <w:rPr>
          <w:rFonts w:eastAsia="Calibri"/>
          <w:b/>
          <w:iCs/>
          <w:noProof/>
          <w:color w:val="000000"/>
          <w:u w:val="single"/>
          <w:lang w:eastAsia="en-GB"/>
        </w:rPr>
        <w:t>operator’s label or document</w:t>
      </w:r>
      <w:r w:rsidRPr="00E33BCB">
        <w:rPr>
          <w:rFonts w:eastAsia="Calibri"/>
          <w:iCs/>
          <w:noProof/>
          <w:color w:val="000000"/>
          <w:lang w:eastAsia="en-GB"/>
        </w:rPr>
        <w:t>. Those implementing acts shall be adopted in accordance with the examination procedure referred to in Article 27(2).</w:t>
      </w:r>
    </w:p>
    <w:p w:rsidR="00E33BCB" w:rsidRPr="00E33BCB" w:rsidRDefault="00E33BCB" w:rsidP="00E33BCB">
      <w:pPr>
        <w:spacing w:line="240" w:lineRule="auto"/>
        <w:ind w:left="850" w:hanging="850"/>
        <w:jc w:val="both"/>
        <w:rPr>
          <w:rFonts w:eastAsia="Calibri"/>
          <w:noProof/>
          <w:szCs w:val="24"/>
        </w:rPr>
      </w:pPr>
      <w:r w:rsidRPr="00E33BCB">
        <w:rPr>
          <w:rFonts w:eastAsia="Calibri"/>
          <w:noProof/>
          <w:szCs w:val="24"/>
        </w:rPr>
        <w:t>7.</w:t>
      </w:r>
      <w:r w:rsidRPr="00E33BCB">
        <w:rPr>
          <w:rFonts w:eastAsia="Calibri"/>
          <w:noProof/>
          <w:szCs w:val="24"/>
        </w:rPr>
        <w:tab/>
        <w:t>The Commission is empowered to adopt delegated acts, in accordance with Article 26, supplementing this Article, by setting out rules on:</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(a)</w:t>
      </w:r>
      <w:r w:rsidRPr="00E33BCB">
        <w:rPr>
          <w:rFonts w:eastAsia="Calibri"/>
          <w:iCs/>
          <w:noProof/>
          <w:color w:val="000000"/>
          <w:lang w:eastAsia="en-GB"/>
        </w:rPr>
        <w:tab/>
        <w:t xml:space="preserve">digital recording of all actions taken by the professional operators </w:t>
      </w:r>
      <w:r w:rsidRPr="00E33BCB">
        <w:rPr>
          <w:rFonts w:eastAsia="Calibri"/>
          <w:iCs/>
          <w:strike/>
          <w:noProof/>
          <w:color w:val="000000"/>
          <w:lang w:eastAsia="en-GB"/>
        </w:rPr>
        <w:t xml:space="preserve">and the competent authorities </w:t>
      </w:r>
      <w:r w:rsidRPr="00E33BCB">
        <w:rPr>
          <w:rFonts w:eastAsia="Calibri"/>
          <w:iCs/>
          <w:noProof/>
          <w:color w:val="000000"/>
          <w:lang w:eastAsia="en-GB"/>
        </w:rPr>
        <w:t>in order to issue the official</w:t>
      </w:r>
      <w:r w:rsidRPr="00E33BCB">
        <w:rPr>
          <w:rFonts w:eastAsia="Calibri"/>
          <w:b/>
          <w:iCs/>
          <w:noProof/>
          <w:color w:val="000000"/>
          <w:u w:val="single"/>
          <w:lang w:eastAsia="en-GB"/>
        </w:rPr>
        <w:t xml:space="preserve"> or </w:t>
      </w:r>
      <w:r w:rsidRPr="00E33BCB">
        <w:rPr>
          <w:rFonts w:eastAsia="Calibri"/>
          <w:b/>
          <w:iCs/>
          <w:strike/>
          <w:noProof/>
          <w:color w:val="000000"/>
          <w:u w:val="single"/>
          <w:lang w:eastAsia="en-GB"/>
        </w:rPr>
        <w:t>supplier</w:t>
      </w:r>
      <w:r w:rsidRPr="00E33BCB">
        <w:rPr>
          <w:rFonts w:eastAsia="Calibri"/>
          <w:b/>
          <w:iCs/>
          <w:noProof/>
          <w:color w:val="000000"/>
          <w:u w:val="single"/>
          <w:lang w:eastAsia="en-GB"/>
        </w:rPr>
        <w:t>operator’s</w:t>
      </w:r>
      <w:r w:rsidRPr="00E33BCB">
        <w:rPr>
          <w:rFonts w:eastAsia="Calibri"/>
          <w:iCs/>
          <w:noProof/>
          <w:color w:val="000000"/>
          <w:lang w:eastAsia="en-GB"/>
        </w:rPr>
        <w:t xml:space="preserve"> labels</w:t>
      </w:r>
      <w:r w:rsidRPr="00E33BCB">
        <w:rPr>
          <w:rFonts w:eastAsia="Calibri"/>
          <w:b/>
          <w:iCs/>
          <w:noProof/>
          <w:color w:val="000000"/>
          <w:u w:val="single"/>
          <w:lang w:eastAsia="en-GB"/>
        </w:rPr>
        <w:t xml:space="preserve"> or document</w:t>
      </w:r>
      <w:r w:rsidRPr="00E33BCB">
        <w:rPr>
          <w:rFonts w:eastAsia="Calibri"/>
          <w:iCs/>
          <w:noProof/>
          <w:color w:val="000000"/>
          <w:lang w:eastAsia="en-GB"/>
        </w:rPr>
        <w:t>;</w:t>
      </w:r>
    </w:p>
    <w:p w:rsidR="00E33BCB" w:rsidRPr="00E33BCB" w:rsidRDefault="00E33BCB" w:rsidP="00E33BCB">
      <w:pPr>
        <w:spacing w:line="240" w:lineRule="auto"/>
        <w:ind w:left="1417" w:hanging="567"/>
        <w:jc w:val="both"/>
        <w:rPr>
          <w:rFonts w:eastAsia="Calibri"/>
          <w:iCs/>
          <w:noProof/>
          <w:color w:val="000000"/>
          <w:lang w:eastAsia="en-GB"/>
        </w:rPr>
      </w:pPr>
      <w:r w:rsidRPr="00E33BCB">
        <w:rPr>
          <w:rFonts w:eastAsia="Calibri"/>
          <w:iCs/>
          <w:noProof/>
          <w:color w:val="000000"/>
          <w:lang w:eastAsia="en-GB"/>
        </w:rPr>
        <w:t>(b)</w:t>
      </w:r>
      <w:r w:rsidRPr="00E33BCB">
        <w:rPr>
          <w:rFonts w:eastAsia="Calibri"/>
          <w:iCs/>
          <w:noProof/>
          <w:color w:val="000000"/>
          <w:lang w:eastAsia="en-GB"/>
        </w:rPr>
        <w:tab/>
        <w:t>the establishment of a centralised platform that connects the Member States and the Commission to facilitate the processing of, access to and use of those records.</w:t>
      </w:r>
    </w:p>
    <w:p w:rsidR="00E33BCB" w:rsidRPr="00E33BCB" w:rsidRDefault="00E33BCB" w:rsidP="00E33BCB">
      <w:pPr>
        <w:keepNext/>
        <w:spacing w:before="360" w:line="240" w:lineRule="auto"/>
        <w:jc w:val="center"/>
        <w:rPr>
          <w:rFonts w:eastAsia="Calibri"/>
          <w:i/>
          <w:noProof/>
        </w:rPr>
      </w:pPr>
      <w:bookmarkStart w:id="41" w:name="_Hlk137917492"/>
      <w:r w:rsidRPr="00E33BCB">
        <w:rPr>
          <w:rFonts w:eastAsia="Calibri"/>
          <w:i/>
          <w:noProof/>
        </w:rPr>
        <w:t>Article 17</w:t>
      </w:r>
    </w:p>
    <w:p w:rsidR="00E33BCB" w:rsidRPr="00E33BCB" w:rsidRDefault="00E33BCB" w:rsidP="00E33BCB">
      <w:pPr>
        <w:spacing w:line="240" w:lineRule="auto"/>
        <w:jc w:val="center"/>
        <w:rPr>
          <w:rFonts w:eastAsia="Calibri"/>
          <w:b/>
          <w:noProof/>
          <w:color w:val="000000"/>
          <w:lang w:eastAsia="en-GB"/>
        </w:rPr>
      </w:pPr>
      <w:r w:rsidRPr="00E33BCB">
        <w:rPr>
          <w:rFonts w:eastAsia="Calibri"/>
          <w:b/>
          <w:noProof/>
          <w:color w:val="000000"/>
          <w:lang w:eastAsia="en-GB"/>
        </w:rPr>
        <w:t>Packages of seed units</w:t>
      </w:r>
    </w:p>
    <w:bookmarkEnd w:id="41"/>
    <w:p w:rsidR="00E33BCB" w:rsidRPr="00E33BCB" w:rsidRDefault="00E33BCB" w:rsidP="00E33BCB">
      <w:pPr>
        <w:spacing w:line="240" w:lineRule="auto"/>
        <w:jc w:val="both"/>
        <w:rPr>
          <w:rFonts w:eastAsia="Calibri"/>
          <w:b/>
          <w:iCs/>
          <w:noProof/>
          <w:color w:val="000000"/>
          <w:u w:val="single"/>
          <w:lang w:eastAsia="en-GB"/>
        </w:rPr>
      </w:pPr>
      <w:r w:rsidRPr="00E33BCB">
        <w:rPr>
          <w:rFonts w:eastAsia="Calibri"/>
          <w:iCs/>
          <w:noProof/>
          <w:color w:val="000000"/>
          <w:lang w:eastAsia="en-GB"/>
        </w:rPr>
        <w:t>Seed units may only be marketed in sealed</w:t>
      </w:r>
      <w:r w:rsidRPr="00E33BCB">
        <w:rPr>
          <w:rFonts w:eastAsia="Calibri"/>
          <w:b/>
          <w:iCs/>
          <w:strike/>
          <w:noProof/>
          <w:color w:val="000000"/>
          <w:u w:val="single"/>
          <w:lang w:eastAsia="en-GB"/>
        </w:rPr>
        <w:t>/closed,</w:t>
      </w:r>
      <w:r w:rsidRPr="00E33BCB">
        <w:rPr>
          <w:rFonts w:eastAsia="Calibri"/>
          <w:iCs/>
          <w:noProof/>
          <w:color w:val="000000"/>
          <w:lang w:eastAsia="en-GB"/>
        </w:rPr>
        <w:t xml:space="preserve"> packages</w:t>
      </w:r>
      <w:r w:rsidRPr="00E33BCB">
        <w:rPr>
          <w:rFonts w:eastAsia="Calibri"/>
          <w:iCs/>
          <w:strike/>
          <w:noProof/>
          <w:color w:val="000000"/>
          <w:lang w:eastAsia="en-GB"/>
        </w:rPr>
        <w:t xml:space="preserve"> </w:t>
      </w:r>
      <w:r w:rsidRPr="00E33BCB">
        <w:rPr>
          <w:rFonts w:eastAsia="Calibri"/>
          <w:strike/>
          <w:noProof/>
          <w:color w:val="000000"/>
        </w:rPr>
        <w:t>with</w:t>
      </w:r>
      <w:r w:rsidRPr="00E33BCB">
        <w:rPr>
          <w:rFonts w:eastAsia="Calibri"/>
          <w:noProof/>
          <w:color w:val="000000"/>
        </w:rPr>
        <w:t xml:space="preserve"> </w:t>
      </w:r>
      <w:r w:rsidRPr="00E33BCB">
        <w:rPr>
          <w:rFonts w:eastAsia="Calibri"/>
          <w:iCs/>
          <w:noProof/>
          <w:color w:val="000000"/>
          <w:lang w:eastAsia="en-GB"/>
        </w:rPr>
        <w:t>that become unserviceable once</w:t>
      </w:r>
      <w:r w:rsidRPr="00E33BCB">
        <w:rPr>
          <w:rFonts w:eastAsia="Calibri"/>
          <w:iCs/>
          <w:strike/>
          <w:noProof/>
          <w:color w:val="000000"/>
          <w:lang w:eastAsia="en-GB"/>
        </w:rPr>
        <w:t xml:space="preserve"> the</w:t>
      </w:r>
      <w:r w:rsidRPr="00E33BCB">
        <w:rPr>
          <w:rFonts w:eastAsia="Calibri"/>
          <w:iCs/>
          <w:noProof/>
          <w:color w:val="000000"/>
          <w:lang w:eastAsia="en-GB"/>
        </w:rPr>
        <w:t xml:space="preserve"> </w:t>
      </w:r>
      <w:r w:rsidRPr="00E33BCB">
        <w:rPr>
          <w:rFonts w:eastAsia="Calibri"/>
          <w:b/>
          <w:iCs/>
          <w:noProof/>
          <w:color w:val="000000"/>
          <w:u w:val="single"/>
          <w:lang w:eastAsia="en-GB"/>
        </w:rPr>
        <w:t xml:space="preserve">those </w:t>
      </w:r>
      <w:r w:rsidRPr="00E33BCB">
        <w:rPr>
          <w:rFonts w:eastAsia="Calibri"/>
          <w:iCs/>
          <w:noProof/>
          <w:color w:val="000000"/>
          <w:lang w:eastAsia="en-GB"/>
        </w:rPr>
        <w:t>package</w:t>
      </w:r>
      <w:r w:rsidRPr="00E33BCB">
        <w:rPr>
          <w:rFonts w:eastAsia="Calibri"/>
          <w:b/>
          <w:iCs/>
          <w:noProof/>
          <w:color w:val="000000"/>
          <w:u w:val="single"/>
          <w:lang w:eastAsia="en-GB"/>
        </w:rPr>
        <w:t>s</w:t>
      </w:r>
      <w:r w:rsidRPr="00E33BCB">
        <w:rPr>
          <w:rFonts w:eastAsia="Calibri"/>
          <w:iCs/>
          <w:noProof/>
          <w:color w:val="000000"/>
          <w:lang w:eastAsia="en-GB"/>
        </w:rPr>
        <w:t xml:space="preserve"> </w:t>
      </w:r>
      <w:r w:rsidRPr="00E33BCB">
        <w:rPr>
          <w:rFonts w:eastAsia="Calibri"/>
          <w:iCs/>
          <w:strike/>
          <w:noProof/>
          <w:color w:val="000000"/>
          <w:lang w:eastAsia="en-GB"/>
        </w:rPr>
        <w:t>is</w:t>
      </w:r>
      <w:r w:rsidRPr="00E33BCB">
        <w:rPr>
          <w:rFonts w:eastAsia="Calibri"/>
          <w:b/>
          <w:iCs/>
          <w:noProof/>
          <w:color w:val="000000"/>
          <w:u w:val="single"/>
          <w:lang w:eastAsia="en-GB"/>
        </w:rPr>
        <w:t>are</w:t>
      </w:r>
      <w:r w:rsidRPr="00E33BCB">
        <w:rPr>
          <w:rFonts w:eastAsia="Calibri"/>
          <w:iCs/>
          <w:noProof/>
          <w:color w:val="000000"/>
          <w:lang w:eastAsia="en-GB"/>
        </w:rPr>
        <w:t xml:space="preserve"> opened.</w:t>
      </w:r>
      <w:r w:rsidRPr="00E33BCB">
        <w:rPr>
          <w:rFonts w:eastAsia="Calibri"/>
          <w:b/>
          <w:iCs/>
          <w:noProof/>
          <w:color w:val="000000"/>
          <w:u w:val="single"/>
          <w:lang w:eastAsia="en-GB"/>
        </w:rPr>
        <w:t xml:space="preserve"> In the case of recalcitrant seeds, the packages shall be only closed, without a seal being required.</w:t>
      </w:r>
    </w:p>
    <w:p w:rsidR="00E33BCB" w:rsidRPr="00E33BCB" w:rsidRDefault="00E33BCB" w:rsidP="00E33BCB">
      <w:pPr>
        <w:spacing w:line="240" w:lineRule="auto"/>
        <w:jc w:val="both"/>
        <w:rPr>
          <w:rFonts w:eastAsia="Calibri"/>
          <w:iCs/>
          <w:noProof/>
          <w:color w:val="000000"/>
          <w:lang w:eastAsia="en-GB"/>
        </w:rPr>
      </w:pPr>
    </w:p>
    <w:p w:rsidR="00E33BCB" w:rsidRPr="00E33BCB" w:rsidRDefault="00E33BCB" w:rsidP="00E33BCB">
      <w:pPr>
        <w:keepNext/>
        <w:spacing w:before="360" w:line="240" w:lineRule="auto"/>
        <w:jc w:val="center"/>
        <w:rPr>
          <w:rFonts w:eastAsia="Calibri"/>
          <w:i/>
          <w:noProof/>
        </w:rPr>
      </w:pPr>
      <w:bookmarkStart w:id="42" w:name="_Hlk138004963"/>
      <w:r w:rsidRPr="00E33BCB">
        <w:rPr>
          <w:rFonts w:eastAsia="Calibri"/>
          <w:i/>
          <w:noProof/>
        </w:rPr>
        <w:t>Article 30</w:t>
      </w:r>
    </w:p>
    <w:p w:rsidR="00E33BCB" w:rsidRPr="00E33BCB" w:rsidRDefault="00E33BCB" w:rsidP="00E33BCB">
      <w:pPr>
        <w:spacing w:line="240" w:lineRule="auto"/>
        <w:ind w:left="850" w:hanging="850"/>
        <w:jc w:val="center"/>
        <w:rPr>
          <w:rFonts w:eastAsia="Calibri"/>
          <w:b/>
          <w:noProof/>
        </w:rPr>
      </w:pPr>
      <w:r w:rsidRPr="00E33BCB">
        <w:rPr>
          <w:rFonts w:eastAsia="Calibri"/>
          <w:b/>
          <w:noProof/>
        </w:rPr>
        <w:t>Amendments of Regulation (EU) 2016/2031</w:t>
      </w:r>
    </w:p>
    <w:bookmarkEnd w:id="42"/>
    <w:p w:rsidR="00E33BCB" w:rsidRPr="00E33BCB" w:rsidRDefault="00E33BCB" w:rsidP="00E33BCB">
      <w:pPr>
        <w:spacing w:line="240" w:lineRule="auto"/>
        <w:jc w:val="both"/>
        <w:rPr>
          <w:rFonts w:eastAsia="Calibri"/>
          <w:noProof/>
        </w:rPr>
      </w:pPr>
      <w:r w:rsidRPr="00E33BCB">
        <w:rPr>
          <w:rFonts w:eastAsia="Calibri"/>
          <w:noProof/>
        </w:rPr>
        <w:t>Regulation (EU) 2016/2031 is amended as follows:</w:t>
      </w:r>
    </w:p>
    <w:p w:rsidR="00E33BCB" w:rsidRPr="00E33BCB" w:rsidRDefault="00E33BCB" w:rsidP="00E33BCB">
      <w:pPr>
        <w:spacing w:line="240" w:lineRule="auto"/>
        <w:ind w:left="850" w:hanging="850"/>
        <w:jc w:val="both"/>
        <w:rPr>
          <w:rFonts w:eastAsia="Calibri"/>
          <w:noProof/>
        </w:rPr>
      </w:pPr>
      <w:r w:rsidRPr="00E33BCB">
        <w:rPr>
          <w:rFonts w:eastAsia="Calibri"/>
          <w:noProof/>
        </w:rPr>
        <w:t>(1)</w:t>
      </w:r>
      <w:r w:rsidRPr="00E33BCB">
        <w:rPr>
          <w:rFonts w:eastAsia="Calibri"/>
          <w:noProof/>
        </w:rPr>
        <w:tab/>
        <w:t>in Article 37, paragraph 4 is replaced by the following:</w:t>
      </w:r>
    </w:p>
    <w:p w:rsidR="00E33BCB" w:rsidRPr="00E33BCB" w:rsidRDefault="00E33BCB" w:rsidP="00E33BCB">
      <w:pPr>
        <w:spacing w:line="240" w:lineRule="auto"/>
        <w:ind w:left="1417" w:hanging="567"/>
        <w:jc w:val="both"/>
        <w:rPr>
          <w:rFonts w:eastAsia="Calibri"/>
          <w:noProof/>
        </w:rPr>
      </w:pPr>
      <w:r w:rsidRPr="00E33BCB">
        <w:rPr>
          <w:rFonts w:eastAsia="Calibri"/>
          <w:noProof/>
          <w:color w:val="000000"/>
        </w:rPr>
        <w:t>‘4.</w:t>
      </w:r>
      <w:r w:rsidRPr="00E33BCB">
        <w:rPr>
          <w:rFonts w:eastAsia="Calibri"/>
          <w:noProof/>
          <w:color w:val="000000"/>
        </w:rPr>
        <w:tab/>
      </w:r>
      <w:r w:rsidRPr="00E33BCB">
        <w:rPr>
          <w:rFonts w:eastAsia="Calibri"/>
          <w:noProof/>
        </w:rPr>
        <w:t>The Commission shall, by means of an implementing act, where appropriate, set out measures to prevent the presence of Union regulated non-quarantine pests on the plants for planting concerned, as referred to in Article 36, point (f), of this Regulation. Those measures shall, where appropriate, concern the introduction into and the movement within the Union of those plants.’;</w:t>
      </w:r>
      <w:r w:rsidRPr="00E33BCB">
        <w:rPr>
          <w:rFonts w:eastAsia="Calibri"/>
          <w:b/>
          <w:szCs w:val="24"/>
          <w:u w:val="single"/>
        </w:rPr>
        <w:t xml:space="preserve"> Those measures shall be adopted in accordance with the principles set out in Section 2 of Annex II to this Regulation.</w:t>
      </w:r>
    </w:p>
    <w:p w:rsidR="00E33BCB" w:rsidRPr="00E33BCB" w:rsidRDefault="00E33BCB" w:rsidP="00E33BCB">
      <w:pPr>
        <w:spacing w:line="240" w:lineRule="auto"/>
        <w:ind w:left="850" w:hanging="850"/>
        <w:jc w:val="both"/>
        <w:rPr>
          <w:rFonts w:eastAsia="Calibri"/>
          <w:noProof/>
        </w:rPr>
      </w:pPr>
      <w:r w:rsidRPr="00E33BCB">
        <w:rPr>
          <w:rFonts w:eastAsia="Calibri"/>
          <w:noProof/>
        </w:rPr>
        <w:t>(2)</w:t>
      </w:r>
      <w:r w:rsidRPr="00E33BCB">
        <w:rPr>
          <w:rFonts w:eastAsia="Calibri"/>
          <w:noProof/>
        </w:rPr>
        <w:tab/>
        <w:t>in Article 83, the following paragraph is added:</w:t>
      </w:r>
    </w:p>
    <w:p w:rsidR="00E33BCB" w:rsidRPr="00E33BCB" w:rsidRDefault="00E33BCB" w:rsidP="00E33BCB">
      <w:pPr>
        <w:spacing w:line="240" w:lineRule="auto"/>
        <w:ind w:left="1417" w:hanging="567"/>
        <w:jc w:val="both"/>
        <w:rPr>
          <w:rFonts w:eastAsia="Calibri"/>
          <w:noProof/>
        </w:rPr>
      </w:pPr>
      <w:r w:rsidRPr="00E33BCB">
        <w:rPr>
          <w:rFonts w:eastAsia="Calibri"/>
          <w:noProof/>
        </w:rPr>
        <w:t>‘5a.</w:t>
      </w:r>
      <w:r w:rsidRPr="00E33BCB">
        <w:rPr>
          <w:rFonts w:eastAsia="Calibri"/>
          <w:noProof/>
        </w:rPr>
        <w:tab/>
        <w:t>In the case of plants for planting produced, or marketed, as categories source-identified, selected, qualified or tested, as referred to in Regulation (EU) …/…*+, the plant passport shall be included, in a distinct form, in the official label produced in accordance with the respective provisions of that Regulation.</w:t>
      </w:r>
    </w:p>
    <w:p w:rsidR="00E33BCB" w:rsidRPr="00E33BCB" w:rsidRDefault="00E33BCB" w:rsidP="00E33BCB">
      <w:pPr>
        <w:spacing w:line="240" w:lineRule="auto"/>
        <w:ind w:left="1417"/>
        <w:jc w:val="both"/>
        <w:rPr>
          <w:rFonts w:eastAsia="Calibri"/>
          <w:noProof/>
        </w:rPr>
      </w:pPr>
      <w:r w:rsidRPr="00E33BCB">
        <w:rPr>
          <w:rFonts w:eastAsia="Calibri"/>
          <w:noProof/>
        </w:rPr>
        <w:t xml:space="preserve">Where this paragraph applies, </w:t>
      </w:r>
    </w:p>
    <w:p w:rsidR="00E33BCB" w:rsidRPr="00E33BCB" w:rsidRDefault="00E33BCB" w:rsidP="00E33BCB">
      <w:pPr>
        <w:spacing w:line="240" w:lineRule="auto"/>
        <w:ind w:left="1984" w:hanging="567"/>
        <w:jc w:val="both"/>
        <w:rPr>
          <w:rFonts w:eastAsia="Calibri"/>
          <w:noProof/>
        </w:rPr>
      </w:pPr>
      <w:r w:rsidRPr="00E33BCB">
        <w:rPr>
          <w:rFonts w:eastAsia="Calibri"/>
          <w:noProof/>
        </w:rPr>
        <w:t>(a)</w:t>
      </w:r>
      <w:r w:rsidRPr="00E33BCB">
        <w:rPr>
          <w:rFonts w:eastAsia="Calibri"/>
          <w:noProof/>
        </w:rPr>
        <w:tab/>
        <w:t>the plant passport for movement within the Union territory shall contain the elements set out in Part</w:t>
      </w:r>
      <w:r w:rsidRPr="00E33BCB">
        <w:rPr>
          <w:rFonts w:eastAsia="Calibri"/>
          <w:b/>
          <w:noProof/>
          <w:u w:val="single"/>
        </w:rPr>
        <w:t xml:space="preserve"> [</w:t>
      </w:r>
      <w:r w:rsidRPr="00E33BCB">
        <w:rPr>
          <w:rFonts w:eastAsia="Calibri"/>
          <w:b/>
          <w:strike/>
          <w:noProof/>
          <w:u w:val="single"/>
        </w:rPr>
        <w:t>G</w:t>
      </w:r>
      <w:r w:rsidRPr="00E33BCB">
        <w:rPr>
          <w:rFonts w:eastAsia="Calibri"/>
          <w:strike/>
          <w:noProof/>
        </w:rPr>
        <w:t xml:space="preserve">s </w:t>
      </w:r>
      <w:r w:rsidRPr="00E33BCB">
        <w:rPr>
          <w:rFonts w:eastAsia="Calibri"/>
          <w:noProof/>
        </w:rPr>
        <w:t>E</w:t>
      </w:r>
      <w:r w:rsidRPr="00E33BCB">
        <w:rPr>
          <w:rFonts w:eastAsia="Calibri"/>
          <w:strike/>
          <w:noProof/>
        </w:rPr>
        <w:t xml:space="preserve"> and F</w:t>
      </w:r>
      <w:r w:rsidRPr="00E33BCB">
        <w:rPr>
          <w:rFonts w:eastAsia="Calibri"/>
          <w:b/>
          <w:noProof/>
          <w:u w:val="single"/>
        </w:rPr>
        <w:t>]</w:t>
      </w:r>
      <w:r w:rsidRPr="00E33BCB">
        <w:rPr>
          <w:rFonts w:eastAsia="Calibri"/>
          <w:noProof/>
        </w:rPr>
        <w:t xml:space="preserve"> of Annex VII to this Regulation;</w:t>
      </w:r>
    </w:p>
    <w:p w:rsidR="00E33BCB" w:rsidRPr="00E33BCB" w:rsidRDefault="00E33BCB" w:rsidP="00E33BCB">
      <w:pPr>
        <w:spacing w:line="240" w:lineRule="auto"/>
        <w:ind w:left="1984" w:hanging="567"/>
        <w:jc w:val="both"/>
        <w:rPr>
          <w:rFonts w:eastAsia="Calibri"/>
          <w:noProof/>
        </w:rPr>
      </w:pPr>
      <w:r w:rsidRPr="00E33BCB">
        <w:rPr>
          <w:rFonts w:eastAsia="Calibri"/>
          <w:noProof/>
        </w:rPr>
        <w:t>(b)</w:t>
      </w:r>
      <w:r w:rsidRPr="00E33BCB">
        <w:rPr>
          <w:rFonts w:eastAsia="Calibri"/>
          <w:noProof/>
        </w:rPr>
        <w:tab/>
        <w:t xml:space="preserve">the plant passport for introduction into, and movement within, a protected zone shall contain the elements set out in Part </w:t>
      </w:r>
      <w:r w:rsidRPr="00E33BCB">
        <w:rPr>
          <w:rFonts w:eastAsia="Calibri"/>
          <w:b/>
          <w:noProof/>
          <w:u w:val="single"/>
        </w:rPr>
        <w:t>[F</w:t>
      </w:r>
      <w:r w:rsidRPr="00E33BCB">
        <w:rPr>
          <w:rFonts w:eastAsia="Calibri"/>
          <w:strike/>
          <w:noProof/>
        </w:rPr>
        <w:t>H</w:t>
      </w:r>
      <w:r w:rsidRPr="00E33BCB">
        <w:rPr>
          <w:rFonts w:eastAsia="Calibri"/>
          <w:b/>
          <w:noProof/>
          <w:u w:val="single"/>
        </w:rPr>
        <w:t>]</w:t>
      </w:r>
      <w:r w:rsidRPr="00E33BCB">
        <w:rPr>
          <w:rFonts w:eastAsia="Calibri"/>
          <w:noProof/>
        </w:rPr>
        <w:t xml:space="preserve"> of Annex VII to this Regulation.’;</w:t>
      </w:r>
    </w:p>
    <w:p w:rsidR="00E33BCB" w:rsidRPr="00E33BCB" w:rsidRDefault="00E33BCB" w:rsidP="00E33BCB">
      <w:pPr>
        <w:spacing w:line="240" w:lineRule="auto"/>
        <w:ind w:left="850"/>
        <w:jc w:val="both"/>
        <w:rPr>
          <w:rFonts w:eastAsia="Calibri"/>
          <w:noProof/>
        </w:rPr>
      </w:pPr>
      <w:r w:rsidRPr="00E33BCB">
        <w:rPr>
          <w:rFonts w:eastAsia="Calibri"/>
          <w:noProof/>
        </w:rPr>
        <w:t>______________________</w:t>
      </w:r>
    </w:p>
    <w:p w:rsidR="00E33BCB" w:rsidRPr="00E33BCB" w:rsidRDefault="00E33BCB" w:rsidP="00E33BCB">
      <w:pPr>
        <w:spacing w:line="240" w:lineRule="auto"/>
        <w:ind w:left="1417" w:hanging="567"/>
        <w:jc w:val="both"/>
        <w:rPr>
          <w:rFonts w:eastAsia="Calibri"/>
          <w:noProof/>
        </w:rPr>
      </w:pPr>
      <w:r w:rsidRPr="00E33BCB">
        <w:rPr>
          <w:rFonts w:eastAsia="Calibri"/>
          <w:noProof/>
        </w:rPr>
        <w:t>*</w:t>
      </w:r>
      <w:r w:rsidRPr="00E33BCB">
        <w:rPr>
          <w:rFonts w:eastAsia="Calibri"/>
          <w:noProof/>
        </w:rPr>
        <w:tab/>
        <w:t>Regulation (EU) .../... of the European Parliament and of the Council of ... … (OJ ...).’;</w:t>
      </w:r>
    </w:p>
    <w:p w:rsidR="00E33BCB" w:rsidRPr="00E33BCB" w:rsidRDefault="00E33BCB" w:rsidP="00E33BCB">
      <w:pPr>
        <w:spacing w:line="240" w:lineRule="auto"/>
        <w:ind w:left="1417" w:hanging="567"/>
        <w:jc w:val="both"/>
        <w:rPr>
          <w:rFonts w:eastAsia="Calibri"/>
          <w:noProof/>
        </w:rPr>
      </w:pPr>
      <w:r w:rsidRPr="00E33BCB">
        <w:rPr>
          <w:rFonts w:eastAsia="Calibri"/>
          <w:noProof/>
        </w:rPr>
        <w:t>+</w:t>
      </w:r>
      <w:r w:rsidRPr="00E33BCB">
        <w:rPr>
          <w:rFonts w:eastAsia="Calibri"/>
          <w:noProof/>
        </w:rPr>
        <w:tab/>
        <w:t>OJ: Please insert in the text the number of this Regulation and institutions and insert the number, date, title and OJ reference of this Regulation in the footnote.</w:t>
      </w:r>
    </w:p>
    <w:p w:rsidR="00E33BCB" w:rsidRPr="00E33BCB" w:rsidRDefault="00E33BCB" w:rsidP="00E33BCB">
      <w:pPr>
        <w:spacing w:line="240" w:lineRule="auto"/>
        <w:ind w:left="1417"/>
        <w:jc w:val="both"/>
        <w:rPr>
          <w:rFonts w:eastAsia="Calibri"/>
          <w:noProof/>
        </w:rPr>
      </w:pPr>
    </w:p>
    <w:p w:rsidR="00E33BCB" w:rsidRPr="00E33BCB" w:rsidRDefault="00E33BCB" w:rsidP="00E33BCB">
      <w:pPr>
        <w:spacing w:line="240" w:lineRule="auto"/>
        <w:ind w:left="850" w:hanging="850"/>
        <w:jc w:val="both"/>
        <w:rPr>
          <w:rFonts w:eastAsia="Calibri"/>
          <w:noProof/>
          <w:color w:val="000000"/>
        </w:rPr>
      </w:pPr>
      <w:r w:rsidRPr="00E33BCB">
        <w:rPr>
          <w:rFonts w:eastAsia="Calibri"/>
          <w:noProof/>
          <w:color w:val="000000"/>
        </w:rPr>
        <w:t>(3)</w:t>
      </w:r>
      <w:r w:rsidRPr="00E33BCB">
        <w:rPr>
          <w:rFonts w:eastAsia="Calibri"/>
          <w:noProof/>
          <w:color w:val="000000"/>
        </w:rPr>
        <w:tab/>
        <w:t>Annex VII is amended in accordance with Annex VII to this Regulation.</w:t>
      </w:r>
    </w:p>
    <w:p w:rsidR="00E33BCB" w:rsidRPr="00E33BCB" w:rsidRDefault="00E33BCB" w:rsidP="00E33BCB">
      <w:pPr>
        <w:keepNext/>
        <w:spacing w:before="360" w:line="240" w:lineRule="auto"/>
        <w:jc w:val="center"/>
        <w:rPr>
          <w:rFonts w:eastAsia="Calibri"/>
          <w:i/>
          <w:noProof/>
        </w:rPr>
      </w:pPr>
      <w:bookmarkStart w:id="43" w:name="_Hlk138004990"/>
      <w:r w:rsidRPr="00E33BCB">
        <w:rPr>
          <w:rFonts w:eastAsia="Calibri"/>
          <w:i/>
          <w:noProof/>
        </w:rPr>
        <w:t>Article 31</w:t>
      </w:r>
    </w:p>
    <w:p w:rsidR="00E33BCB" w:rsidRPr="00E33BCB" w:rsidRDefault="00E33BCB" w:rsidP="00E33BCB">
      <w:pPr>
        <w:shd w:val="clear" w:color="auto" w:fill="FFFFFF"/>
        <w:spacing w:after="0" w:line="312" w:lineRule="atLeast"/>
        <w:jc w:val="center"/>
        <w:rPr>
          <w:rFonts w:eastAsia="Calibri"/>
          <w:b/>
          <w:noProof/>
        </w:rPr>
      </w:pPr>
      <w:r w:rsidRPr="00E33BCB">
        <w:rPr>
          <w:rFonts w:eastAsia="Calibri"/>
          <w:b/>
          <w:noProof/>
        </w:rPr>
        <w:t>Amendments of Regulation (EU) 2017/625</w:t>
      </w:r>
    </w:p>
    <w:bookmarkEnd w:id="43"/>
    <w:p w:rsidR="00E33BCB" w:rsidRPr="00E33BCB" w:rsidRDefault="00E33BCB" w:rsidP="00E33BCB">
      <w:pPr>
        <w:shd w:val="clear" w:color="auto" w:fill="FFFFFF"/>
        <w:spacing w:line="240" w:lineRule="auto"/>
        <w:jc w:val="both"/>
        <w:rPr>
          <w:rFonts w:eastAsia="Calibri"/>
          <w:noProof/>
        </w:rPr>
      </w:pPr>
      <w:r w:rsidRPr="00E33BCB">
        <w:rPr>
          <w:rFonts w:eastAsia="Calibri"/>
          <w:noProof/>
        </w:rPr>
        <w:t>Regulation (EU) 2017/625 is amended as follows:</w:t>
      </w:r>
    </w:p>
    <w:p w:rsidR="00E33BCB" w:rsidRPr="00E33BCB" w:rsidRDefault="00E33BCB" w:rsidP="00E33BCB">
      <w:pPr>
        <w:spacing w:line="240" w:lineRule="auto"/>
        <w:ind w:left="850" w:hanging="850"/>
        <w:jc w:val="both"/>
        <w:rPr>
          <w:rFonts w:eastAsia="Calibri"/>
          <w:noProof/>
        </w:rPr>
      </w:pPr>
      <w:r w:rsidRPr="00E33BCB">
        <w:rPr>
          <w:rFonts w:eastAsia="Calibri"/>
          <w:noProof/>
        </w:rPr>
        <w:t>(1)</w:t>
      </w:r>
      <w:r w:rsidRPr="00E33BCB">
        <w:rPr>
          <w:rFonts w:eastAsia="Calibri"/>
          <w:noProof/>
        </w:rPr>
        <w:tab/>
        <w:t>in Article 1(2), the following point is added:</w:t>
      </w:r>
    </w:p>
    <w:p w:rsidR="00E33BCB" w:rsidRPr="00E33BCB" w:rsidRDefault="00E33BCB" w:rsidP="00E33BCB">
      <w:pPr>
        <w:spacing w:line="240" w:lineRule="auto"/>
        <w:ind w:left="1417" w:hanging="567"/>
        <w:jc w:val="both"/>
        <w:rPr>
          <w:rFonts w:eastAsia="Calibri"/>
          <w:noProof/>
        </w:rPr>
      </w:pPr>
      <w:r w:rsidRPr="00E33BCB">
        <w:rPr>
          <w:rFonts w:eastAsia="Calibri"/>
          <w:noProof/>
        </w:rPr>
        <w:t>‘(l)</w:t>
      </w:r>
      <w:r w:rsidRPr="00E33BCB">
        <w:rPr>
          <w:rFonts w:eastAsia="Calibri"/>
          <w:noProof/>
        </w:rPr>
        <w:tab/>
        <w:t>production and marketing of forest reproductive material.’;</w:t>
      </w:r>
    </w:p>
    <w:p w:rsidR="00E33BCB" w:rsidRPr="00E33BCB" w:rsidRDefault="00E33BCB" w:rsidP="00E33BCB">
      <w:pPr>
        <w:spacing w:line="240" w:lineRule="auto"/>
        <w:ind w:left="850" w:hanging="850"/>
        <w:jc w:val="both"/>
        <w:rPr>
          <w:rFonts w:eastAsia="Calibri"/>
          <w:noProof/>
        </w:rPr>
      </w:pPr>
      <w:r w:rsidRPr="00E33BCB">
        <w:rPr>
          <w:rFonts w:eastAsia="Calibri"/>
          <w:noProof/>
        </w:rPr>
        <w:t>(2)</w:t>
      </w:r>
      <w:r w:rsidRPr="00E33BCB">
        <w:rPr>
          <w:rFonts w:eastAsia="Calibri"/>
          <w:noProof/>
        </w:rPr>
        <w:tab/>
        <w:t>in Article 3, the following point is added:</w:t>
      </w:r>
    </w:p>
    <w:p w:rsidR="00E33BCB" w:rsidRPr="00E33BCB" w:rsidRDefault="00E33BCB" w:rsidP="00E33BCB">
      <w:pPr>
        <w:spacing w:line="240" w:lineRule="auto"/>
        <w:ind w:left="1417" w:hanging="567"/>
        <w:jc w:val="both"/>
        <w:rPr>
          <w:rFonts w:eastAsia="Calibri"/>
          <w:noProof/>
        </w:rPr>
      </w:pPr>
      <w:r w:rsidRPr="00E33BCB">
        <w:rPr>
          <w:rFonts w:eastAsia="Calibri"/>
          <w:noProof/>
        </w:rPr>
        <w:t>‘(5</w:t>
      </w:r>
      <w:r w:rsidRPr="00E33BCB">
        <w:rPr>
          <w:rFonts w:eastAsia="Calibri"/>
          <w:b/>
          <w:noProof/>
          <w:u w:val="single"/>
        </w:rPr>
        <w:t>3</w:t>
      </w:r>
      <w:r w:rsidRPr="00E33BCB">
        <w:rPr>
          <w:rFonts w:eastAsia="Calibri"/>
          <w:strike/>
          <w:noProof/>
        </w:rPr>
        <w:t>2</w:t>
      </w:r>
      <w:r w:rsidRPr="00E33BCB">
        <w:rPr>
          <w:rFonts w:eastAsia="Calibri"/>
          <w:noProof/>
        </w:rPr>
        <w:t>)</w:t>
      </w:r>
      <w:r w:rsidRPr="00E33BCB">
        <w:rPr>
          <w:rFonts w:eastAsia="Calibri"/>
          <w:noProof/>
        </w:rPr>
        <w:tab/>
        <w:t>‘forest reproductive material’ means material as defined in Article 3(1) of Regulation (EU) …/… of …*+</w:t>
      </w:r>
    </w:p>
    <w:p w:rsidR="00E33BCB" w:rsidRPr="00E33BCB" w:rsidRDefault="00E33BCB" w:rsidP="00E33BCB">
      <w:pPr>
        <w:spacing w:line="240" w:lineRule="auto"/>
        <w:ind w:left="850"/>
        <w:jc w:val="both"/>
        <w:rPr>
          <w:rFonts w:eastAsia="Calibri"/>
          <w:noProof/>
        </w:rPr>
      </w:pPr>
      <w:r w:rsidRPr="00E33BCB">
        <w:rPr>
          <w:rFonts w:eastAsia="Calibri"/>
          <w:noProof/>
        </w:rPr>
        <w:t>______________________</w:t>
      </w:r>
    </w:p>
    <w:p w:rsidR="00E33BCB" w:rsidRPr="00E33BCB" w:rsidRDefault="00E33BCB" w:rsidP="00E33BCB">
      <w:pPr>
        <w:spacing w:line="240" w:lineRule="auto"/>
        <w:ind w:left="1417" w:hanging="567"/>
        <w:jc w:val="both"/>
        <w:rPr>
          <w:rFonts w:eastAsia="Calibri"/>
          <w:noProof/>
        </w:rPr>
      </w:pPr>
      <w:r w:rsidRPr="00E33BCB">
        <w:rPr>
          <w:rFonts w:eastAsia="Calibri"/>
          <w:noProof/>
        </w:rPr>
        <w:t>*</w:t>
      </w:r>
      <w:r w:rsidRPr="00E33BCB">
        <w:rPr>
          <w:rFonts w:eastAsia="Calibri"/>
          <w:noProof/>
        </w:rPr>
        <w:tab/>
        <w:t>Regulation (EU) .../... of the European Parliament and of the Council of ... … (OJ ...).’;</w:t>
      </w:r>
    </w:p>
    <w:p w:rsidR="00E33BCB" w:rsidRPr="00E33BCB" w:rsidRDefault="00E33BCB" w:rsidP="00E33BCB">
      <w:pPr>
        <w:spacing w:line="240" w:lineRule="auto"/>
        <w:ind w:left="1417" w:hanging="567"/>
        <w:jc w:val="both"/>
        <w:rPr>
          <w:rFonts w:eastAsia="Calibri"/>
          <w:noProof/>
        </w:rPr>
      </w:pPr>
      <w:r w:rsidRPr="00E33BCB">
        <w:rPr>
          <w:rFonts w:eastAsia="Calibri"/>
          <w:noProof/>
        </w:rPr>
        <w:tab/>
        <w:t>+</w:t>
      </w:r>
      <w:r w:rsidRPr="00E33BCB">
        <w:rPr>
          <w:rFonts w:eastAsia="Calibri"/>
          <w:noProof/>
        </w:rPr>
        <w:tab/>
      </w:r>
      <w:r w:rsidRPr="00E33BCB">
        <w:rPr>
          <w:rFonts w:eastAsia="Calibri"/>
          <w:i/>
          <w:iCs/>
          <w:noProof/>
        </w:rPr>
        <w:t>OJ: Please insert in the text the number of this Regulation and institutions and insert the number, date, title and OJ reference of this Regulation in the footnote.</w:t>
      </w:r>
    </w:p>
    <w:p w:rsidR="00E33BCB" w:rsidRPr="00E33BCB" w:rsidRDefault="00E33BCB" w:rsidP="00E33BCB">
      <w:pPr>
        <w:spacing w:line="240" w:lineRule="auto"/>
        <w:ind w:left="850" w:hanging="850"/>
        <w:jc w:val="both"/>
        <w:rPr>
          <w:rFonts w:eastAsia="Calibri"/>
          <w:noProof/>
        </w:rPr>
      </w:pPr>
      <w:r w:rsidRPr="00E33BCB">
        <w:rPr>
          <w:rFonts w:eastAsia="Calibri"/>
          <w:noProof/>
        </w:rPr>
        <w:t>(3)</w:t>
      </w:r>
      <w:r w:rsidRPr="00E33BCB">
        <w:rPr>
          <w:rFonts w:eastAsia="Calibri"/>
          <w:noProof/>
        </w:rPr>
        <w:tab/>
        <w:t>the following article is inserted after Article 22a:</w:t>
      </w:r>
    </w:p>
    <w:p w:rsidR="00E33BCB" w:rsidRPr="00E33BCB" w:rsidRDefault="00E33BCB" w:rsidP="00E33BCB">
      <w:pPr>
        <w:shd w:val="clear" w:color="auto" w:fill="FFFFFF"/>
        <w:spacing w:after="0" w:line="312" w:lineRule="atLeast"/>
        <w:jc w:val="center"/>
        <w:rPr>
          <w:rFonts w:eastAsia="Calibri"/>
          <w:i/>
          <w:noProof/>
        </w:rPr>
      </w:pPr>
      <w:r w:rsidRPr="00E33BCB">
        <w:rPr>
          <w:rFonts w:eastAsia="Calibri"/>
          <w:noProof/>
        </w:rPr>
        <w:t>‘</w:t>
      </w:r>
      <w:r w:rsidRPr="00E33BCB">
        <w:rPr>
          <w:rFonts w:eastAsia="Calibri"/>
          <w:i/>
          <w:noProof/>
        </w:rPr>
        <w:t>Article 22b</w:t>
      </w:r>
    </w:p>
    <w:p w:rsidR="00E33BCB" w:rsidRPr="00E33BCB" w:rsidRDefault="00E33BCB" w:rsidP="00E33BCB">
      <w:pPr>
        <w:shd w:val="clear" w:color="auto" w:fill="FFFFFF"/>
        <w:spacing w:after="0" w:line="312" w:lineRule="atLeast"/>
        <w:jc w:val="center"/>
        <w:rPr>
          <w:rFonts w:eastAsia="Calibri"/>
          <w:b/>
          <w:noProof/>
        </w:rPr>
      </w:pPr>
      <w:r w:rsidRPr="00E33BCB">
        <w:rPr>
          <w:rFonts w:eastAsia="Calibri"/>
          <w:b/>
          <w:noProof/>
        </w:rPr>
        <w:t>Specific rules on official controls and for action taken by the competent authorities in relation to forest reproductive material</w:t>
      </w:r>
    </w:p>
    <w:p w:rsidR="00E33BCB" w:rsidRPr="00E33BCB" w:rsidRDefault="00E33BCB" w:rsidP="00E33BCB">
      <w:pPr>
        <w:spacing w:line="240" w:lineRule="auto"/>
        <w:ind w:left="1417" w:hanging="567"/>
        <w:jc w:val="both"/>
        <w:rPr>
          <w:rFonts w:eastAsia="Calibri"/>
          <w:noProof/>
          <w:szCs w:val="24"/>
        </w:rPr>
      </w:pPr>
      <w:r w:rsidRPr="00E33BCB">
        <w:rPr>
          <w:rFonts w:eastAsia="Calibri"/>
          <w:noProof/>
          <w:szCs w:val="24"/>
        </w:rPr>
        <w:t>1.</w:t>
      </w:r>
      <w:r w:rsidRPr="00E33BCB">
        <w:rPr>
          <w:rFonts w:eastAsia="Calibri"/>
          <w:noProof/>
          <w:szCs w:val="24"/>
        </w:rPr>
        <w:tab/>
        <w:t>Official controls to verify compliance with the rules referred to in Article 1(2), point (l), shall include official controls on the production and marketing of forest reproductive material, and on operators subject to those rules.</w:t>
      </w:r>
    </w:p>
    <w:p w:rsidR="00E33BCB" w:rsidRPr="00E33BCB" w:rsidRDefault="00E33BCB" w:rsidP="00E33BCB">
      <w:pPr>
        <w:spacing w:line="240" w:lineRule="auto"/>
        <w:ind w:left="1417" w:hanging="567"/>
        <w:jc w:val="both"/>
        <w:rPr>
          <w:rFonts w:eastAsia="Calibri"/>
          <w:noProof/>
          <w:szCs w:val="24"/>
        </w:rPr>
      </w:pPr>
      <w:r w:rsidRPr="00E33BCB">
        <w:rPr>
          <w:rFonts w:eastAsia="Calibri"/>
          <w:noProof/>
          <w:szCs w:val="24"/>
        </w:rPr>
        <w:t>2.</w:t>
      </w:r>
      <w:r w:rsidRPr="00E33BCB">
        <w:rPr>
          <w:rFonts w:eastAsia="Calibri"/>
          <w:noProof/>
          <w:szCs w:val="24"/>
        </w:rPr>
        <w:tab/>
        <w:t>The Commission is empowered to adopt delegated acts in accordance with Article 144 to supplement this Regulation by laying down rules for the performance of official controls on forest reproductive material in order to check compliance with Union rules referred to in Article 1(2), point (l), applicable to those goods and for action taken by the competent authorities following the performance of those official controls.</w:t>
      </w:r>
    </w:p>
    <w:p w:rsidR="00E33BCB" w:rsidRPr="00E33BCB" w:rsidRDefault="00E33BCB" w:rsidP="00E33BCB">
      <w:pPr>
        <w:spacing w:line="240" w:lineRule="auto"/>
        <w:ind w:left="1417"/>
        <w:jc w:val="both"/>
        <w:rPr>
          <w:rFonts w:eastAsia="Calibri"/>
          <w:noProof/>
          <w:szCs w:val="24"/>
        </w:rPr>
      </w:pPr>
      <w:r w:rsidRPr="00E33BCB">
        <w:rPr>
          <w:rFonts w:eastAsia="Calibri"/>
          <w:noProof/>
          <w:szCs w:val="24"/>
        </w:rPr>
        <w:t>Those delegated acts shall lay down rules on:</w:t>
      </w:r>
    </w:p>
    <w:p w:rsidR="00E33BCB" w:rsidRPr="00E33BCB" w:rsidRDefault="00E33BCB" w:rsidP="00E33BCB">
      <w:pPr>
        <w:spacing w:line="240" w:lineRule="auto"/>
        <w:ind w:left="1984" w:hanging="567"/>
        <w:jc w:val="both"/>
        <w:rPr>
          <w:rFonts w:eastAsia="Calibri"/>
          <w:noProof/>
        </w:rPr>
      </w:pPr>
      <w:r w:rsidRPr="00E33BCB">
        <w:rPr>
          <w:rFonts w:eastAsia="Calibri"/>
          <w:noProof/>
        </w:rPr>
        <w:t>(a)</w:t>
      </w:r>
      <w:r w:rsidRPr="00E33BCB">
        <w:rPr>
          <w:rFonts w:eastAsia="Calibri"/>
          <w:noProof/>
        </w:rPr>
        <w:tab/>
        <w:t>specific requirements for the performance of such official controls on the production and marketing within, the Union of particular of particular forest reproductive material subject to the rules referred to in Article 1(2), point (l), to respond to non-compliance with the Union rules on forest reproductive material of a particular origin or provenance;</w:t>
      </w:r>
    </w:p>
    <w:p w:rsidR="00E33BCB" w:rsidRPr="00E33BCB" w:rsidRDefault="00E33BCB" w:rsidP="00E33BCB">
      <w:pPr>
        <w:spacing w:line="240" w:lineRule="auto"/>
        <w:ind w:left="1984" w:hanging="567"/>
        <w:jc w:val="both"/>
        <w:rPr>
          <w:rFonts w:eastAsia="Calibri"/>
          <w:noProof/>
        </w:rPr>
      </w:pPr>
      <w:r w:rsidRPr="00E33BCB">
        <w:rPr>
          <w:rFonts w:eastAsia="Calibri"/>
          <w:noProof/>
        </w:rPr>
        <w:t>(b)</w:t>
      </w:r>
      <w:r w:rsidRPr="00E33BCB">
        <w:rPr>
          <w:rFonts w:eastAsia="Calibri"/>
          <w:noProof/>
        </w:rPr>
        <w:tab/>
        <w:t>specific requirements for the performance of such official controls on the activities of professional operators related to the production of particular forest reproductive material subject to the rules referred to in Article 1(2), point (l), to respond to non-compliance with the Union rules on forest reproductive material of a particular origin or provenance; and</w:t>
      </w:r>
    </w:p>
    <w:p w:rsidR="00E33BCB" w:rsidRPr="00E33BCB" w:rsidRDefault="00E33BCB" w:rsidP="00E33BCB">
      <w:pPr>
        <w:spacing w:line="240" w:lineRule="auto"/>
        <w:ind w:left="1984" w:hanging="567"/>
        <w:jc w:val="both"/>
        <w:rPr>
          <w:rFonts w:eastAsia="Calibri"/>
          <w:noProof/>
        </w:rPr>
      </w:pPr>
      <w:r w:rsidRPr="00E33BCB">
        <w:rPr>
          <w:rFonts w:eastAsia="Calibri"/>
          <w:noProof/>
        </w:rPr>
        <w:t>(c)</w:t>
      </w:r>
      <w:r w:rsidRPr="00E33BCB">
        <w:rPr>
          <w:rFonts w:eastAsia="Calibri"/>
          <w:noProof/>
        </w:rPr>
        <w:tab/>
        <w:t>the cases where the competent authorities are to take one or more of the measures referred to in Article 137(2) and Article 138(2) in relation to specific non-compliances.</w:t>
      </w:r>
    </w:p>
    <w:p w:rsidR="00E33BCB" w:rsidRPr="00E33BCB" w:rsidRDefault="00E33BCB" w:rsidP="00E33BCB">
      <w:pPr>
        <w:spacing w:line="240" w:lineRule="auto"/>
        <w:ind w:left="1417" w:hanging="567"/>
        <w:jc w:val="both"/>
        <w:rPr>
          <w:rFonts w:eastAsia="Calibri"/>
          <w:noProof/>
          <w:szCs w:val="24"/>
        </w:rPr>
      </w:pPr>
      <w:r w:rsidRPr="00E33BCB">
        <w:rPr>
          <w:rFonts w:eastAsia="Calibri"/>
          <w:noProof/>
          <w:szCs w:val="24"/>
        </w:rPr>
        <w:t>3.</w:t>
      </w:r>
      <w:r w:rsidRPr="00E33BCB">
        <w:rPr>
          <w:rFonts w:eastAsia="Calibri"/>
          <w:noProof/>
          <w:szCs w:val="24"/>
        </w:rPr>
        <w:tab/>
        <w:t xml:space="preserve">The Commission shall, by means of implementing acts, lay down rules on uniform practical arrangements for the performance of official controls on </w:t>
      </w:r>
      <w:r w:rsidRPr="00E33BCB">
        <w:rPr>
          <w:rFonts w:eastAsia="Calibri"/>
          <w:strike/>
          <w:noProof/>
          <w:szCs w:val="24"/>
        </w:rPr>
        <w:t xml:space="preserve">plant </w:t>
      </w:r>
      <w:r w:rsidRPr="00E33BCB">
        <w:rPr>
          <w:rFonts w:eastAsia="Calibri"/>
          <w:b/>
          <w:noProof/>
          <w:szCs w:val="24"/>
          <w:u w:val="single"/>
        </w:rPr>
        <w:t xml:space="preserve">forest </w:t>
      </w:r>
      <w:r w:rsidRPr="00E33BCB">
        <w:rPr>
          <w:rFonts w:eastAsia="Calibri"/>
          <w:noProof/>
          <w:szCs w:val="24"/>
        </w:rPr>
        <w:t>reproductive material in order to verify compliance with Union rules referred to in Article 1(2), point (l), applicable to those goods and for action taken by the competent authorities following such official controls on:</w:t>
      </w:r>
    </w:p>
    <w:p w:rsidR="00E33BCB" w:rsidRPr="00E33BCB" w:rsidRDefault="00E33BCB" w:rsidP="00E33BCB">
      <w:pPr>
        <w:spacing w:line="240" w:lineRule="auto"/>
        <w:ind w:left="1984" w:hanging="567"/>
        <w:jc w:val="both"/>
        <w:rPr>
          <w:rFonts w:eastAsia="Calibri"/>
          <w:noProof/>
        </w:rPr>
      </w:pPr>
      <w:r w:rsidRPr="00E33BCB">
        <w:rPr>
          <w:rFonts w:eastAsia="Calibri"/>
          <w:noProof/>
        </w:rPr>
        <w:t>(a)</w:t>
      </w:r>
      <w:r w:rsidRPr="00E33BCB">
        <w:rPr>
          <w:rFonts w:eastAsia="Calibri"/>
          <w:noProof/>
        </w:rPr>
        <w:tab/>
        <w:t>uniform minimum frequency of such official controls, where a minimum level of official control is necessary to respond to recognised uniform risks of non-compliance with the rules on forest reproductive material of a particular origin or provenance;</w:t>
      </w:r>
    </w:p>
    <w:p w:rsidR="00E33BCB" w:rsidRPr="00E33BCB" w:rsidRDefault="00E33BCB" w:rsidP="00E33BCB">
      <w:pPr>
        <w:spacing w:line="240" w:lineRule="auto"/>
        <w:ind w:left="1984" w:hanging="567"/>
        <w:jc w:val="both"/>
        <w:rPr>
          <w:rFonts w:eastAsia="Calibri"/>
          <w:noProof/>
        </w:rPr>
      </w:pPr>
      <w:r w:rsidRPr="00E33BCB">
        <w:rPr>
          <w:rFonts w:eastAsia="Calibri"/>
          <w:noProof/>
        </w:rPr>
        <w:t>(b)</w:t>
      </w:r>
      <w:r w:rsidRPr="00E33BCB">
        <w:rPr>
          <w:rFonts w:eastAsia="Calibri"/>
          <w:noProof/>
        </w:rPr>
        <w:tab/>
        <w:t>frequency of official controls performed by competent authorities on operators authorised to issue official labels under official supervision in accordance with Article 16(1) of Regulation (EU) …/…*+</w:t>
      </w:r>
    </w:p>
    <w:p w:rsidR="00E33BCB" w:rsidRPr="00E33BCB" w:rsidRDefault="00E33BCB" w:rsidP="00E33BCB">
      <w:pPr>
        <w:spacing w:line="240" w:lineRule="auto"/>
        <w:ind w:left="1417"/>
        <w:jc w:val="both"/>
        <w:rPr>
          <w:rFonts w:eastAsia="Calibri"/>
          <w:b/>
          <w:noProof/>
          <w:u w:val="single"/>
        </w:rPr>
      </w:pPr>
      <w:r w:rsidRPr="00E33BCB">
        <w:rPr>
          <w:rFonts w:eastAsia="Calibri"/>
          <w:noProof/>
        </w:rPr>
        <w:t>Those implementing acts shall be adopted in accordance with the examination procedure referred to in Article 145(2).</w:t>
      </w:r>
    </w:p>
    <w:p w:rsidR="00E33BCB" w:rsidRPr="00E33BCB" w:rsidRDefault="00E33BCB" w:rsidP="00E33BCB">
      <w:pPr>
        <w:spacing w:line="240" w:lineRule="auto"/>
        <w:ind w:left="1417"/>
        <w:jc w:val="both"/>
        <w:rPr>
          <w:rFonts w:eastAsia="Calibri"/>
          <w:noProof/>
        </w:rPr>
      </w:pPr>
      <w:r w:rsidRPr="00E33BCB">
        <w:rPr>
          <w:rFonts w:eastAsia="Calibri"/>
          <w:noProof/>
        </w:rPr>
        <w:t>______________________</w:t>
      </w:r>
    </w:p>
    <w:p w:rsidR="00E33BCB" w:rsidRPr="00E33BCB" w:rsidRDefault="00E33BCB" w:rsidP="00E33BCB">
      <w:pPr>
        <w:spacing w:line="240" w:lineRule="auto"/>
        <w:ind w:left="1417"/>
        <w:jc w:val="both"/>
        <w:rPr>
          <w:rFonts w:eastAsia="Calibri"/>
          <w:noProof/>
        </w:rPr>
      </w:pPr>
      <w:r w:rsidRPr="00E33BCB">
        <w:rPr>
          <w:rFonts w:eastAsia="Calibri"/>
          <w:noProof/>
        </w:rPr>
        <w:t>*</w:t>
      </w:r>
      <w:r w:rsidRPr="00E33BCB">
        <w:rPr>
          <w:rFonts w:eastAsia="Calibri"/>
          <w:noProof/>
        </w:rPr>
        <w:tab/>
        <w:t>Regulation (EU) .../... of the European Parliament and of the Council of ... … (OJ ...).’</w:t>
      </w:r>
    </w:p>
    <w:p w:rsidR="00E33BCB" w:rsidRPr="00E33BCB" w:rsidRDefault="00E33BCB" w:rsidP="00E33BCB">
      <w:pPr>
        <w:spacing w:line="240" w:lineRule="auto"/>
        <w:ind w:left="1417"/>
        <w:jc w:val="both"/>
        <w:rPr>
          <w:rFonts w:eastAsia="Calibri"/>
          <w:noProof/>
        </w:rPr>
      </w:pPr>
      <w:r w:rsidRPr="00E33BCB">
        <w:rPr>
          <w:rFonts w:eastAsia="Calibri"/>
          <w:noProof/>
        </w:rPr>
        <w:tab/>
        <w:t>+</w:t>
      </w:r>
      <w:r w:rsidRPr="00E33BCB">
        <w:rPr>
          <w:rFonts w:eastAsia="Calibri"/>
          <w:noProof/>
        </w:rPr>
        <w:tab/>
        <w:t>OJ: Please insert in the text the number of this Regulation and institutions and insert the number, date, title and OJ reference of this Regulation in the footnote.</w:t>
      </w:r>
    </w:p>
    <w:p w:rsidR="00500114" w:rsidRPr="00500114" w:rsidRDefault="00500114" w:rsidP="00500114">
      <w:pPr>
        <w:spacing w:line="240" w:lineRule="auto"/>
        <w:jc w:val="center"/>
        <w:rPr>
          <w:rFonts w:eastAsia="Times New Roman"/>
          <w:b/>
          <w:noProof/>
          <w:szCs w:val="24"/>
          <w:lang w:eastAsia="en-GB"/>
        </w:rPr>
      </w:pPr>
      <w:r>
        <w:br w:type="page"/>
      </w:r>
      <w:r w:rsidRPr="00500114">
        <w:rPr>
          <w:rFonts w:eastAsia="Times New Roman"/>
          <w:b/>
          <w:noProof/>
          <w:szCs w:val="24"/>
          <w:lang w:eastAsia="en-GB"/>
        </w:rPr>
        <w:t>ANNEX II</w:t>
      </w:r>
    </w:p>
    <w:p w:rsidR="00500114" w:rsidRPr="00500114" w:rsidRDefault="00500114" w:rsidP="00500114">
      <w:pPr>
        <w:spacing w:line="240" w:lineRule="auto"/>
        <w:jc w:val="center"/>
        <w:rPr>
          <w:rFonts w:eastAsia="Times New Roman"/>
          <w:b/>
          <w:noProof/>
          <w:szCs w:val="24"/>
          <w:lang w:eastAsia="en-GB"/>
        </w:rPr>
      </w:pPr>
      <w:r w:rsidRPr="00500114">
        <w:rPr>
          <w:rFonts w:eastAsia="Times New Roman"/>
          <w:b/>
          <w:noProof/>
          <w:szCs w:val="24"/>
          <w:lang w:eastAsia="en-GB"/>
        </w:rPr>
        <w:t>REQUIREMENTS FOR THE APPROVAL OF BASIC MATERIAL INTENDED FOR THE PRODUCTION OF FRM OF THE ‘SOURCE-IDENTIFIED’ CATEGORY</w:t>
      </w:r>
    </w:p>
    <w:p w:rsidR="00500114" w:rsidRPr="00500114" w:rsidRDefault="00500114" w:rsidP="00500114">
      <w:pPr>
        <w:spacing w:line="240" w:lineRule="auto"/>
        <w:jc w:val="center"/>
        <w:rPr>
          <w:rFonts w:eastAsia="Times New Roman"/>
          <w:b/>
          <w:noProof/>
          <w:szCs w:val="24"/>
          <w:lang w:eastAsia="en-GB"/>
        </w:rPr>
      </w:pPr>
    </w:p>
    <w:p w:rsidR="00500114" w:rsidRPr="00500114" w:rsidRDefault="00500114" w:rsidP="00500114">
      <w:pPr>
        <w:spacing w:line="240" w:lineRule="auto"/>
        <w:jc w:val="both"/>
        <w:rPr>
          <w:rFonts w:eastAsia="Times New Roman"/>
          <w:bCs/>
          <w:noProof/>
          <w:szCs w:val="24"/>
          <w:lang w:eastAsia="en-GB"/>
        </w:rPr>
      </w:pPr>
      <w:r w:rsidRPr="00500114">
        <w:rPr>
          <w:rFonts w:eastAsia="Times New Roman"/>
          <w:b/>
          <w:noProof/>
          <w:szCs w:val="24"/>
          <w:lang w:eastAsia="en-GB"/>
        </w:rPr>
        <w:t>A. General requirement:</w:t>
      </w:r>
      <w:r w:rsidRPr="00500114">
        <w:rPr>
          <w:rFonts w:eastAsia="Times New Roman"/>
          <w:bCs/>
          <w:noProof/>
          <w:szCs w:val="24"/>
          <w:lang w:eastAsia="en-GB"/>
        </w:rPr>
        <w:t xml:space="preserve"> The seed source or stand shall meet the criteria set by the competent authorities.</w:t>
      </w:r>
    </w:p>
    <w:p w:rsidR="00500114" w:rsidRPr="00500114" w:rsidRDefault="00500114" w:rsidP="00500114">
      <w:pPr>
        <w:spacing w:line="240" w:lineRule="auto"/>
        <w:jc w:val="both"/>
        <w:rPr>
          <w:rFonts w:eastAsia="Times New Roman"/>
          <w:b/>
          <w:noProof/>
          <w:szCs w:val="24"/>
          <w:lang w:eastAsia="en-GB"/>
        </w:rPr>
      </w:pPr>
      <w:r w:rsidRPr="00500114">
        <w:rPr>
          <w:rFonts w:eastAsia="Times New Roman"/>
          <w:b/>
          <w:noProof/>
          <w:szCs w:val="24"/>
          <w:lang w:eastAsia="en-GB"/>
        </w:rPr>
        <w:t>B. Specific requirements:</w:t>
      </w:r>
    </w:p>
    <w:p w:rsidR="00500114" w:rsidRPr="00500114" w:rsidRDefault="00500114" w:rsidP="00500114">
      <w:pPr>
        <w:numPr>
          <w:ilvl w:val="0"/>
          <w:numId w:val="45"/>
        </w:numPr>
        <w:spacing w:before="0" w:after="160" w:line="240" w:lineRule="auto"/>
        <w:ind w:hanging="720"/>
        <w:jc w:val="both"/>
        <w:rPr>
          <w:rFonts w:eastAsia="Times New Roman"/>
          <w:b/>
          <w:bCs/>
          <w:noProof/>
          <w:szCs w:val="24"/>
          <w:lang w:eastAsia="en-GB"/>
        </w:rPr>
      </w:pPr>
      <w:r w:rsidRPr="00500114">
        <w:rPr>
          <w:rFonts w:eastAsia="Times New Roman"/>
          <w:b/>
          <w:bCs/>
          <w:noProof/>
          <w:szCs w:val="24"/>
          <w:lang w:eastAsia="en-GB"/>
        </w:rPr>
        <w:t>Type of basic material</w:t>
      </w:r>
    </w:p>
    <w:p w:rsidR="00500114" w:rsidRPr="00500114" w:rsidRDefault="00500114" w:rsidP="00500114">
      <w:pPr>
        <w:spacing w:line="240" w:lineRule="auto"/>
        <w:jc w:val="both"/>
        <w:rPr>
          <w:rFonts w:eastAsia="Times New Roman"/>
          <w:strike/>
          <w:noProof/>
          <w:szCs w:val="24"/>
          <w:lang w:eastAsia="en-GB"/>
        </w:rPr>
      </w:pPr>
      <w:r w:rsidRPr="00500114">
        <w:rPr>
          <w:rFonts w:eastAsia="Times New Roman"/>
          <w:noProof/>
          <w:szCs w:val="24"/>
          <w:lang w:eastAsia="en-GB"/>
        </w:rPr>
        <w:t>The basic material shall be a seed source or stand located within a single region of provenance</w:t>
      </w:r>
      <w:r w:rsidRPr="00500114">
        <w:rPr>
          <w:rFonts w:eastAsia="Times New Roman"/>
          <w:strike/>
          <w:noProof/>
          <w:szCs w:val="24"/>
          <w:lang w:eastAsia="en-GB"/>
        </w:rPr>
        <w:t>.</w:t>
      </w:r>
    </w:p>
    <w:p w:rsidR="00500114" w:rsidRPr="00500114" w:rsidRDefault="00500114" w:rsidP="00500114">
      <w:pPr>
        <w:numPr>
          <w:ilvl w:val="0"/>
          <w:numId w:val="45"/>
        </w:numPr>
        <w:spacing w:before="0" w:after="160" w:line="240" w:lineRule="auto"/>
        <w:ind w:hanging="720"/>
        <w:jc w:val="both"/>
        <w:rPr>
          <w:rFonts w:eastAsia="Calibri"/>
          <w:strike/>
          <w:noProof/>
          <w:szCs w:val="24"/>
          <w:lang w:eastAsia="en-GB"/>
        </w:rPr>
      </w:pPr>
      <w:r w:rsidRPr="00500114">
        <w:rPr>
          <w:rFonts w:eastAsia="Calibri"/>
          <w:b/>
          <w:noProof/>
          <w:szCs w:val="24"/>
          <w:u w:val="single"/>
          <w:lang w:eastAsia="en-GB"/>
        </w:rPr>
        <w:t>Number of flowering/fruiting trees or addecuate genetic diversity (seed sources) and e</w:t>
      </w:r>
      <w:r w:rsidRPr="00500114">
        <w:rPr>
          <w:rFonts w:eastAsia="Calibri"/>
          <w:strike/>
          <w:noProof/>
          <w:szCs w:val="24"/>
          <w:lang w:eastAsia="en-GB"/>
        </w:rPr>
        <w:t>E</w:t>
      </w:r>
      <w:r w:rsidRPr="00500114">
        <w:rPr>
          <w:rFonts w:eastAsia="Calibri"/>
          <w:noProof/>
          <w:szCs w:val="24"/>
          <w:lang w:eastAsia="en-GB"/>
        </w:rPr>
        <w:t>ffective size of the population</w:t>
      </w:r>
      <w:r w:rsidRPr="00500114">
        <w:rPr>
          <w:rFonts w:eastAsia="Calibri"/>
          <w:b/>
          <w:noProof/>
          <w:szCs w:val="24"/>
          <w:u w:val="single"/>
          <w:lang w:eastAsia="en-GB"/>
        </w:rPr>
        <w:t xml:space="preserve"> (stands)</w:t>
      </w:r>
    </w:p>
    <w:p w:rsidR="00500114" w:rsidRPr="00500114" w:rsidRDefault="00500114" w:rsidP="00500114">
      <w:pPr>
        <w:numPr>
          <w:ilvl w:val="0"/>
          <w:numId w:val="53"/>
        </w:numPr>
        <w:spacing w:before="0" w:after="160" w:line="240" w:lineRule="auto"/>
        <w:contextualSpacing/>
        <w:jc w:val="both"/>
        <w:rPr>
          <w:rFonts w:eastAsia="Times New Roman"/>
          <w:b/>
          <w:bCs/>
          <w:noProof/>
          <w:szCs w:val="24"/>
          <w:lang w:eastAsia="en-GB"/>
        </w:rPr>
      </w:pPr>
      <w:r w:rsidRPr="00500114">
        <w:rPr>
          <w:rFonts w:eastAsia="Times New Roman"/>
          <w:noProof/>
          <w:szCs w:val="24"/>
          <w:lang w:eastAsia="en-GB"/>
        </w:rPr>
        <w:t xml:space="preserve">The seed source or stand shall consist of one </w:t>
      </w:r>
      <w:r w:rsidRPr="00500114">
        <w:rPr>
          <w:rFonts w:eastAsia="Times New Roman"/>
          <w:b/>
          <w:noProof/>
          <w:szCs w:val="24"/>
          <w:u w:val="single"/>
          <w:lang w:eastAsia="en-GB"/>
        </w:rPr>
        <w:t xml:space="preserve">individual stand </w:t>
      </w:r>
      <w:r w:rsidRPr="00500114">
        <w:rPr>
          <w:rFonts w:eastAsia="Times New Roman"/>
          <w:noProof/>
          <w:szCs w:val="24"/>
          <w:lang w:eastAsia="en-GB"/>
        </w:rPr>
        <w:t>or more groups of trees</w:t>
      </w:r>
      <w:r w:rsidRPr="00500114">
        <w:rPr>
          <w:rFonts w:eastAsia="Times New Roman"/>
          <w:b/>
          <w:noProof/>
          <w:szCs w:val="24"/>
          <w:u w:val="single"/>
          <w:lang w:eastAsia="en-GB"/>
        </w:rPr>
        <w:t xml:space="preserve"> (stands)</w:t>
      </w:r>
      <w:r w:rsidRPr="00500114">
        <w:rPr>
          <w:rFonts w:eastAsia="Times New Roman"/>
          <w:noProof/>
          <w:szCs w:val="24"/>
          <w:lang w:eastAsia="en-GB"/>
        </w:rPr>
        <w:t>. Those trees</w:t>
      </w:r>
      <w:r w:rsidRPr="00500114">
        <w:rPr>
          <w:rFonts w:eastAsia="Times New Roman"/>
          <w:b/>
          <w:noProof/>
          <w:szCs w:val="24"/>
          <w:u w:val="single"/>
          <w:lang w:eastAsia="en-GB"/>
        </w:rPr>
        <w:t xml:space="preserve"> (seed sources or stands)</w:t>
      </w:r>
      <w:r w:rsidRPr="00500114">
        <w:rPr>
          <w:rFonts w:eastAsia="Times New Roman"/>
          <w:noProof/>
          <w:szCs w:val="24"/>
          <w:lang w:eastAsia="en-GB"/>
        </w:rPr>
        <w:t xml:space="preserve"> shall be well distributed and sufficiently numerous to maintain genetic diversity and ensure adequate cross-pollination between the trees in those seed sources or stands.</w:t>
      </w:r>
    </w:p>
    <w:p w:rsidR="00500114" w:rsidRPr="00500114" w:rsidRDefault="00500114" w:rsidP="00500114">
      <w:pPr>
        <w:numPr>
          <w:ilvl w:val="0"/>
          <w:numId w:val="53"/>
        </w:numPr>
        <w:spacing w:before="0" w:after="160" w:line="240" w:lineRule="auto"/>
        <w:ind w:hanging="720"/>
        <w:jc w:val="both"/>
        <w:rPr>
          <w:rFonts w:eastAsia="Times New Roman"/>
          <w:b/>
          <w:bCs/>
          <w:noProof/>
          <w:szCs w:val="24"/>
          <w:lang w:eastAsia="en-GB"/>
        </w:rPr>
      </w:pPr>
      <w:bookmarkStart w:id="44" w:name="_Hlk126253726"/>
      <w:r w:rsidRPr="00500114">
        <w:rPr>
          <w:rFonts w:eastAsia="Times New Roman"/>
          <w:b/>
          <w:bCs/>
          <w:noProof/>
          <w:szCs w:val="24"/>
          <w:lang w:eastAsia="en-GB"/>
        </w:rPr>
        <w:t>Origin and region of provenance</w:t>
      </w:r>
    </w:p>
    <w:bookmarkEnd w:id="44"/>
    <w:p w:rsidR="00500114" w:rsidRPr="00500114" w:rsidRDefault="00500114" w:rsidP="00500114">
      <w:pPr>
        <w:spacing w:line="240" w:lineRule="auto"/>
        <w:ind w:left="720" w:hanging="720"/>
        <w:jc w:val="both"/>
        <w:rPr>
          <w:rFonts w:eastAsia="Times New Roman"/>
          <w:noProof/>
          <w:szCs w:val="24"/>
          <w:lang w:eastAsia="en-GB"/>
        </w:rPr>
      </w:pPr>
      <w:r w:rsidRPr="00500114">
        <w:rPr>
          <w:rFonts w:eastAsia="Times New Roman"/>
          <w:noProof/>
          <w:szCs w:val="24"/>
          <w:lang w:eastAsia="en-GB"/>
        </w:rPr>
        <w:t>(a)</w:t>
      </w:r>
      <w:r w:rsidRPr="00500114">
        <w:rPr>
          <w:rFonts w:eastAsia="Times New Roman"/>
          <w:noProof/>
          <w:szCs w:val="24"/>
          <w:lang w:eastAsia="en-GB"/>
        </w:rPr>
        <w:tab/>
        <w:t>The region of provenance, the location and the latitudinal, longitudinal and altitudinal range of the place(s), where the FRM is collected, shall be stated in the master certificate.</w:t>
      </w:r>
    </w:p>
    <w:p w:rsidR="00500114" w:rsidRPr="00500114" w:rsidRDefault="00500114" w:rsidP="00500114">
      <w:pPr>
        <w:spacing w:line="240" w:lineRule="auto"/>
        <w:ind w:left="720" w:hanging="720"/>
        <w:jc w:val="both"/>
        <w:rPr>
          <w:rFonts w:eastAsia="Times New Roman"/>
          <w:noProof/>
          <w:szCs w:val="24"/>
          <w:lang w:eastAsia="en-GB"/>
        </w:rPr>
      </w:pPr>
      <w:r w:rsidRPr="00500114">
        <w:rPr>
          <w:rFonts w:eastAsia="Times New Roman"/>
          <w:noProof/>
          <w:szCs w:val="24"/>
          <w:lang w:eastAsia="en-GB"/>
        </w:rPr>
        <w:t>(b)</w:t>
      </w:r>
      <w:r w:rsidRPr="00500114">
        <w:rPr>
          <w:rFonts w:eastAsia="Times New Roman"/>
          <w:noProof/>
          <w:szCs w:val="24"/>
          <w:lang w:eastAsia="en-GB"/>
        </w:rPr>
        <w:tab/>
        <w:t>The</w:t>
      </w:r>
      <w:r w:rsidRPr="00500114">
        <w:rPr>
          <w:rFonts w:eastAsia="Times New Roman"/>
          <w:b/>
          <w:noProof/>
          <w:szCs w:val="24"/>
          <w:u w:val="single"/>
          <w:lang w:eastAsia="en-GB"/>
        </w:rPr>
        <w:t xml:space="preserve"> competent authority</w:t>
      </w:r>
      <w:r w:rsidRPr="00500114">
        <w:rPr>
          <w:rFonts w:eastAsia="Times New Roman"/>
          <w:strike/>
          <w:noProof/>
          <w:szCs w:val="24"/>
          <w:lang w:eastAsia="en-GB"/>
        </w:rPr>
        <w:t xml:space="preserve"> professional operator</w:t>
      </w:r>
      <w:r w:rsidRPr="00500114">
        <w:rPr>
          <w:rFonts w:eastAsia="Times New Roman"/>
          <w:noProof/>
          <w:szCs w:val="24"/>
          <w:lang w:eastAsia="en-GB"/>
        </w:rPr>
        <w:t xml:space="preserve"> shall determine either by historical evidence (bibliography, documentation kept by competent authorities, research institutes or any other organisations) or by other appropriate means (provenance trials), including internationally recognised </w:t>
      </w:r>
      <w:r w:rsidRPr="00500114">
        <w:rPr>
          <w:rFonts w:eastAsia="Times New Roman"/>
          <w:strike/>
          <w:noProof/>
          <w:szCs w:val="24"/>
          <w:lang w:eastAsia="en-GB"/>
        </w:rPr>
        <w:t>bio</w:t>
      </w:r>
      <w:r w:rsidRPr="00500114">
        <w:rPr>
          <w:rFonts w:eastAsia="Times New Roman"/>
          <w:noProof/>
          <w:szCs w:val="24"/>
          <w:lang w:eastAsia="en-GB"/>
        </w:rPr>
        <w:t>-molecular techniques, whether the origin of the basic material is:</w:t>
      </w:r>
    </w:p>
    <w:p w:rsidR="00500114" w:rsidRPr="00500114" w:rsidRDefault="00500114" w:rsidP="00500114">
      <w:pPr>
        <w:spacing w:line="240" w:lineRule="auto"/>
        <w:ind w:left="720"/>
        <w:jc w:val="both"/>
        <w:rPr>
          <w:rFonts w:eastAsia="Times New Roman"/>
          <w:strike/>
          <w:noProof/>
          <w:szCs w:val="24"/>
          <w:lang w:val="fr-BE" w:eastAsia="en-GB"/>
        </w:rPr>
      </w:pPr>
      <w:r w:rsidRPr="00500114">
        <w:rPr>
          <w:rFonts w:eastAsia="Times New Roman"/>
          <w:strike/>
          <w:noProof/>
          <w:szCs w:val="24"/>
          <w:lang w:val="fr-BE" w:eastAsia="en-GB"/>
        </w:rPr>
        <w:t>(i)</w:t>
      </w:r>
      <w:r w:rsidRPr="00500114">
        <w:rPr>
          <w:rFonts w:eastAsia="Times New Roman"/>
          <w:noProof/>
          <w:szCs w:val="24"/>
          <w:lang w:val="fr-BE" w:eastAsia="en-GB"/>
        </w:rPr>
        <w:tab/>
      </w:r>
      <w:r w:rsidRPr="00500114">
        <w:rPr>
          <w:rFonts w:eastAsia="Times New Roman"/>
          <w:strike/>
          <w:noProof/>
          <w:szCs w:val="24"/>
          <w:lang w:val="fr-BE" w:eastAsia="en-GB"/>
        </w:rPr>
        <w:t>autochthonous;</w:t>
      </w:r>
    </w:p>
    <w:p w:rsidR="00500114" w:rsidRPr="00500114" w:rsidRDefault="00500114" w:rsidP="00500114">
      <w:pPr>
        <w:spacing w:line="240" w:lineRule="auto"/>
        <w:ind w:left="720"/>
        <w:jc w:val="both"/>
        <w:rPr>
          <w:rFonts w:eastAsia="Times New Roman"/>
          <w:noProof/>
          <w:szCs w:val="24"/>
          <w:lang w:val="fr-BE" w:eastAsia="en-GB"/>
        </w:rPr>
      </w:pPr>
      <w:r w:rsidRPr="00500114">
        <w:rPr>
          <w:rFonts w:eastAsia="Times New Roman"/>
          <w:strike/>
          <w:noProof/>
          <w:szCs w:val="24"/>
          <w:lang w:val="fr-BE" w:eastAsia="en-GB"/>
        </w:rPr>
        <w:t>(ii)</w:t>
      </w:r>
      <w:r w:rsidRPr="00500114">
        <w:rPr>
          <w:rFonts w:eastAsia="Times New Roman"/>
          <w:strike/>
          <w:noProof/>
          <w:szCs w:val="24"/>
          <w:lang w:val="fr-BE" w:eastAsia="en-GB"/>
        </w:rPr>
        <w:tab/>
        <w:t>non-autochthonous;</w:t>
      </w:r>
    </w:p>
    <w:p w:rsidR="00500114" w:rsidRPr="00500114" w:rsidRDefault="00500114" w:rsidP="00500114">
      <w:pPr>
        <w:spacing w:line="240" w:lineRule="auto"/>
        <w:ind w:left="720"/>
        <w:jc w:val="both"/>
        <w:rPr>
          <w:rFonts w:eastAsia="Times New Roman"/>
          <w:noProof/>
          <w:szCs w:val="24"/>
          <w:lang w:val="fr-FR" w:eastAsia="en-GB"/>
        </w:rPr>
      </w:pPr>
      <w:r w:rsidRPr="00500114">
        <w:rPr>
          <w:rFonts w:eastAsia="Times New Roman"/>
          <w:noProof/>
          <w:szCs w:val="24"/>
          <w:lang w:val="fr-FR" w:eastAsia="en-GB"/>
        </w:rPr>
        <w:t>(i</w:t>
      </w:r>
      <w:r w:rsidRPr="00500114">
        <w:rPr>
          <w:rFonts w:eastAsia="Times New Roman"/>
          <w:strike/>
          <w:noProof/>
          <w:szCs w:val="24"/>
          <w:lang w:val="fr-FR" w:eastAsia="en-GB"/>
        </w:rPr>
        <w:t>ii</w:t>
      </w:r>
      <w:r w:rsidRPr="00500114">
        <w:rPr>
          <w:rFonts w:eastAsia="Times New Roman"/>
          <w:noProof/>
          <w:szCs w:val="24"/>
          <w:lang w:val="fr-FR" w:eastAsia="en-GB"/>
        </w:rPr>
        <w:t>)</w:t>
      </w:r>
      <w:r w:rsidRPr="00500114">
        <w:rPr>
          <w:rFonts w:eastAsia="Times New Roman"/>
          <w:noProof/>
          <w:szCs w:val="24"/>
          <w:lang w:val="fr-FR" w:eastAsia="en-GB"/>
        </w:rPr>
        <w:tab/>
        <w:t>indigenous;</w:t>
      </w:r>
    </w:p>
    <w:p w:rsidR="00500114" w:rsidRPr="00500114" w:rsidRDefault="00500114" w:rsidP="00500114">
      <w:pPr>
        <w:spacing w:line="240" w:lineRule="auto"/>
        <w:ind w:left="720"/>
        <w:jc w:val="both"/>
        <w:rPr>
          <w:rFonts w:eastAsia="Times New Roman"/>
          <w:noProof/>
          <w:szCs w:val="24"/>
          <w:lang w:val="fr-FR" w:eastAsia="en-GB"/>
        </w:rPr>
      </w:pPr>
      <w:r w:rsidRPr="00500114">
        <w:rPr>
          <w:rFonts w:eastAsia="Times New Roman"/>
          <w:noProof/>
          <w:szCs w:val="24"/>
          <w:lang w:val="fr-FR" w:eastAsia="en-GB"/>
        </w:rPr>
        <w:t>(i</w:t>
      </w:r>
      <w:r w:rsidRPr="00500114">
        <w:rPr>
          <w:rFonts w:eastAsia="Times New Roman"/>
          <w:b/>
          <w:noProof/>
          <w:szCs w:val="24"/>
          <w:u w:val="single"/>
          <w:lang w:val="fr-FR" w:eastAsia="en-GB"/>
        </w:rPr>
        <w:t>i</w:t>
      </w:r>
      <w:r w:rsidRPr="00500114">
        <w:rPr>
          <w:rFonts w:eastAsia="Times New Roman"/>
          <w:strike/>
          <w:noProof/>
          <w:szCs w:val="24"/>
          <w:lang w:val="fr-FR" w:eastAsia="en-GB"/>
        </w:rPr>
        <w:t>v</w:t>
      </w:r>
      <w:r w:rsidRPr="00500114">
        <w:rPr>
          <w:rFonts w:eastAsia="Times New Roman"/>
          <w:noProof/>
          <w:szCs w:val="24"/>
          <w:lang w:val="fr-FR" w:eastAsia="en-GB"/>
        </w:rPr>
        <w:t>)</w:t>
      </w:r>
      <w:r w:rsidRPr="00500114">
        <w:rPr>
          <w:rFonts w:eastAsia="Times New Roman"/>
          <w:noProof/>
          <w:szCs w:val="24"/>
          <w:lang w:val="fr-FR" w:eastAsia="en-GB"/>
        </w:rPr>
        <w:tab/>
        <w:t>non-indigenous;</w:t>
      </w:r>
    </w:p>
    <w:p w:rsidR="00500114" w:rsidRPr="00500114" w:rsidRDefault="00500114" w:rsidP="00500114">
      <w:pPr>
        <w:spacing w:line="240" w:lineRule="auto"/>
        <w:ind w:left="720"/>
        <w:jc w:val="both"/>
        <w:rPr>
          <w:rFonts w:eastAsia="Times New Roman"/>
          <w:noProof/>
          <w:szCs w:val="24"/>
          <w:lang w:eastAsia="en-GB"/>
        </w:rPr>
      </w:pPr>
      <w:r w:rsidRPr="00500114">
        <w:rPr>
          <w:rFonts w:eastAsia="Times New Roman"/>
          <w:noProof/>
          <w:szCs w:val="24"/>
          <w:lang w:eastAsia="en-GB"/>
        </w:rPr>
        <w:t>(</w:t>
      </w:r>
      <w:r w:rsidRPr="00500114">
        <w:rPr>
          <w:rFonts w:eastAsia="Times New Roman"/>
          <w:b/>
          <w:noProof/>
          <w:szCs w:val="24"/>
          <w:u w:val="single"/>
          <w:lang w:eastAsia="en-GB"/>
        </w:rPr>
        <w:t>iii</w:t>
      </w:r>
      <w:r w:rsidRPr="00500114">
        <w:rPr>
          <w:rFonts w:eastAsia="Times New Roman"/>
          <w:strike/>
          <w:noProof/>
          <w:szCs w:val="24"/>
          <w:lang w:eastAsia="en-GB"/>
        </w:rPr>
        <w:t>v</w:t>
      </w:r>
      <w:r w:rsidRPr="00500114">
        <w:rPr>
          <w:rFonts w:eastAsia="Times New Roman"/>
          <w:noProof/>
          <w:szCs w:val="24"/>
          <w:lang w:eastAsia="en-GB"/>
        </w:rPr>
        <w:t>)</w:t>
      </w:r>
      <w:r w:rsidRPr="00500114">
        <w:rPr>
          <w:rFonts w:eastAsia="Times New Roman"/>
          <w:noProof/>
          <w:szCs w:val="24"/>
          <w:lang w:eastAsia="en-GB"/>
        </w:rPr>
        <w:tab/>
        <w:t>unknown.</w:t>
      </w:r>
    </w:p>
    <w:p w:rsidR="00500114" w:rsidRPr="00500114" w:rsidRDefault="00500114" w:rsidP="00500114">
      <w:pPr>
        <w:spacing w:line="240" w:lineRule="auto"/>
        <w:ind w:left="720"/>
        <w:jc w:val="both"/>
        <w:rPr>
          <w:rFonts w:eastAsia="Times New Roman"/>
          <w:noProof/>
          <w:szCs w:val="24"/>
          <w:lang w:eastAsia="en-GB"/>
        </w:rPr>
      </w:pPr>
      <w:r w:rsidRPr="00500114">
        <w:rPr>
          <w:rFonts w:eastAsia="Times New Roman"/>
          <w:noProof/>
          <w:szCs w:val="24"/>
          <w:lang w:eastAsia="en-GB"/>
        </w:rPr>
        <w:t xml:space="preserve">In the case of </w:t>
      </w:r>
      <w:r w:rsidRPr="00500114">
        <w:rPr>
          <w:rFonts w:eastAsia="Times New Roman"/>
          <w:strike/>
          <w:noProof/>
          <w:szCs w:val="24"/>
          <w:lang w:eastAsia="en-GB"/>
        </w:rPr>
        <w:t xml:space="preserve">non-autochthonous or </w:t>
      </w:r>
      <w:r w:rsidRPr="00500114">
        <w:rPr>
          <w:rFonts w:eastAsia="Times New Roman"/>
          <w:noProof/>
          <w:szCs w:val="24"/>
          <w:lang w:eastAsia="en-GB"/>
        </w:rPr>
        <w:t>non-indigenous basic material, the origin of that basic material shall be stated if known.</w:t>
      </w:r>
    </w:p>
    <w:p w:rsidR="00500114" w:rsidRPr="00500114" w:rsidRDefault="00500114" w:rsidP="00500114">
      <w:pPr>
        <w:spacing w:line="240" w:lineRule="auto"/>
        <w:ind w:left="720"/>
        <w:jc w:val="both"/>
        <w:rPr>
          <w:rFonts w:eastAsia="Times New Roman"/>
          <w:strike/>
          <w:noProof/>
          <w:szCs w:val="24"/>
          <w:lang w:eastAsia="en-GB"/>
        </w:rPr>
      </w:pPr>
      <w:r w:rsidRPr="00500114">
        <w:rPr>
          <w:rFonts w:eastAsia="Times New Roman"/>
          <w:strike/>
          <w:noProof/>
          <w:szCs w:val="24"/>
          <w:lang w:eastAsia="en-GB"/>
        </w:rPr>
        <w:t>The competent authority shall verify the information provided by the professional operator.</w:t>
      </w:r>
    </w:p>
    <w:p w:rsidR="00500114" w:rsidRPr="00500114" w:rsidRDefault="00500114" w:rsidP="00500114">
      <w:pPr>
        <w:numPr>
          <w:ilvl w:val="0"/>
          <w:numId w:val="53"/>
        </w:numPr>
        <w:spacing w:before="0" w:after="160" w:line="240" w:lineRule="auto"/>
        <w:ind w:hanging="720"/>
        <w:jc w:val="both"/>
        <w:rPr>
          <w:rFonts w:eastAsia="Times New Roman"/>
          <w:b/>
          <w:bCs/>
          <w:noProof/>
          <w:szCs w:val="24"/>
          <w:lang w:eastAsia="en-GB"/>
        </w:rPr>
      </w:pPr>
      <w:r w:rsidRPr="00500114">
        <w:rPr>
          <w:rFonts w:eastAsia="Times New Roman"/>
          <w:b/>
          <w:bCs/>
          <w:noProof/>
          <w:szCs w:val="24"/>
          <w:lang w:eastAsia="en-GB"/>
        </w:rPr>
        <w:t>Sustainability characteristics</w:t>
      </w:r>
    </w:p>
    <w:p w:rsidR="00500114" w:rsidRPr="00500114" w:rsidRDefault="00500114" w:rsidP="00500114">
      <w:pPr>
        <w:spacing w:line="240" w:lineRule="auto"/>
        <w:ind w:left="1440" w:hanging="720"/>
        <w:jc w:val="both"/>
        <w:rPr>
          <w:rFonts w:eastAsia="Times New Roman"/>
          <w:noProof/>
          <w:szCs w:val="24"/>
          <w:lang w:eastAsia="en-GB"/>
        </w:rPr>
      </w:pPr>
      <w:bookmarkStart w:id="45" w:name="_Hlk126257100"/>
      <w:r w:rsidRPr="00500114">
        <w:rPr>
          <w:rFonts w:eastAsia="Times New Roman"/>
          <w:noProof/>
          <w:szCs w:val="24"/>
          <w:lang w:eastAsia="en-GB"/>
        </w:rPr>
        <w:t>(a)</w:t>
      </w:r>
      <w:r w:rsidRPr="00500114">
        <w:rPr>
          <w:rFonts w:eastAsia="Times New Roman"/>
          <w:noProof/>
          <w:szCs w:val="24"/>
          <w:lang w:eastAsia="en-GB"/>
        </w:rPr>
        <w:tab/>
      </w:r>
      <w:bookmarkEnd w:id="45"/>
      <w:r w:rsidRPr="00500114">
        <w:rPr>
          <w:rFonts w:eastAsia="Times New Roman"/>
          <w:noProof/>
          <w:szCs w:val="24"/>
          <w:lang w:eastAsia="en-GB"/>
        </w:rPr>
        <w:t xml:space="preserve">The trees shall be well-adapted to the </w:t>
      </w:r>
      <w:bookmarkStart w:id="46" w:name="_Hlk132536834"/>
      <w:r w:rsidRPr="00500114">
        <w:rPr>
          <w:rFonts w:eastAsia="Times New Roman"/>
          <w:noProof/>
          <w:szCs w:val="24"/>
          <w:lang w:eastAsia="en-GB"/>
        </w:rPr>
        <w:t xml:space="preserve">climatic and ecological </w:t>
      </w:r>
      <w:bookmarkEnd w:id="46"/>
      <w:r w:rsidRPr="00500114">
        <w:rPr>
          <w:rFonts w:eastAsia="Times New Roman"/>
          <w:noProof/>
          <w:szCs w:val="24"/>
          <w:lang w:eastAsia="en-GB"/>
        </w:rPr>
        <w:t>conditions including the biotic and abiotic factors prevailing in the region of provenance.</w:t>
      </w:r>
    </w:p>
    <w:p w:rsidR="00500114" w:rsidRPr="00500114" w:rsidRDefault="00500114" w:rsidP="00500114">
      <w:pPr>
        <w:spacing w:line="240" w:lineRule="auto"/>
        <w:ind w:left="1440" w:hanging="720"/>
        <w:jc w:val="both"/>
        <w:rPr>
          <w:rFonts w:eastAsia="Times New Roman"/>
          <w:noProof/>
          <w:szCs w:val="24"/>
          <w:lang w:eastAsia="en-GB"/>
        </w:rPr>
      </w:pPr>
      <w:r w:rsidRPr="00500114">
        <w:rPr>
          <w:rFonts w:eastAsia="Times New Roman"/>
          <w:noProof/>
          <w:szCs w:val="24"/>
          <w:lang w:eastAsia="en-GB"/>
        </w:rPr>
        <w:t>(b)</w:t>
      </w:r>
      <w:r w:rsidRPr="00500114">
        <w:rPr>
          <w:rFonts w:eastAsia="Times New Roman"/>
          <w:noProof/>
          <w:szCs w:val="24"/>
          <w:lang w:eastAsia="en-GB"/>
        </w:rPr>
        <w:tab/>
        <w:t xml:space="preserve">The trees shall </w:t>
      </w:r>
      <w:r w:rsidRPr="00500114">
        <w:rPr>
          <w:rFonts w:eastAsia="Times New Roman"/>
          <w:strike/>
          <w:noProof/>
          <w:szCs w:val="24"/>
          <w:lang w:eastAsia="en-GB"/>
        </w:rPr>
        <w:t xml:space="preserve">in </w:t>
      </w:r>
      <w:r w:rsidRPr="00500114">
        <w:rPr>
          <w:rFonts w:eastAsia="Times New Roman"/>
          <w:noProof/>
          <w:szCs w:val="24"/>
          <w:lang w:eastAsia="en-GB"/>
        </w:rPr>
        <w:t xml:space="preserve">be practically free from </w:t>
      </w:r>
      <w:r w:rsidRPr="00500114">
        <w:rPr>
          <w:rFonts w:eastAsia="Times New Roman"/>
          <w:b/>
          <w:noProof/>
          <w:szCs w:val="24"/>
          <w:u w:val="single"/>
          <w:lang w:eastAsia="en-GB"/>
        </w:rPr>
        <w:t xml:space="preserve">quality </w:t>
      </w:r>
      <w:r w:rsidRPr="00500114">
        <w:rPr>
          <w:rFonts w:eastAsia="Times New Roman"/>
          <w:noProof/>
          <w:szCs w:val="24"/>
          <w:lang w:eastAsia="en-GB"/>
        </w:rPr>
        <w:t>pests</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and diseases</w:t>
      </w:r>
      <w:r w:rsidRPr="00500114">
        <w:rPr>
          <w:rFonts w:eastAsia="Times New Roman"/>
          <w:strike/>
          <w:noProof/>
          <w:szCs w:val="24"/>
          <w:lang w:eastAsia="en-GB"/>
        </w:rPr>
        <w:t xml:space="preserve"> </w:t>
      </w:r>
      <w:r w:rsidRPr="00500114">
        <w:rPr>
          <w:rFonts w:eastAsia="Times New Roman"/>
          <w:noProof/>
          <w:szCs w:val="24"/>
          <w:lang w:eastAsia="en-GB"/>
        </w:rPr>
        <w:t>and their symptoms.</w:t>
      </w:r>
    </w:p>
    <w:p w:rsidR="00500114" w:rsidRPr="00500114" w:rsidRDefault="00500114" w:rsidP="00500114">
      <w:pPr>
        <w:spacing w:before="0" w:after="160" w:line="259" w:lineRule="auto"/>
        <w:rPr>
          <w:rFonts w:eastAsia="Times New Roman"/>
          <w:b/>
          <w:noProof/>
          <w:szCs w:val="24"/>
          <w:lang w:eastAsia="en-GB"/>
        </w:rPr>
      </w:pPr>
      <w:r w:rsidRPr="00500114">
        <w:rPr>
          <w:rFonts w:eastAsia="Times New Roman"/>
          <w:noProof/>
          <w:szCs w:val="24"/>
          <w:lang w:eastAsia="en-GB"/>
        </w:rPr>
        <w:br w:type="page"/>
      </w:r>
      <w:bookmarkStart w:id="47" w:name="_Hlk126245895"/>
      <w:bookmarkStart w:id="48" w:name="_Hlk126256385"/>
      <w:r w:rsidRPr="00500114">
        <w:rPr>
          <w:rFonts w:eastAsia="Times New Roman"/>
          <w:b/>
          <w:noProof/>
          <w:szCs w:val="24"/>
          <w:lang w:eastAsia="en-GB"/>
        </w:rPr>
        <w:t>ANNEX III</w:t>
      </w:r>
    </w:p>
    <w:p w:rsidR="00500114" w:rsidRPr="00500114" w:rsidRDefault="00500114" w:rsidP="00500114">
      <w:pPr>
        <w:spacing w:line="240" w:lineRule="auto"/>
        <w:jc w:val="center"/>
        <w:rPr>
          <w:rFonts w:eastAsia="Times New Roman"/>
          <w:b/>
          <w:noProof/>
          <w:szCs w:val="24"/>
          <w:lang w:eastAsia="en-GB"/>
        </w:rPr>
      </w:pPr>
      <w:r w:rsidRPr="00500114">
        <w:rPr>
          <w:rFonts w:eastAsia="Times New Roman"/>
          <w:b/>
          <w:noProof/>
          <w:szCs w:val="24"/>
          <w:lang w:eastAsia="en-GB"/>
        </w:rPr>
        <w:t>REQUIREMENTS FOR THE APPROVAL OF BASIC MATERIAL INTENDED FOR THE PRODUCTION OF FRM OF THE ‘SELECTED’ CATEGORY</w:t>
      </w:r>
    </w:p>
    <w:p w:rsidR="00500114" w:rsidRPr="00500114" w:rsidRDefault="00500114" w:rsidP="00500114">
      <w:pPr>
        <w:spacing w:line="240" w:lineRule="auto"/>
        <w:jc w:val="both"/>
        <w:rPr>
          <w:rFonts w:eastAsia="Times New Roman"/>
          <w:noProof/>
          <w:szCs w:val="24"/>
          <w:lang w:eastAsia="en-GB"/>
        </w:rPr>
      </w:pPr>
      <w:r w:rsidRPr="00500114">
        <w:rPr>
          <w:rFonts w:eastAsia="Times New Roman"/>
          <w:b/>
          <w:noProof/>
          <w:szCs w:val="24"/>
          <w:lang w:eastAsia="en-GB"/>
        </w:rPr>
        <w:t xml:space="preserve">A. General requirement: </w:t>
      </w:r>
      <w:r w:rsidRPr="00500114">
        <w:rPr>
          <w:rFonts w:eastAsia="Times New Roman"/>
          <w:noProof/>
          <w:szCs w:val="24"/>
          <w:lang w:eastAsia="en-GB"/>
        </w:rPr>
        <w:t>The competent authority shall assess the stand with respect to the specific purpose for which the FRM will be used and shall give due weight to requirements set out in Section B, depending on that purpose. The competent authority shall determine the criteria for selection on the basis of that specific purpose for use of the FRM. That purpose shall be indicated in the national register of the Member State concerned.</w:t>
      </w:r>
    </w:p>
    <w:p w:rsidR="00500114" w:rsidRPr="00500114" w:rsidRDefault="00500114" w:rsidP="00500114">
      <w:pPr>
        <w:spacing w:line="240" w:lineRule="auto"/>
        <w:jc w:val="both"/>
        <w:rPr>
          <w:rFonts w:eastAsia="Times New Roman"/>
          <w:b/>
          <w:noProof/>
          <w:szCs w:val="24"/>
          <w:lang w:eastAsia="en-GB"/>
        </w:rPr>
      </w:pPr>
      <w:r w:rsidRPr="00500114">
        <w:rPr>
          <w:rFonts w:eastAsia="Times New Roman"/>
          <w:b/>
          <w:noProof/>
          <w:szCs w:val="24"/>
          <w:lang w:eastAsia="en-GB"/>
        </w:rPr>
        <w:t>B.</w:t>
      </w:r>
      <w:r w:rsidRPr="00500114">
        <w:rPr>
          <w:rFonts w:eastAsia="Times New Roman"/>
          <w:noProof/>
          <w:szCs w:val="24"/>
          <w:lang w:eastAsia="en-GB"/>
        </w:rPr>
        <w:t xml:space="preserve"> </w:t>
      </w:r>
      <w:r w:rsidRPr="00500114">
        <w:rPr>
          <w:rFonts w:eastAsia="Times New Roman"/>
          <w:b/>
          <w:noProof/>
          <w:szCs w:val="24"/>
          <w:lang w:eastAsia="en-GB"/>
        </w:rPr>
        <w:t>Specific requirements:</w:t>
      </w:r>
    </w:p>
    <w:p w:rsidR="00500114" w:rsidRPr="00500114" w:rsidRDefault="00500114" w:rsidP="00500114">
      <w:pPr>
        <w:numPr>
          <w:ilvl w:val="0"/>
          <w:numId w:val="47"/>
        </w:numPr>
        <w:spacing w:before="0" w:after="160" w:line="240" w:lineRule="auto"/>
        <w:ind w:hanging="720"/>
        <w:jc w:val="both"/>
        <w:rPr>
          <w:rFonts w:eastAsia="Times New Roman"/>
          <w:b/>
          <w:bCs/>
          <w:noProof/>
          <w:szCs w:val="24"/>
          <w:lang w:eastAsia="en-GB"/>
        </w:rPr>
      </w:pPr>
      <w:r w:rsidRPr="00500114">
        <w:rPr>
          <w:rFonts w:eastAsia="Times New Roman"/>
          <w:b/>
          <w:bCs/>
          <w:noProof/>
          <w:szCs w:val="24"/>
          <w:lang w:eastAsia="en-GB"/>
        </w:rPr>
        <w:t xml:space="preserve">Origin: </w:t>
      </w:r>
      <w:r w:rsidRPr="00500114">
        <w:rPr>
          <w:rFonts w:eastAsia="Times New Roman"/>
          <w:noProof/>
          <w:szCs w:val="24"/>
          <w:lang w:eastAsia="en-GB"/>
        </w:rPr>
        <w:t xml:space="preserve">It shall be determined either by historical evidence (bibliography, documentation kept by competent authorities, research institutes or any other organisations) or by other appropriate means (provenance trials), including internationally recognised </w:t>
      </w:r>
      <w:r w:rsidRPr="00500114">
        <w:rPr>
          <w:rFonts w:eastAsia="Times New Roman"/>
          <w:strike/>
          <w:noProof/>
          <w:szCs w:val="24"/>
          <w:lang w:eastAsia="en-GB"/>
        </w:rPr>
        <w:t>bio</w:t>
      </w:r>
      <w:r w:rsidRPr="00500114">
        <w:rPr>
          <w:rFonts w:eastAsia="Times New Roman"/>
          <w:noProof/>
          <w:szCs w:val="24"/>
          <w:lang w:eastAsia="en-GB"/>
        </w:rPr>
        <w:t xml:space="preserve">-molecular techniques, whether the stand is </w:t>
      </w:r>
      <w:r w:rsidRPr="00500114">
        <w:rPr>
          <w:rFonts w:eastAsia="Times New Roman"/>
          <w:strike/>
          <w:noProof/>
          <w:szCs w:val="24"/>
          <w:lang w:eastAsia="en-GB"/>
        </w:rPr>
        <w:t>autochthonous/</w:t>
      </w:r>
      <w:r w:rsidRPr="00500114">
        <w:rPr>
          <w:rFonts w:eastAsia="Times New Roman"/>
          <w:noProof/>
          <w:szCs w:val="24"/>
          <w:lang w:eastAsia="en-GB"/>
        </w:rPr>
        <w:t xml:space="preserve">indigenous, </w:t>
      </w:r>
      <w:r w:rsidRPr="00500114">
        <w:rPr>
          <w:rFonts w:eastAsia="Times New Roman"/>
          <w:strike/>
          <w:noProof/>
          <w:szCs w:val="24"/>
          <w:lang w:eastAsia="en-GB"/>
        </w:rPr>
        <w:t>non-autochthonous/</w:t>
      </w:r>
      <w:r w:rsidRPr="00500114">
        <w:rPr>
          <w:rFonts w:eastAsia="Times New Roman"/>
          <w:noProof/>
          <w:szCs w:val="24"/>
          <w:lang w:eastAsia="en-GB"/>
        </w:rPr>
        <w:t xml:space="preserve">non-indigenous or whether its origin is unknown. For </w:t>
      </w:r>
      <w:r w:rsidRPr="00500114">
        <w:rPr>
          <w:rFonts w:eastAsia="Times New Roman"/>
          <w:strike/>
          <w:noProof/>
          <w:szCs w:val="24"/>
          <w:lang w:eastAsia="en-GB"/>
        </w:rPr>
        <w:t>non-autochthonous/</w:t>
      </w:r>
      <w:r w:rsidRPr="00500114">
        <w:rPr>
          <w:rFonts w:eastAsia="Times New Roman"/>
          <w:noProof/>
          <w:szCs w:val="24"/>
          <w:lang w:eastAsia="en-GB"/>
        </w:rPr>
        <w:t xml:space="preserve">non-indigenous basic material the origin shall be stated if known. </w:t>
      </w:r>
    </w:p>
    <w:p w:rsidR="00500114" w:rsidRPr="00500114" w:rsidRDefault="00500114" w:rsidP="00500114">
      <w:pPr>
        <w:numPr>
          <w:ilvl w:val="0"/>
          <w:numId w:val="47"/>
        </w:numPr>
        <w:spacing w:before="0" w:after="160" w:line="240" w:lineRule="auto"/>
        <w:ind w:hanging="720"/>
        <w:jc w:val="both"/>
        <w:rPr>
          <w:rFonts w:eastAsia="Times New Roman"/>
          <w:b/>
          <w:bCs/>
          <w:noProof/>
          <w:szCs w:val="24"/>
          <w:lang w:eastAsia="en-GB"/>
        </w:rPr>
      </w:pPr>
      <w:r w:rsidRPr="00500114">
        <w:rPr>
          <w:rFonts w:eastAsia="Times New Roman"/>
          <w:b/>
          <w:bCs/>
          <w:noProof/>
          <w:szCs w:val="24"/>
          <w:lang w:eastAsia="en-GB"/>
        </w:rPr>
        <w:t>Isolation</w:t>
      </w:r>
      <w:r w:rsidRPr="00500114">
        <w:rPr>
          <w:rFonts w:eastAsia="Times New Roman"/>
          <w:b/>
          <w:bCs/>
          <w:noProof/>
          <w:szCs w:val="24"/>
          <w:u w:val="single"/>
          <w:lang w:eastAsia="en-GB"/>
        </w:rPr>
        <w:t xml:space="preserve"> [and/or] limitation of pollen flow</w:t>
      </w:r>
      <w:r w:rsidRPr="00500114">
        <w:rPr>
          <w:rFonts w:eastAsia="Times New Roman"/>
          <w:b/>
          <w:bCs/>
          <w:noProof/>
          <w:szCs w:val="24"/>
          <w:lang w:eastAsia="en-GB"/>
        </w:rPr>
        <w:t xml:space="preserve">: </w:t>
      </w:r>
      <w:r w:rsidRPr="00500114">
        <w:rPr>
          <w:rFonts w:eastAsia="Times New Roman"/>
          <w:noProof/>
          <w:szCs w:val="24"/>
          <w:lang w:eastAsia="en-GB"/>
        </w:rPr>
        <w:t xml:space="preserve">Stands shall be situated at a sufficient distance from stands of poor quality of the same species or from stands of a related species which can form hybrids with the species in question. Particular attention shall be paid to this requirement when the stands surrounding </w:t>
      </w:r>
      <w:r w:rsidRPr="00500114">
        <w:rPr>
          <w:rFonts w:eastAsia="Times New Roman"/>
          <w:strike/>
          <w:noProof/>
          <w:szCs w:val="24"/>
          <w:lang w:eastAsia="en-GB"/>
        </w:rPr>
        <w:t>autochthonous/</w:t>
      </w:r>
      <w:r w:rsidRPr="00500114">
        <w:rPr>
          <w:rFonts w:eastAsia="Times New Roman"/>
          <w:noProof/>
          <w:szCs w:val="24"/>
          <w:lang w:eastAsia="en-GB"/>
        </w:rPr>
        <w:t xml:space="preserve">indigenous stands are </w:t>
      </w:r>
      <w:r w:rsidRPr="00500114">
        <w:rPr>
          <w:rFonts w:eastAsia="Times New Roman"/>
          <w:strike/>
          <w:noProof/>
          <w:szCs w:val="24"/>
          <w:lang w:eastAsia="en-GB"/>
        </w:rPr>
        <w:t>non-autochthonous/</w:t>
      </w:r>
      <w:r w:rsidRPr="00500114">
        <w:rPr>
          <w:rFonts w:eastAsia="Times New Roman"/>
          <w:noProof/>
          <w:szCs w:val="24"/>
          <w:lang w:eastAsia="en-GB"/>
        </w:rPr>
        <w:t>non-indigenous or of unknown origin.</w:t>
      </w:r>
    </w:p>
    <w:p w:rsidR="00500114" w:rsidRPr="00500114" w:rsidRDefault="00500114" w:rsidP="00500114">
      <w:pPr>
        <w:numPr>
          <w:ilvl w:val="0"/>
          <w:numId w:val="47"/>
        </w:numPr>
        <w:spacing w:before="0" w:after="160" w:line="240" w:lineRule="auto"/>
        <w:ind w:hanging="720"/>
        <w:jc w:val="both"/>
        <w:rPr>
          <w:rFonts w:eastAsia="Times New Roman"/>
          <w:b/>
          <w:bCs/>
          <w:noProof/>
          <w:szCs w:val="24"/>
          <w:lang w:eastAsia="en-GB"/>
        </w:rPr>
      </w:pPr>
      <w:r w:rsidRPr="00500114">
        <w:rPr>
          <w:rFonts w:eastAsia="Times New Roman"/>
          <w:b/>
          <w:bCs/>
          <w:strike/>
          <w:noProof/>
          <w:szCs w:val="24"/>
          <w:lang w:eastAsia="en-GB"/>
        </w:rPr>
        <w:t>Effective size of the population</w:t>
      </w:r>
      <w:r w:rsidRPr="00500114">
        <w:rPr>
          <w:rFonts w:eastAsia="Times New Roman"/>
          <w:b/>
          <w:bCs/>
          <w:noProof/>
          <w:szCs w:val="24"/>
          <w:u w:val="single"/>
          <w:lang w:eastAsia="en-GB"/>
        </w:rPr>
        <w:t>Number of flowering/fruiting trees or effective size of the population</w:t>
      </w:r>
      <w:r w:rsidRPr="00500114">
        <w:rPr>
          <w:rFonts w:eastAsia="Times New Roman"/>
          <w:b/>
          <w:bCs/>
          <w:noProof/>
          <w:szCs w:val="24"/>
          <w:lang w:eastAsia="en-GB"/>
        </w:rPr>
        <w:t xml:space="preserve">: </w:t>
      </w:r>
      <w:r w:rsidRPr="00500114">
        <w:rPr>
          <w:rFonts w:eastAsia="Times New Roman"/>
          <w:noProof/>
          <w:szCs w:val="24"/>
          <w:lang w:eastAsia="en-GB"/>
        </w:rPr>
        <w:t>To maintain genetic diversity and ensure adequate cross-pollination, stands shall consist of one or more groups of</w:t>
      </w:r>
      <w:r w:rsidRPr="00500114">
        <w:rPr>
          <w:rFonts w:eastAsia="Times New Roman"/>
          <w:b/>
          <w:noProof/>
          <w:szCs w:val="24"/>
          <w:u w:val="single"/>
          <w:lang w:eastAsia="en-GB"/>
        </w:rPr>
        <w:t xml:space="preserve"> adult flowering</w:t>
      </w:r>
      <w:r w:rsidRPr="00500114">
        <w:rPr>
          <w:rFonts w:eastAsia="Times New Roman"/>
          <w:noProof/>
          <w:szCs w:val="24"/>
          <w:lang w:eastAsia="en-GB"/>
        </w:rPr>
        <w:t xml:space="preserve"> trees. Those trees shall be well distributed and sufficiently numerous in a given area to maintain genetic diversity, to avoid the unfavourable effects of inbreeding and ensure adequate cross-pollination between those trees.</w:t>
      </w:r>
    </w:p>
    <w:p w:rsidR="00500114" w:rsidRPr="00500114" w:rsidRDefault="00500114" w:rsidP="00500114">
      <w:pPr>
        <w:numPr>
          <w:ilvl w:val="0"/>
          <w:numId w:val="47"/>
        </w:numPr>
        <w:spacing w:before="0" w:after="160" w:line="240" w:lineRule="auto"/>
        <w:ind w:hanging="720"/>
        <w:jc w:val="both"/>
        <w:rPr>
          <w:rFonts w:eastAsia="Times New Roman"/>
          <w:b/>
          <w:bCs/>
          <w:noProof/>
          <w:szCs w:val="24"/>
          <w:lang w:eastAsia="en-GB"/>
        </w:rPr>
      </w:pPr>
      <w:r w:rsidRPr="00500114">
        <w:rPr>
          <w:rFonts w:eastAsia="Times New Roman"/>
          <w:b/>
          <w:bCs/>
          <w:noProof/>
          <w:szCs w:val="24"/>
          <w:lang w:eastAsia="en-GB"/>
        </w:rPr>
        <w:t>Age and development:</w:t>
      </w:r>
      <w:r w:rsidRPr="00500114">
        <w:rPr>
          <w:rFonts w:eastAsia="Times New Roman"/>
          <w:noProof/>
          <w:szCs w:val="24"/>
          <w:lang w:eastAsia="en-GB"/>
        </w:rPr>
        <w:t xml:space="preserve"> The age or stage of development of the trees in the stands shall be such to allow the criteria given for the selection of those trees to be clearly judged.</w:t>
      </w:r>
    </w:p>
    <w:p w:rsidR="00500114" w:rsidRPr="00500114" w:rsidRDefault="00500114" w:rsidP="00500114">
      <w:pPr>
        <w:numPr>
          <w:ilvl w:val="0"/>
          <w:numId w:val="47"/>
        </w:numPr>
        <w:spacing w:before="0" w:after="160" w:line="240" w:lineRule="auto"/>
        <w:ind w:hanging="720"/>
        <w:jc w:val="both"/>
        <w:rPr>
          <w:rFonts w:eastAsia="Times New Roman"/>
          <w:b/>
          <w:bCs/>
          <w:noProof/>
          <w:szCs w:val="24"/>
          <w:u w:val="single"/>
          <w:lang w:eastAsia="en-GB"/>
        </w:rPr>
      </w:pPr>
      <w:r w:rsidRPr="00500114">
        <w:rPr>
          <w:rFonts w:eastAsia="Times New Roman"/>
          <w:b/>
          <w:bCs/>
          <w:noProof/>
          <w:szCs w:val="24"/>
          <w:lang w:eastAsia="en-GB"/>
        </w:rPr>
        <w:t xml:space="preserve">Uniformity: </w:t>
      </w:r>
      <w:r w:rsidRPr="00500114">
        <w:rPr>
          <w:rFonts w:eastAsia="Times New Roman"/>
          <w:noProof/>
          <w:szCs w:val="24"/>
          <w:lang w:eastAsia="en-GB"/>
        </w:rPr>
        <w:t>Stands shall show a normal degree of individual variation in morphological characteristics. When necessary, inferior trees shall be removed</w:t>
      </w:r>
    </w:p>
    <w:p w:rsidR="00500114" w:rsidRPr="00500114" w:rsidRDefault="00500114" w:rsidP="00500114">
      <w:pPr>
        <w:numPr>
          <w:ilvl w:val="0"/>
          <w:numId w:val="47"/>
        </w:numPr>
        <w:spacing w:before="0" w:after="160" w:line="240" w:lineRule="auto"/>
        <w:ind w:hanging="720"/>
        <w:jc w:val="both"/>
        <w:rPr>
          <w:rFonts w:eastAsia="Times New Roman"/>
          <w:b/>
          <w:bCs/>
          <w:noProof/>
          <w:szCs w:val="24"/>
          <w:u w:val="single"/>
          <w:lang w:eastAsia="en-GB"/>
        </w:rPr>
      </w:pPr>
      <w:r w:rsidRPr="00500114">
        <w:rPr>
          <w:rFonts w:eastAsia="Times New Roman"/>
          <w:b/>
          <w:bCs/>
          <w:noProof/>
          <w:szCs w:val="24"/>
          <w:lang w:eastAsia="en-GB"/>
        </w:rPr>
        <w:t>Sustainability characteristics:</w:t>
      </w:r>
      <w:bookmarkStart w:id="49" w:name="_Hlk126314512"/>
    </w:p>
    <w:p w:rsidR="00500114" w:rsidRPr="00500114" w:rsidRDefault="00500114" w:rsidP="00500114">
      <w:pPr>
        <w:spacing w:line="240" w:lineRule="auto"/>
        <w:ind w:left="1440" w:hanging="720"/>
        <w:jc w:val="both"/>
        <w:rPr>
          <w:rFonts w:eastAsia="Times New Roman"/>
          <w:noProof/>
          <w:szCs w:val="24"/>
          <w:lang w:eastAsia="en-GB"/>
        </w:rPr>
      </w:pPr>
      <w:r w:rsidRPr="00500114">
        <w:rPr>
          <w:rFonts w:eastAsia="Times New Roman"/>
          <w:noProof/>
          <w:szCs w:val="24"/>
          <w:lang w:eastAsia="en-GB"/>
        </w:rPr>
        <w:t>(a)</w:t>
      </w:r>
      <w:r w:rsidRPr="00500114">
        <w:rPr>
          <w:rFonts w:eastAsia="Times New Roman"/>
          <w:noProof/>
          <w:szCs w:val="24"/>
          <w:lang w:eastAsia="en-GB"/>
        </w:rPr>
        <w:tab/>
        <w:t>Stands shall be well-adapted to the climatic and ecological conditions, including the biotic and abiotic factors prevailing in the region of provenance.</w:t>
      </w:r>
    </w:p>
    <w:p w:rsidR="00500114" w:rsidRPr="00500114" w:rsidRDefault="00500114" w:rsidP="00500114">
      <w:pPr>
        <w:spacing w:line="240" w:lineRule="auto"/>
        <w:ind w:left="1440" w:hanging="720"/>
        <w:jc w:val="both"/>
        <w:rPr>
          <w:rFonts w:eastAsia="Times New Roman"/>
          <w:noProof/>
          <w:szCs w:val="24"/>
          <w:lang w:eastAsia="en-GB"/>
        </w:rPr>
      </w:pPr>
      <w:r w:rsidRPr="00500114">
        <w:rPr>
          <w:rFonts w:eastAsia="Times New Roman"/>
          <w:noProof/>
          <w:szCs w:val="24"/>
          <w:lang w:eastAsia="en-GB"/>
        </w:rPr>
        <w:t>(b)</w:t>
      </w:r>
      <w:r w:rsidRPr="00500114">
        <w:rPr>
          <w:rFonts w:eastAsia="Times New Roman"/>
          <w:noProof/>
          <w:szCs w:val="24"/>
          <w:lang w:eastAsia="en-GB"/>
        </w:rPr>
        <w:tab/>
        <w:t xml:space="preserve">The trees shall </w:t>
      </w:r>
      <w:r w:rsidRPr="00500114">
        <w:rPr>
          <w:rFonts w:eastAsia="Calibri" w:cs="Arial"/>
          <w:noProof/>
        </w:rPr>
        <w:t xml:space="preserve">be practically free from </w:t>
      </w:r>
      <w:r w:rsidRPr="00500114">
        <w:rPr>
          <w:rFonts w:eastAsia="Calibri" w:cs="Arial"/>
          <w:b/>
          <w:noProof/>
          <w:u w:val="single"/>
        </w:rPr>
        <w:t xml:space="preserve">quality </w:t>
      </w:r>
      <w:r w:rsidRPr="00500114">
        <w:rPr>
          <w:rFonts w:eastAsia="Calibri" w:cs="Arial"/>
          <w:noProof/>
        </w:rPr>
        <w:t>pests</w:t>
      </w:r>
      <w:r w:rsidRPr="00500114">
        <w:rPr>
          <w:rFonts w:eastAsia="Calibri" w:cs="Arial"/>
          <w:b/>
          <w:noProof/>
          <w:u w:val="single"/>
        </w:rPr>
        <w:t xml:space="preserve"> </w:t>
      </w:r>
      <w:r w:rsidRPr="00500114">
        <w:rPr>
          <w:rFonts w:eastAsia="Calibri" w:cs="Arial"/>
          <w:b/>
          <w:strike/>
          <w:noProof/>
          <w:u w:val="single"/>
        </w:rPr>
        <w:t>and diseases</w:t>
      </w:r>
      <w:r w:rsidRPr="00500114">
        <w:rPr>
          <w:rFonts w:eastAsia="Times New Roman"/>
          <w:strike/>
          <w:noProof/>
          <w:szCs w:val="24"/>
          <w:lang w:eastAsia="en-GB"/>
        </w:rPr>
        <w:t xml:space="preserve"> </w:t>
      </w:r>
      <w:r w:rsidRPr="00500114">
        <w:rPr>
          <w:rFonts w:eastAsia="Times New Roman"/>
          <w:noProof/>
          <w:szCs w:val="24"/>
          <w:lang w:eastAsia="en-GB"/>
        </w:rPr>
        <w:t>and their symptoms and show resistance to adverse site conditions in the place where they are growing.</w:t>
      </w:r>
      <w:bookmarkEnd w:id="47"/>
      <w:bookmarkEnd w:id="48"/>
      <w:bookmarkEnd w:id="49"/>
    </w:p>
    <w:p w:rsidR="00500114" w:rsidRPr="00500114" w:rsidRDefault="00500114" w:rsidP="00500114">
      <w:pPr>
        <w:spacing w:line="240" w:lineRule="auto"/>
        <w:ind w:left="360"/>
        <w:jc w:val="both"/>
        <w:rPr>
          <w:rFonts w:eastAsia="Times New Roman"/>
          <w:b/>
          <w:bCs/>
          <w:noProof/>
          <w:szCs w:val="24"/>
          <w:lang w:eastAsia="en-GB"/>
        </w:rPr>
      </w:pPr>
      <w:r w:rsidRPr="00FF6AAA">
        <w:rPr>
          <w:rFonts w:eastAsia="Times New Roman"/>
          <w:b/>
          <w:bCs/>
          <w:noProof/>
          <w:szCs w:val="24"/>
          <w:lang w:eastAsia="en-GB"/>
        </w:rPr>
        <w:t>7</w:t>
      </w:r>
      <w:r w:rsidRPr="00500114">
        <w:rPr>
          <w:rFonts w:eastAsia="Times New Roman"/>
          <w:b/>
          <w:bCs/>
          <w:strike/>
          <w:noProof/>
          <w:szCs w:val="24"/>
          <w:lang w:eastAsia="en-GB"/>
        </w:rPr>
        <w:t>.</w:t>
      </w:r>
      <w:r w:rsidRPr="00500114">
        <w:rPr>
          <w:rFonts w:eastAsia="Times New Roman"/>
          <w:b/>
          <w:bCs/>
          <w:noProof/>
          <w:szCs w:val="24"/>
          <w:lang w:eastAsia="en-GB"/>
        </w:rPr>
        <w:t xml:space="preserve"> Volume production: </w:t>
      </w:r>
      <w:r w:rsidRPr="00500114">
        <w:rPr>
          <w:rFonts w:eastAsia="Times New Roman"/>
          <w:noProof/>
          <w:szCs w:val="24"/>
          <w:lang w:eastAsia="en-GB"/>
        </w:rPr>
        <w:t>For the approval of selected stands, the volume of wood produced shall normally be superior to the accepted average volume produced under similar ecological and management conditions.</w:t>
      </w:r>
    </w:p>
    <w:p w:rsidR="00500114" w:rsidRPr="00500114" w:rsidRDefault="00500114" w:rsidP="00500114">
      <w:pPr>
        <w:spacing w:line="240" w:lineRule="auto"/>
        <w:ind w:left="360"/>
        <w:jc w:val="both"/>
        <w:rPr>
          <w:rFonts w:eastAsia="Times New Roman"/>
          <w:b/>
          <w:bCs/>
          <w:noProof/>
          <w:szCs w:val="24"/>
          <w:lang w:eastAsia="en-GB"/>
        </w:rPr>
      </w:pPr>
      <w:r w:rsidRPr="00FF6AAA">
        <w:rPr>
          <w:rFonts w:eastAsia="Times New Roman"/>
          <w:b/>
          <w:bCs/>
          <w:noProof/>
          <w:szCs w:val="24"/>
          <w:lang w:eastAsia="en-GB"/>
        </w:rPr>
        <w:t>8</w:t>
      </w:r>
      <w:r w:rsidRPr="00500114">
        <w:rPr>
          <w:rFonts w:eastAsia="Times New Roman"/>
          <w:b/>
          <w:bCs/>
          <w:strike/>
          <w:noProof/>
          <w:szCs w:val="24"/>
          <w:lang w:eastAsia="en-GB"/>
        </w:rPr>
        <w:t>.</w:t>
      </w:r>
      <w:r w:rsidRPr="00500114">
        <w:rPr>
          <w:rFonts w:eastAsia="Times New Roman"/>
          <w:b/>
          <w:bCs/>
          <w:noProof/>
          <w:szCs w:val="24"/>
          <w:lang w:eastAsia="en-GB"/>
        </w:rPr>
        <w:t xml:space="preserve"> Wood quality: </w:t>
      </w:r>
      <w:r w:rsidRPr="00500114">
        <w:rPr>
          <w:rFonts w:eastAsia="Times New Roman"/>
          <w:noProof/>
          <w:szCs w:val="24"/>
          <w:lang w:eastAsia="en-GB"/>
        </w:rPr>
        <w:t>The quality of the wood shall be taken into account. The quality of the wood is an essential criterion, if the FRM will be used in the forestry industry for the purpose of producing timber, furniture or pulp. In that case the competent authority shall give more weight to this criterion.</w:t>
      </w:r>
    </w:p>
    <w:p w:rsidR="00500114" w:rsidRPr="00500114" w:rsidRDefault="00500114" w:rsidP="00500114">
      <w:pPr>
        <w:spacing w:line="240" w:lineRule="auto"/>
        <w:ind w:left="360"/>
        <w:jc w:val="both"/>
        <w:rPr>
          <w:rFonts w:eastAsia="Times New Roman"/>
          <w:strike/>
          <w:noProof/>
          <w:szCs w:val="24"/>
          <w:lang w:eastAsia="en-GB"/>
        </w:rPr>
      </w:pPr>
      <w:r w:rsidRPr="00FF6AAA">
        <w:rPr>
          <w:rFonts w:eastAsia="Times New Roman"/>
          <w:b/>
          <w:bCs/>
          <w:noProof/>
          <w:szCs w:val="24"/>
          <w:lang w:eastAsia="en-GB"/>
        </w:rPr>
        <w:t>9</w:t>
      </w:r>
      <w:r w:rsidRPr="00500114">
        <w:rPr>
          <w:rFonts w:eastAsia="Times New Roman"/>
          <w:b/>
          <w:bCs/>
          <w:strike/>
          <w:noProof/>
          <w:szCs w:val="24"/>
          <w:lang w:eastAsia="en-GB"/>
        </w:rPr>
        <w:t>.</w:t>
      </w:r>
      <w:r w:rsidRPr="00500114">
        <w:rPr>
          <w:rFonts w:eastAsia="Times New Roman"/>
          <w:b/>
          <w:bCs/>
          <w:noProof/>
          <w:szCs w:val="24"/>
          <w:lang w:eastAsia="en-GB"/>
        </w:rPr>
        <w:t xml:space="preserve"> Form or growth habit: </w:t>
      </w:r>
      <w:r w:rsidRPr="00500114">
        <w:rPr>
          <w:rFonts w:eastAsia="Times New Roman"/>
          <w:noProof/>
          <w:szCs w:val="24"/>
          <w:lang w:eastAsia="en-GB"/>
        </w:rPr>
        <w:t>Trees in stands shall show particularly good morphological features, especially straightness and circularity of stem, favourable branching habit, small size of branches and good natural pruning. In addition, the proportion of forked trees and those showing spiral grain shall be low.</w:t>
      </w:r>
    </w:p>
    <w:p w:rsidR="00500114" w:rsidRPr="00500114" w:rsidRDefault="00500114" w:rsidP="00500114">
      <w:pPr>
        <w:spacing w:line="240" w:lineRule="auto"/>
        <w:ind w:left="360"/>
        <w:jc w:val="both"/>
        <w:rPr>
          <w:rFonts w:eastAsia="Times New Roman"/>
          <w:b/>
          <w:iCs/>
          <w:noProof/>
          <w:szCs w:val="24"/>
          <w:u w:val="single"/>
          <w:lang w:eastAsia="en-GB"/>
        </w:rPr>
      </w:pPr>
      <w:bookmarkStart w:id="50" w:name="_Hlk126245938"/>
      <w:r w:rsidRPr="00500114">
        <w:rPr>
          <w:rFonts w:eastAsia="Times New Roman"/>
          <w:b/>
          <w:iCs/>
          <w:noProof/>
          <w:szCs w:val="24"/>
          <w:u w:val="single"/>
          <w:lang w:eastAsia="en-GB"/>
        </w:rPr>
        <w:t>When necessary such trees shall be removed.</w:t>
      </w:r>
    </w:p>
    <w:p w:rsidR="00500114" w:rsidRPr="00500114" w:rsidRDefault="00500114">
      <w:pPr>
        <w:spacing w:line="240" w:lineRule="auto"/>
        <w:ind w:left="360"/>
        <w:jc w:val="both"/>
        <w:rPr>
          <w:rFonts w:eastAsia="Times New Roman"/>
          <w:iCs/>
          <w:noProof/>
          <w:szCs w:val="24"/>
          <w:lang w:eastAsia="en-GB"/>
        </w:rPr>
        <w:sectPr w:rsidR="00500114" w:rsidRPr="00500114" w:rsidSect="00AE7C0C">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567" w:footer="0" w:gutter="0"/>
          <w:cols w:space="720"/>
          <w:docGrid w:linePitch="360"/>
        </w:sectPr>
        <w:pPrChange w:id="51" w:author="Felipe Perez Martin" w:date="2023-12-01T12:39:00Z">
          <w:pPr>
            <w:spacing w:line="240" w:lineRule="auto"/>
            <w:jc w:val="center"/>
          </w:pPr>
        </w:pPrChange>
      </w:pPr>
    </w:p>
    <w:p w:rsidR="00500114" w:rsidRPr="00500114" w:rsidRDefault="00500114" w:rsidP="00500114">
      <w:pPr>
        <w:spacing w:line="240" w:lineRule="auto"/>
        <w:jc w:val="center"/>
        <w:rPr>
          <w:rFonts w:eastAsia="Times New Roman"/>
          <w:b/>
          <w:noProof/>
          <w:szCs w:val="24"/>
          <w:lang w:eastAsia="en-GB"/>
        </w:rPr>
      </w:pPr>
      <w:r w:rsidRPr="00500114">
        <w:rPr>
          <w:rFonts w:eastAsia="Times New Roman"/>
          <w:b/>
          <w:noProof/>
          <w:szCs w:val="24"/>
          <w:lang w:eastAsia="en-GB"/>
        </w:rPr>
        <w:t>ANNEX IV</w:t>
      </w:r>
    </w:p>
    <w:p w:rsidR="00500114" w:rsidRPr="00500114" w:rsidRDefault="00500114" w:rsidP="00500114">
      <w:pPr>
        <w:spacing w:line="240" w:lineRule="auto"/>
        <w:jc w:val="center"/>
        <w:rPr>
          <w:rFonts w:eastAsia="Times New Roman"/>
          <w:b/>
          <w:noProof/>
          <w:szCs w:val="24"/>
          <w:lang w:eastAsia="en-GB"/>
        </w:rPr>
      </w:pPr>
      <w:r w:rsidRPr="00500114">
        <w:rPr>
          <w:rFonts w:eastAsia="Times New Roman"/>
          <w:b/>
          <w:noProof/>
          <w:szCs w:val="24"/>
          <w:lang w:eastAsia="en-GB"/>
        </w:rPr>
        <w:t>REQUIREMENTS FOR THE APPROVAL OF BASIC MATERIAL INTENDED FOR THE PRODUCTION OF FRM OF THE ‘QUALIFIED’ CATEGORY</w:t>
      </w:r>
    </w:p>
    <w:p w:rsidR="00500114" w:rsidRPr="00500114" w:rsidRDefault="00500114" w:rsidP="00500114">
      <w:pPr>
        <w:spacing w:line="240" w:lineRule="auto"/>
        <w:jc w:val="both"/>
        <w:rPr>
          <w:rFonts w:eastAsia="Times New Roman"/>
          <w:b/>
          <w:noProof/>
          <w:szCs w:val="24"/>
          <w:lang w:eastAsia="en-GB"/>
        </w:rPr>
      </w:pPr>
    </w:p>
    <w:p w:rsidR="00500114" w:rsidRPr="00500114" w:rsidRDefault="00500114" w:rsidP="00500114">
      <w:pPr>
        <w:numPr>
          <w:ilvl w:val="0"/>
          <w:numId w:val="48"/>
        </w:numPr>
        <w:spacing w:before="0" w:after="160" w:line="240" w:lineRule="auto"/>
        <w:ind w:hanging="720"/>
        <w:jc w:val="both"/>
        <w:rPr>
          <w:rFonts w:eastAsia="Times New Roman"/>
          <w:b/>
          <w:bCs/>
          <w:noProof/>
          <w:szCs w:val="24"/>
          <w:lang w:eastAsia="en-GB"/>
        </w:rPr>
      </w:pPr>
      <w:r w:rsidRPr="00500114">
        <w:rPr>
          <w:rFonts w:eastAsia="Times New Roman"/>
          <w:b/>
          <w:bCs/>
          <w:noProof/>
          <w:szCs w:val="24"/>
          <w:lang w:eastAsia="en-GB"/>
        </w:rPr>
        <w:t>Seed orchards</w:t>
      </w:r>
    </w:p>
    <w:p w:rsidR="00500114" w:rsidRPr="00500114" w:rsidRDefault="00500114" w:rsidP="00500114">
      <w:pPr>
        <w:numPr>
          <w:ilvl w:val="1"/>
          <w:numId w:val="49"/>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The competent authority shall approve and register the type and objective of the crossing design, the crossing design of component clones or families and field layout, the component clones or families</w:t>
      </w:r>
      <w:r w:rsidRPr="00500114">
        <w:rPr>
          <w:rFonts w:eastAsia="Times New Roman"/>
          <w:b/>
          <w:noProof/>
          <w:szCs w:val="24"/>
          <w:u w:val="single"/>
          <w:lang w:eastAsia="en-GB"/>
        </w:rPr>
        <w:t xml:space="preserve"> and if appropriate the </w:t>
      </w:r>
      <w:r w:rsidRPr="00500114">
        <w:rPr>
          <w:rFonts w:eastAsia="Times New Roman"/>
          <w:b/>
          <w:strike/>
          <w:noProof/>
          <w:szCs w:val="24"/>
          <w:u w:val="single"/>
          <w:lang w:eastAsia="en-GB"/>
        </w:rPr>
        <w:t>ir</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relatedness</w:t>
      </w:r>
      <w:r w:rsidRPr="00500114">
        <w:rPr>
          <w:rFonts w:eastAsia="Times New Roman"/>
          <w:b/>
          <w:noProof/>
          <w:szCs w:val="24"/>
          <w:u w:val="single"/>
          <w:lang w:eastAsia="en-GB"/>
        </w:rPr>
        <w:t>degree of their relationship, their numbers and numbers of ramets per clone in the case of clonal seed orchards</w:t>
      </w:r>
      <w:r w:rsidRPr="00500114">
        <w:rPr>
          <w:rFonts w:eastAsia="Times New Roman"/>
          <w:noProof/>
          <w:szCs w:val="24"/>
          <w:lang w:eastAsia="en-GB"/>
        </w:rPr>
        <w:t>, isolation</w:t>
      </w:r>
      <w:r w:rsidRPr="00500114">
        <w:rPr>
          <w:rFonts w:eastAsia="Times New Roman"/>
          <w:b/>
          <w:noProof/>
          <w:szCs w:val="24"/>
          <w:u w:val="single"/>
          <w:lang w:eastAsia="en-GB"/>
        </w:rPr>
        <w:t xml:space="preserve"> or limitation of pollen flow</w:t>
      </w:r>
      <w:r w:rsidRPr="00500114">
        <w:rPr>
          <w:rFonts w:eastAsia="Times New Roman"/>
          <w:noProof/>
          <w:szCs w:val="24"/>
          <w:lang w:eastAsia="en-GB"/>
        </w:rPr>
        <w:t xml:space="preserve"> and location and any changes of these.</w:t>
      </w:r>
    </w:p>
    <w:p w:rsidR="00500114" w:rsidRPr="00500114" w:rsidRDefault="00500114" w:rsidP="00500114">
      <w:pPr>
        <w:numPr>
          <w:ilvl w:val="1"/>
          <w:numId w:val="49"/>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 xml:space="preserve">The </w:t>
      </w:r>
      <w:bookmarkStart w:id="52" w:name="_Hlk129279768"/>
      <w:r w:rsidRPr="00500114">
        <w:rPr>
          <w:rFonts w:eastAsia="Times New Roman"/>
          <w:strike/>
          <w:noProof/>
          <w:szCs w:val="24"/>
          <w:lang w:eastAsia="en-GB"/>
        </w:rPr>
        <w:t xml:space="preserve">professional operator </w:t>
      </w:r>
      <w:bookmarkEnd w:id="52"/>
      <w:r w:rsidRPr="00500114">
        <w:rPr>
          <w:rFonts w:eastAsia="Times New Roman"/>
          <w:strike/>
          <w:noProof/>
          <w:szCs w:val="24"/>
          <w:lang w:eastAsia="en-GB"/>
        </w:rPr>
        <w:t xml:space="preserve">shall select </w:t>
      </w:r>
      <w:r w:rsidRPr="00500114">
        <w:rPr>
          <w:rFonts w:eastAsia="Times New Roman"/>
          <w:noProof/>
          <w:szCs w:val="24"/>
          <w:lang w:eastAsia="en-GB"/>
        </w:rPr>
        <w:t>component clones or families</w:t>
      </w:r>
      <w:r w:rsidRPr="00500114">
        <w:rPr>
          <w:rFonts w:eastAsia="Times New Roman"/>
          <w:b/>
          <w:noProof/>
          <w:szCs w:val="24"/>
          <w:u w:val="single"/>
          <w:lang w:eastAsia="en-GB"/>
        </w:rPr>
        <w:t xml:space="preserve"> shall be selected</w:t>
      </w:r>
      <w:r w:rsidRPr="00500114">
        <w:rPr>
          <w:rFonts w:eastAsia="Times New Roman"/>
          <w:noProof/>
          <w:szCs w:val="24"/>
          <w:lang w:eastAsia="en-GB"/>
        </w:rPr>
        <w:t xml:space="preserve"> for their outstanding character</w:t>
      </w:r>
      <w:r w:rsidRPr="00500114">
        <w:rPr>
          <w:rFonts w:eastAsia="Times New Roman"/>
          <w:b/>
          <w:noProof/>
          <w:szCs w:val="24"/>
          <w:u w:val="single"/>
          <w:lang w:eastAsia="en-GB"/>
        </w:rPr>
        <w:t>isticss</w:t>
      </w:r>
      <w:r w:rsidRPr="00500114">
        <w:rPr>
          <w:rFonts w:eastAsia="Times New Roman"/>
          <w:strike/>
          <w:noProof/>
          <w:szCs w:val="24"/>
          <w:lang w:eastAsia="en-GB"/>
        </w:rPr>
        <w:t>istics</w:t>
      </w:r>
      <w:r w:rsidRPr="00500114">
        <w:rPr>
          <w:rFonts w:eastAsia="Times New Roman"/>
          <w:noProof/>
          <w:szCs w:val="24"/>
          <w:lang w:eastAsia="en-GB"/>
        </w:rPr>
        <w:t xml:space="preserve"> and </w:t>
      </w:r>
      <w:r w:rsidRPr="00500114">
        <w:rPr>
          <w:rFonts w:eastAsia="Times New Roman"/>
          <w:strike/>
          <w:noProof/>
          <w:szCs w:val="24"/>
          <w:lang w:eastAsia="en-GB"/>
        </w:rPr>
        <w:t>shall give</w:t>
      </w:r>
      <w:r w:rsidRPr="00500114">
        <w:rPr>
          <w:rFonts w:eastAsia="Times New Roman"/>
          <w:noProof/>
          <w:szCs w:val="24"/>
          <w:lang w:eastAsia="en-GB"/>
        </w:rPr>
        <w:t xml:space="preserve"> due weight </w:t>
      </w:r>
      <w:r w:rsidRPr="00500114">
        <w:rPr>
          <w:rFonts w:eastAsia="Times New Roman"/>
          <w:b/>
          <w:noProof/>
          <w:szCs w:val="24"/>
          <w:u w:val="single"/>
          <w:lang w:eastAsia="en-GB"/>
        </w:rPr>
        <w:t xml:space="preserve">shall be given </w:t>
      </w:r>
      <w:r w:rsidRPr="00500114">
        <w:rPr>
          <w:rFonts w:eastAsia="Times New Roman"/>
          <w:noProof/>
          <w:szCs w:val="24"/>
          <w:lang w:eastAsia="en-GB"/>
        </w:rPr>
        <w:t>to the requirements set out in points 4 and 6 to 9 of Section B of Annex III, taking into account the specific purpose for which the resulting FRM will be used.</w:t>
      </w:r>
    </w:p>
    <w:p w:rsidR="00500114" w:rsidRPr="00500114" w:rsidRDefault="00500114" w:rsidP="00500114">
      <w:pPr>
        <w:numPr>
          <w:ilvl w:val="1"/>
          <w:numId w:val="49"/>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The component clones or families shall be planted or shall have been planted according to a plan which has been approved by the competent authority and established in such a way that each component can be identified.</w:t>
      </w:r>
    </w:p>
    <w:p w:rsidR="00500114" w:rsidRPr="00500114" w:rsidRDefault="00500114" w:rsidP="00500114">
      <w:pPr>
        <w:numPr>
          <w:ilvl w:val="1"/>
          <w:numId w:val="49"/>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 xml:space="preserve">Thinning carried out in seed orchards shall be described together with the selection criteria used for such thinning and registered </w:t>
      </w:r>
      <w:r w:rsidRPr="00500114">
        <w:rPr>
          <w:rFonts w:eastAsia="Times New Roman"/>
          <w:b/>
          <w:noProof/>
          <w:szCs w:val="24"/>
          <w:u w:val="single"/>
          <w:lang w:eastAsia="en-GB"/>
        </w:rPr>
        <w:t>by</w:t>
      </w:r>
      <w:r w:rsidRPr="00500114">
        <w:rPr>
          <w:rFonts w:eastAsia="Times New Roman"/>
          <w:strike/>
          <w:noProof/>
          <w:szCs w:val="24"/>
          <w:lang w:eastAsia="en-GB"/>
        </w:rPr>
        <w:t xml:space="preserve">with </w:t>
      </w:r>
      <w:r w:rsidRPr="00500114">
        <w:rPr>
          <w:rFonts w:eastAsia="Times New Roman"/>
          <w:noProof/>
          <w:szCs w:val="24"/>
          <w:lang w:eastAsia="en-GB"/>
        </w:rPr>
        <w:t>the competent authority.</w:t>
      </w:r>
    </w:p>
    <w:p w:rsidR="00500114" w:rsidRPr="00500114" w:rsidRDefault="00500114" w:rsidP="00500114">
      <w:pPr>
        <w:numPr>
          <w:ilvl w:val="1"/>
          <w:numId w:val="49"/>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The</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professional operator shall manage</w:t>
      </w:r>
      <w:r w:rsidRPr="00500114">
        <w:rPr>
          <w:rFonts w:eastAsia="Times New Roman"/>
          <w:strike/>
          <w:noProof/>
          <w:szCs w:val="24"/>
          <w:lang w:eastAsia="en-GB"/>
        </w:rPr>
        <w:t xml:space="preserve"> </w:t>
      </w:r>
      <w:r w:rsidRPr="00500114">
        <w:rPr>
          <w:rFonts w:eastAsia="Times New Roman"/>
          <w:b/>
          <w:noProof/>
          <w:szCs w:val="24"/>
          <w:u w:val="single"/>
          <w:lang w:eastAsia="en-GB"/>
        </w:rPr>
        <w:t xml:space="preserve">seed orchard </w:t>
      </w:r>
      <w:r w:rsidRPr="00500114">
        <w:rPr>
          <w:rFonts w:eastAsia="Times New Roman"/>
          <w:strike/>
          <w:noProof/>
          <w:szCs w:val="24"/>
          <w:lang w:eastAsia="en-GB"/>
        </w:rPr>
        <w:t xml:space="preserve">professional operator shall manage </w:t>
      </w:r>
      <w:r w:rsidRPr="00500114">
        <w:rPr>
          <w:rFonts w:eastAsia="Times New Roman"/>
          <w:noProof/>
          <w:szCs w:val="24"/>
          <w:lang w:eastAsia="en-GB"/>
        </w:rPr>
        <w:t>seed orchards shall be managed and harvest seed in such a way that the objectives of the orchards are attained</w:t>
      </w:r>
      <w:r w:rsidRPr="00500114">
        <w:rPr>
          <w:rFonts w:eastAsia="Times New Roman"/>
          <w:b/>
          <w:noProof/>
          <w:szCs w:val="24"/>
          <w:u w:val="single"/>
          <w:lang w:eastAsia="en-GB"/>
        </w:rPr>
        <w:t>, which includes optimising random pollination and attaining the best possible conformity between the genetic content of the approved unit of basic material and harvested seed lots</w:t>
      </w:r>
      <w:r w:rsidRPr="00500114">
        <w:rPr>
          <w:rFonts w:eastAsia="Times New Roman"/>
          <w:noProof/>
          <w:szCs w:val="24"/>
          <w:lang w:eastAsia="en-GB"/>
        </w:rPr>
        <w:t>. In the case of a seed orchard intended for the production of an artificial hybrid, the percentage of hybrids in the FRM shall be determined by a verification test.</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numPr>
          <w:ilvl w:val="0"/>
          <w:numId w:val="48"/>
        </w:numPr>
        <w:spacing w:before="0" w:after="160" w:line="240" w:lineRule="auto"/>
        <w:ind w:hanging="720"/>
        <w:jc w:val="both"/>
        <w:rPr>
          <w:rFonts w:eastAsia="Times New Roman"/>
          <w:b/>
          <w:bCs/>
          <w:noProof/>
          <w:szCs w:val="24"/>
          <w:lang w:eastAsia="en-GB"/>
        </w:rPr>
      </w:pPr>
      <w:r w:rsidRPr="00500114">
        <w:rPr>
          <w:rFonts w:eastAsia="Times New Roman"/>
          <w:b/>
          <w:bCs/>
          <w:noProof/>
          <w:szCs w:val="24"/>
          <w:lang w:eastAsia="en-GB"/>
        </w:rPr>
        <w:t>Parents of family(ies)</w:t>
      </w:r>
    </w:p>
    <w:p w:rsidR="00500114" w:rsidRPr="00500114" w:rsidRDefault="00500114" w:rsidP="00500114">
      <w:pPr>
        <w:numPr>
          <w:ilvl w:val="0"/>
          <w:numId w:val="50"/>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 xml:space="preserve">The </w:t>
      </w:r>
      <w:r w:rsidRPr="00500114">
        <w:rPr>
          <w:rFonts w:eastAsia="Times New Roman"/>
          <w:strike/>
          <w:noProof/>
          <w:szCs w:val="24"/>
          <w:lang w:eastAsia="en-GB"/>
        </w:rPr>
        <w:t xml:space="preserve">professional operator shall select </w:t>
      </w:r>
      <w:r w:rsidRPr="00500114">
        <w:rPr>
          <w:rFonts w:eastAsia="Times New Roman"/>
          <w:noProof/>
          <w:szCs w:val="24"/>
          <w:lang w:eastAsia="en-GB"/>
        </w:rPr>
        <w:t>parents</w:t>
      </w:r>
      <w:r w:rsidRPr="00500114">
        <w:rPr>
          <w:rFonts w:eastAsia="Times New Roman"/>
          <w:b/>
          <w:noProof/>
          <w:szCs w:val="24"/>
          <w:u w:val="single"/>
          <w:lang w:eastAsia="en-GB"/>
        </w:rPr>
        <w:t xml:space="preserve"> shall be selected</w:t>
      </w:r>
      <w:r w:rsidRPr="00500114">
        <w:rPr>
          <w:rFonts w:eastAsia="Times New Roman"/>
          <w:noProof/>
          <w:szCs w:val="24"/>
          <w:lang w:eastAsia="en-GB"/>
        </w:rPr>
        <w:t xml:space="preserve"> for their outstanding characte</w:t>
      </w:r>
      <w:r w:rsidRPr="00500114">
        <w:rPr>
          <w:rFonts w:eastAsia="Times New Roman"/>
          <w:b/>
          <w:noProof/>
          <w:szCs w:val="24"/>
          <w:u w:val="single"/>
          <w:lang w:eastAsia="en-GB"/>
        </w:rPr>
        <w:t>s</w:t>
      </w:r>
      <w:r w:rsidRPr="00500114">
        <w:rPr>
          <w:rFonts w:eastAsia="Times New Roman"/>
          <w:strike/>
          <w:noProof/>
          <w:szCs w:val="24"/>
          <w:lang w:eastAsia="en-GB"/>
        </w:rPr>
        <w:t>ristics</w:t>
      </w:r>
      <w:r w:rsidRPr="00500114">
        <w:rPr>
          <w:rFonts w:eastAsia="Times New Roman"/>
          <w:noProof/>
          <w:szCs w:val="24"/>
          <w:lang w:eastAsia="en-GB"/>
        </w:rPr>
        <w:t xml:space="preserve"> or for their combining ability. In the case of a selection based on outstanding character</w:t>
      </w:r>
      <w:r w:rsidRPr="00500114">
        <w:rPr>
          <w:rFonts w:eastAsia="Times New Roman"/>
          <w:b/>
          <w:noProof/>
          <w:szCs w:val="24"/>
          <w:u w:val="single"/>
          <w:lang w:eastAsia="en-GB"/>
        </w:rPr>
        <w:t>isticss</w:t>
      </w:r>
      <w:r w:rsidRPr="00500114">
        <w:rPr>
          <w:rFonts w:eastAsia="Times New Roman"/>
          <w:strike/>
          <w:noProof/>
          <w:szCs w:val="24"/>
          <w:lang w:eastAsia="en-GB"/>
        </w:rPr>
        <w:t>istics</w:t>
      </w:r>
      <w:r w:rsidRPr="00500114">
        <w:rPr>
          <w:rFonts w:eastAsia="Times New Roman"/>
          <w:noProof/>
          <w:szCs w:val="24"/>
          <w:lang w:eastAsia="en-GB"/>
        </w:rPr>
        <w:t>, due weight shall be given to the requirements set out in points 4 and 6 to 9 of Section B of Annex III, taking into account the specific purpose for which the resulting FRM will be used.</w:t>
      </w:r>
    </w:p>
    <w:p w:rsidR="00500114" w:rsidRPr="00500114" w:rsidRDefault="00500114" w:rsidP="00500114">
      <w:pPr>
        <w:numPr>
          <w:ilvl w:val="0"/>
          <w:numId w:val="50"/>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The objective, crossing design and pollination system, components, isolation</w:t>
      </w:r>
      <w:r w:rsidRPr="00500114">
        <w:rPr>
          <w:rFonts w:eastAsia="Times New Roman"/>
          <w:b/>
          <w:noProof/>
          <w:szCs w:val="24"/>
          <w:u w:val="single"/>
          <w:lang w:eastAsia="en-GB"/>
        </w:rPr>
        <w:t xml:space="preserve"> </w:t>
      </w:r>
      <w:r w:rsidRPr="00500114">
        <w:rPr>
          <w:rFonts w:eastAsia="Calibri"/>
          <w:b/>
          <w:szCs w:val="24"/>
          <w:u w:val="single"/>
          <w:bdr w:val="none" w:sz="0" w:space="0" w:color="auto" w:frame="1"/>
        </w:rPr>
        <w:t>and/or limitation of pollen flow</w:t>
      </w:r>
      <w:r w:rsidRPr="00500114">
        <w:rPr>
          <w:rFonts w:eastAsia="Calibri"/>
          <w:b/>
          <w:color w:val="000000"/>
          <w:szCs w:val="24"/>
          <w:u w:val="single"/>
          <w:bdr w:val="none" w:sz="0" w:space="0" w:color="auto" w:frame="1"/>
        </w:rPr>
        <w:t>,</w:t>
      </w:r>
      <w:r w:rsidRPr="00500114">
        <w:rPr>
          <w:rFonts w:eastAsia="Times New Roman"/>
          <w:noProof/>
          <w:szCs w:val="24"/>
          <w:lang w:eastAsia="en-GB"/>
        </w:rPr>
        <w:t xml:space="preserve"> </w:t>
      </w:r>
      <w:r w:rsidRPr="00500114">
        <w:rPr>
          <w:rFonts w:eastAsia="Times New Roman"/>
          <w:strike/>
          <w:noProof/>
          <w:szCs w:val="24"/>
          <w:lang w:eastAsia="en-GB"/>
        </w:rPr>
        <w:t xml:space="preserve">and </w:t>
      </w:r>
      <w:r w:rsidRPr="00500114">
        <w:rPr>
          <w:rFonts w:eastAsia="Times New Roman"/>
          <w:noProof/>
          <w:szCs w:val="24"/>
          <w:lang w:eastAsia="en-GB"/>
        </w:rPr>
        <w:t xml:space="preserve">location and any significant changes of these shall be approved and registered </w:t>
      </w:r>
      <w:r w:rsidRPr="00500114">
        <w:rPr>
          <w:rFonts w:eastAsia="Times New Roman"/>
          <w:strike/>
          <w:noProof/>
          <w:szCs w:val="24"/>
          <w:lang w:eastAsia="en-GB"/>
        </w:rPr>
        <w:t xml:space="preserve">with </w:t>
      </w:r>
      <w:r w:rsidRPr="00500114">
        <w:rPr>
          <w:rFonts w:eastAsia="Times New Roman"/>
          <w:b/>
          <w:noProof/>
          <w:szCs w:val="24"/>
          <w:u w:val="single"/>
          <w:lang w:eastAsia="en-GB"/>
        </w:rPr>
        <w:t xml:space="preserve">by </w:t>
      </w:r>
      <w:r w:rsidRPr="00500114">
        <w:rPr>
          <w:rFonts w:eastAsia="Times New Roman"/>
          <w:noProof/>
          <w:szCs w:val="24"/>
          <w:lang w:eastAsia="en-GB"/>
        </w:rPr>
        <w:t>the competent authority.</w:t>
      </w:r>
    </w:p>
    <w:p w:rsidR="00500114" w:rsidRPr="00500114" w:rsidRDefault="00500114" w:rsidP="00500114">
      <w:pPr>
        <w:numPr>
          <w:ilvl w:val="0"/>
          <w:numId w:val="50"/>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 xml:space="preserve">The identity, number and proportion of the parents in a mixture shall be approved and registered </w:t>
      </w:r>
      <w:r w:rsidRPr="00500114">
        <w:rPr>
          <w:rFonts w:eastAsia="Times New Roman"/>
          <w:b/>
          <w:noProof/>
          <w:szCs w:val="24"/>
          <w:u w:val="single"/>
          <w:lang w:eastAsia="en-GB"/>
        </w:rPr>
        <w:t>by</w:t>
      </w:r>
      <w:r w:rsidRPr="00500114">
        <w:rPr>
          <w:rFonts w:eastAsia="Times New Roman"/>
          <w:strike/>
          <w:noProof/>
          <w:szCs w:val="24"/>
          <w:lang w:eastAsia="en-GB"/>
        </w:rPr>
        <w:t>with</w:t>
      </w:r>
      <w:r w:rsidRPr="00500114">
        <w:rPr>
          <w:rFonts w:eastAsia="Times New Roman"/>
          <w:noProof/>
          <w:szCs w:val="24"/>
          <w:lang w:eastAsia="en-GB"/>
        </w:rPr>
        <w:t xml:space="preserve"> the competent authority.</w:t>
      </w:r>
    </w:p>
    <w:p w:rsidR="00500114" w:rsidRPr="00500114" w:rsidRDefault="00500114" w:rsidP="00500114">
      <w:pPr>
        <w:numPr>
          <w:ilvl w:val="0"/>
          <w:numId w:val="50"/>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In the case of parents intended for the production of an artificial hybrid, the percentage of hybrids in the FRM shall be determined by a verification test.</w:t>
      </w:r>
    </w:p>
    <w:p w:rsidR="00500114" w:rsidRPr="00500114" w:rsidRDefault="00500114" w:rsidP="00500114">
      <w:pPr>
        <w:numPr>
          <w:ilvl w:val="0"/>
          <w:numId w:val="48"/>
        </w:numPr>
        <w:spacing w:before="0" w:after="160" w:line="240" w:lineRule="auto"/>
        <w:ind w:hanging="720"/>
        <w:jc w:val="both"/>
        <w:rPr>
          <w:rFonts w:eastAsia="Times New Roman"/>
          <w:b/>
          <w:bCs/>
          <w:noProof/>
          <w:szCs w:val="24"/>
          <w:lang w:eastAsia="en-GB"/>
        </w:rPr>
      </w:pPr>
      <w:r w:rsidRPr="00500114">
        <w:rPr>
          <w:rFonts w:eastAsia="Times New Roman"/>
          <w:b/>
          <w:bCs/>
          <w:noProof/>
          <w:szCs w:val="24"/>
          <w:lang w:eastAsia="en-GB"/>
        </w:rPr>
        <w:t>Clones</w:t>
      </w:r>
    </w:p>
    <w:p w:rsidR="00500114" w:rsidRPr="00500114" w:rsidRDefault="00500114" w:rsidP="00500114">
      <w:pPr>
        <w:numPr>
          <w:ilvl w:val="0"/>
          <w:numId w:val="51"/>
        </w:numPr>
        <w:spacing w:before="0" w:after="160" w:line="240" w:lineRule="auto"/>
        <w:ind w:left="1080"/>
        <w:jc w:val="both"/>
        <w:rPr>
          <w:rFonts w:eastAsia="Times New Roman"/>
          <w:noProof/>
          <w:szCs w:val="24"/>
          <w:lang w:eastAsia="en-GB"/>
        </w:rPr>
      </w:pPr>
      <w:r w:rsidRPr="00500114">
        <w:rPr>
          <w:rFonts w:eastAsia="Times New Roman"/>
          <w:b/>
          <w:noProof/>
          <w:szCs w:val="24"/>
          <w:u w:val="single"/>
          <w:lang w:eastAsia="en-GB"/>
        </w:rPr>
        <w:t xml:space="preserve">The competent authority shall approve and register </w:t>
      </w:r>
      <w:r w:rsidRPr="00500114">
        <w:rPr>
          <w:rFonts w:eastAsia="Times New Roman"/>
          <w:strike/>
          <w:noProof/>
          <w:szCs w:val="24"/>
          <w:lang w:eastAsia="en-GB"/>
        </w:rPr>
        <w:t>C</w:t>
      </w:r>
      <w:r w:rsidRPr="00500114">
        <w:rPr>
          <w:rFonts w:eastAsia="Times New Roman"/>
          <w:b/>
          <w:noProof/>
          <w:szCs w:val="24"/>
          <w:u w:val="single"/>
          <w:lang w:eastAsia="en-GB"/>
        </w:rPr>
        <w:t>c</w:t>
      </w:r>
      <w:r w:rsidRPr="00500114">
        <w:rPr>
          <w:rFonts w:eastAsia="Times New Roman"/>
          <w:noProof/>
          <w:szCs w:val="24"/>
          <w:lang w:eastAsia="en-GB"/>
        </w:rPr>
        <w:t>lones</w:t>
      </w:r>
      <w:r w:rsidRPr="00500114">
        <w:rPr>
          <w:rFonts w:eastAsia="Times New Roman"/>
          <w:b/>
          <w:noProof/>
          <w:szCs w:val="24"/>
          <w:u w:val="single"/>
          <w:lang w:eastAsia="en-GB"/>
        </w:rPr>
        <w:t xml:space="preserve"> that</w:t>
      </w:r>
      <w:r w:rsidRPr="00500114">
        <w:rPr>
          <w:rFonts w:eastAsia="Times New Roman"/>
          <w:noProof/>
          <w:szCs w:val="24"/>
          <w:lang w:eastAsia="en-GB"/>
        </w:rPr>
        <w:t xml:space="preserve"> shall</w:t>
      </w:r>
      <w:r w:rsidRPr="00500114">
        <w:rPr>
          <w:rFonts w:eastAsia="Times New Roman"/>
          <w:b/>
          <w:noProof/>
          <w:szCs w:val="24"/>
          <w:u w:val="single"/>
          <w:lang w:eastAsia="en-GB"/>
        </w:rPr>
        <w:t xml:space="preserve"> either</w:t>
      </w:r>
      <w:r w:rsidRPr="00500114">
        <w:rPr>
          <w:rFonts w:eastAsia="Times New Roman"/>
          <w:noProof/>
          <w:szCs w:val="24"/>
          <w:lang w:eastAsia="en-GB"/>
        </w:rPr>
        <w:t xml:space="preserve"> be identifiable by distinctive character</w:t>
      </w:r>
      <w:r w:rsidRPr="00500114">
        <w:rPr>
          <w:rFonts w:eastAsia="Times New Roman"/>
          <w:b/>
          <w:noProof/>
          <w:szCs w:val="24"/>
          <w:u w:val="single"/>
          <w:lang w:eastAsia="en-GB"/>
        </w:rPr>
        <w:t>istics,s</w:t>
      </w:r>
      <w:r w:rsidRPr="00500114">
        <w:rPr>
          <w:rFonts w:eastAsia="Times New Roman"/>
          <w:strike/>
          <w:noProof/>
          <w:szCs w:val="24"/>
          <w:lang w:eastAsia="en-GB"/>
        </w:rPr>
        <w:t>istics</w:t>
      </w:r>
      <w:r w:rsidRPr="00500114">
        <w:rPr>
          <w:rFonts w:eastAsia="Times New Roman"/>
          <w:b/>
          <w:strike/>
          <w:noProof/>
          <w:szCs w:val="24"/>
          <w:u w:val="single"/>
          <w:lang w:eastAsia="en-GB"/>
        </w:rPr>
        <w:t>,</w:t>
      </w:r>
      <w:r w:rsidRPr="00500114">
        <w:rPr>
          <w:rFonts w:eastAsia="Times New Roman"/>
          <w:b/>
          <w:noProof/>
          <w:szCs w:val="24"/>
          <w:u w:val="single"/>
          <w:lang w:eastAsia="en-GB"/>
        </w:rPr>
        <w:t xml:space="preserve"> or traceable through propagation cycles and/or molecular markers, as appropriate</w:t>
      </w:r>
      <w:r w:rsidRPr="00500114">
        <w:rPr>
          <w:rFonts w:eastAsia="Times New Roman"/>
          <w:b/>
          <w:strike/>
          <w:noProof/>
          <w:szCs w:val="24"/>
          <w:u w:val="single"/>
          <w:lang w:eastAsia="en-GB"/>
        </w:rPr>
        <w:t xml:space="preserve"> its traceability of propagation cycles and/or by genetic markers</w:t>
      </w:r>
      <w:r w:rsidRPr="00500114">
        <w:rPr>
          <w:rFonts w:eastAsia="Times New Roman"/>
          <w:strike/>
          <w:noProof/>
          <w:szCs w:val="24"/>
          <w:lang w:eastAsia="en-GB"/>
        </w:rPr>
        <w:t xml:space="preserve"> which have been approved and registered</w:t>
      </w:r>
      <w:r w:rsidRPr="00500114">
        <w:rPr>
          <w:rFonts w:eastAsia="Times New Roman"/>
          <w:b/>
          <w:strike/>
          <w:noProof/>
          <w:szCs w:val="24"/>
          <w:u w:val="single"/>
          <w:lang w:eastAsia="en-GB"/>
        </w:rPr>
        <w:t xml:space="preserve"> by</w:t>
      </w:r>
      <w:r w:rsidRPr="00500114">
        <w:rPr>
          <w:rFonts w:eastAsia="Times New Roman"/>
          <w:strike/>
          <w:noProof/>
          <w:szCs w:val="24"/>
          <w:lang w:eastAsia="en-GB"/>
        </w:rPr>
        <w:t xml:space="preserve"> with the competent authority.</w:t>
      </w:r>
    </w:p>
    <w:p w:rsidR="00500114" w:rsidRPr="00500114" w:rsidRDefault="00500114" w:rsidP="00500114">
      <w:pPr>
        <w:numPr>
          <w:ilvl w:val="0"/>
          <w:numId w:val="51"/>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The value of individual clones shall be established by the observation and the qualitative assessment of the character</w:t>
      </w:r>
      <w:r w:rsidRPr="00500114">
        <w:rPr>
          <w:rFonts w:eastAsia="Times New Roman"/>
          <w:b/>
          <w:noProof/>
          <w:szCs w:val="24"/>
          <w:u w:val="single"/>
          <w:lang w:eastAsia="en-GB"/>
        </w:rPr>
        <w:t>isticss</w:t>
      </w:r>
      <w:r w:rsidRPr="00500114">
        <w:rPr>
          <w:rFonts w:eastAsia="Times New Roman"/>
          <w:strike/>
          <w:noProof/>
          <w:szCs w:val="24"/>
          <w:lang w:eastAsia="en-GB"/>
        </w:rPr>
        <w:t>istics</w:t>
      </w:r>
      <w:r w:rsidRPr="00500114">
        <w:rPr>
          <w:rFonts w:eastAsia="Times New Roman"/>
          <w:noProof/>
          <w:szCs w:val="24"/>
          <w:lang w:eastAsia="en-GB"/>
        </w:rPr>
        <w:t xml:space="preserve"> of those clones or have been demonstrated by sufficiently prolonged experimentation.</w:t>
      </w:r>
    </w:p>
    <w:p w:rsidR="00500114" w:rsidRPr="00500114" w:rsidRDefault="00500114" w:rsidP="00500114">
      <w:pPr>
        <w:numPr>
          <w:ilvl w:val="0"/>
          <w:numId w:val="51"/>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Ortets used for the production of clones shall be selected for their outstanding characteristics and due weight shall be given to the requirements set out in points 4 and 6 to 9 of Section B of Annex III, taking into account the specific purpose for which the resulting FRM will be used.</w:t>
      </w:r>
    </w:p>
    <w:p w:rsidR="00500114" w:rsidRPr="00500114" w:rsidRDefault="00500114" w:rsidP="00500114">
      <w:pPr>
        <w:numPr>
          <w:ilvl w:val="0"/>
          <w:numId w:val="51"/>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Approval shall be restricted by the competent authority to a maximum number of years or a maximum number of ramets produced.</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numPr>
          <w:ilvl w:val="0"/>
          <w:numId w:val="48"/>
        </w:numPr>
        <w:spacing w:before="0" w:after="160" w:line="240" w:lineRule="auto"/>
        <w:ind w:hanging="720"/>
        <w:jc w:val="both"/>
        <w:rPr>
          <w:rFonts w:eastAsia="Times New Roman"/>
          <w:b/>
          <w:bCs/>
          <w:noProof/>
          <w:szCs w:val="24"/>
          <w:lang w:eastAsia="en-GB"/>
        </w:rPr>
      </w:pPr>
      <w:r w:rsidRPr="00500114">
        <w:rPr>
          <w:rFonts w:eastAsia="Times New Roman"/>
          <w:b/>
          <w:bCs/>
          <w:noProof/>
          <w:szCs w:val="24"/>
          <w:lang w:eastAsia="en-GB"/>
        </w:rPr>
        <w:t>Clonal mixtures</w:t>
      </w:r>
    </w:p>
    <w:p w:rsidR="00500114" w:rsidRPr="00500114" w:rsidRDefault="00500114" w:rsidP="00500114">
      <w:pPr>
        <w:numPr>
          <w:ilvl w:val="0"/>
          <w:numId w:val="52"/>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Clonal mixtures shall meet the requirements set out in point 3(a), (b) and (c).</w:t>
      </w:r>
    </w:p>
    <w:p w:rsidR="00500114" w:rsidRPr="00500114" w:rsidRDefault="00500114" w:rsidP="00500114">
      <w:pPr>
        <w:numPr>
          <w:ilvl w:val="0"/>
          <w:numId w:val="52"/>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The identity, number and proportion of the component clones of a mixture, and the selection method and foundation stock shall be approved and registered by the competent authority. Each mixture shall contain sufficient genetic diversity.</w:t>
      </w:r>
    </w:p>
    <w:p w:rsidR="00500114" w:rsidRPr="00500114" w:rsidRDefault="00500114" w:rsidP="00500114">
      <w:pPr>
        <w:numPr>
          <w:ilvl w:val="0"/>
          <w:numId w:val="52"/>
        </w:numPr>
        <w:spacing w:before="0" w:after="160" w:line="240" w:lineRule="auto"/>
        <w:ind w:left="1080"/>
        <w:jc w:val="both"/>
        <w:rPr>
          <w:rFonts w:eastAsia="Times New Roman"/>
          <w:noProof/>
          <w:szCs w:val="24"/>
          <w:lang w:eastAsia="en-GB"/>
        </w:rPr>
      </w:pPr>
      <w:r w:rsidRPr="00500114">
        <w:rPr>
          <w:rFonts w:eastAsia="Times New Roman"/>
          <w:noProof/>
          <w:szCs w:val="24"/>
          <w:lang w:eastAsia="en-GB"/>
        </w:rPr>
        <w:t>Approval shall be restricted by the competent authority to a maximum number of years or a maximum number of ramets produced.</w:t>
      </w:r>
      <w:bookmarkEnd w:id="50"/>
    </w:p>
    <w:p w:rsidR="00500114" w:rsidRPr="00500114" w:rsidRDefault="00500114" w:rsidP="00500114">
      <w:pPr>
        <w:spacing w:before="0" w:after="160" w:line="259" w:lineRule="auto"/>
        <w:rPr>
          <w:rFonts w:eastAsia="Times New Roman"/>
          <w:b/>
          <w:noProof/>
          <w:szCs w:val="24"/>
          <w:lang w:eastAsia="en-GB"/>
        </w:rPr>
      </w:pPr>
      <w:r w:rsidRPr="00500114">
        <w:rPr>
          <w:rFonts w:eastAsia="Times New Roman"/>
          <w:i/>
          <w:noProof/>
          <w:szCs w:val="24"/>
          <w:lang w:eastAsia="en-GB"/>
        </w:rPr>
        <w:br w:type="page"/>
      </w:r>
      <w:r w:rsidRPr="00500114">
        <w:rPr>
          <w:rFonts w:eastAsia="Times New Roman"/>
          <w:b/>
          <w:noProof/>
          <w:szCs w:val="24"/>
          <w:lang w:eastAsia="en-GB"/>
        </w:rPr>
        <w:t>ANNEX V</w:t>
      </w:r>
    </w:p>
    <w:p w:rsidR="00500114" w:rsidRPr="00500114" w:rsidRDefault="00500114" w:rsidP="00500114">
      <w:pPr>
        <w:spacing w:line="240" w:lineRule="auto"/>
        <w:jc w:val="center"/>
        <w:rPr>
          <w:rFonts w:eastAsia="Times New Roman"/>
          <w:b/>
          <w:noProof/>
          <w:szCs w:val="24"/>
          <w:lang w:eastAsia="en-GB"/>
        </w:rPr>
      </w:pPr>
      <w:r w:rsidRPr="00500114">
        <w:rPr>
          <w:rFonts w:eastAsia="Times New Roman"/>
          <w:b/>
          <w:noProof/>
          <w:szCs w:val="24"/>
          <w:lang w:eastAsia="en-GB"/>
        </w:rPr>
        <w:t>REQUIREMENTS FOR THE APPROVAL OF BASIC MATERIAL INTENDED FOR THE PRODUCTION OF FRM OF THE ‘TESTED’ CATEGORY</w:t>
      </w:r>
    </w:p>
    <w:p w:rsidR="00500114" w:rsidRPr="00500114" w:rsidRDefault="00500114" w:rsidP="00500114">
      <w:pPr>
        <w:spacing w:line="240" w:lineRule="auto"/>
        <w:jc w:val="both"/>
        <w:rPr>
          <w:rFonts w:eastAsia="Times New Roman"/>
          <w:b/>
          <w:noProof/>
          <w:szCs w:val="24"/>
          <w:lang w:eastAsia="en-GB"/>
        </w:rPr>
      </w:pPr>
    </w:p>
    <w:p w:rsidR="00500114" w:rsidRPr="00500114" w:rsidRDefault="00500114" w:rsidP="00500114">
      <w:pPr>
        <w:numPr>
          <w:ilvl w:val="0"/>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REQUIREMENTS FOR ALL TESTS</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General</w:t>
      </w:r>
    </w:p>
    <w:p w:rsidR="00500114" w:rsidRPr="00500114" w:rsidRDefault="00500114" w:rsidP="00500114">
      <w:pPr>
        <w:spacing w:line="240" w:lineRule="auto"/>
        <w:jc w:val="both"/>
        <w:rPr>
          <w:rFonts w:eastAsia="Times New Roman"/>
          <w:noProof/>
          <w:szCs w:val="24"/>
          <w:lang w:eastAsia="en-GB"/>
        </w:rPr>
      </w:pPr>
      <w:r w:rsidRPr="00500114">
        <w:rPr>
          <w:rFonts w:eastAsia="Times New Roman"/>
          <w:noProof/>
          <w:szCs w:val="24"/>
          <w:lang w:eastAsia="en-GB"/>
        </w:rPr>
        <w:t>If the basic material is a stand, it shall satisfy the appropriate requirements set out in Annex III. If the basic material is a seed orchard(s), parents of family(ies), clones or clonal mixture(s), it shall satisfy the appropriate requirements set out in Annex IV. The competent authority shall determine the selection criteria based on the intended purpose for which the FRM will be used.</w:t>
      </w:r>
    </w:p>
    <w:p w:rsidR="00500114" w:rsidRPr="00500114" w:rsidRDefault="00500114" w:rsidP="00500114">
      <w:pPr>
        <w:spacing w:line="240" w:lineRule="auto"/>
        <w:jc w:val="both"/>
        <w:rPr>
          <w:rFonts w:eastAsia="Times New Roman"/>
          <w:noProof/>
          <w:szCs w:val="24"/>
          <w:lang w:eastAsia="en-GB"/>
        </w:rPr>
      </w:pPr>
      <w:r w:rsidRPr="00500114">
        <w:rPr>
          <w:rFonts w:eastAsia="Times New Roman"/>
          <w:strike/>
          <w:noProof/>
          <w:szCs w:val="24"/>
          <w:lang w:eastAsia="en-GB"/>
        </w:rPr>
        <w:t xml:space="preserve">The professional operators shall prepare, lay out and conduct </w:t>
      </w:r>
      <w:r w:rsidRPr="00500114">
        <w:rPr>
          <w:rFonts w:eastAsia="Times New Roman"/>
          <w:b/>
          <w:noProof/>
          <w:szCs w:val="24"/>
          <w:u w:val="single"/>
          <w:lang w:eastAsia="en-GB"/>
        </w:rPr>
        <w:t xml:space="preserve"> The professional operators shall report the material, methods and results of </w:t>
      </w:r>
      <w:r w:rsidRPr="00500114">
        <w:rPr>
          <w:rFonts w:eastAsia="Times New Roman"/>
          <w:noProof/>
          <w:szCs w:val="24"/>
          <w:lang w:eastAsia="en-GB"/>
        </w:rPr>
        <w:t>tests</w:t>
      </w:r>
      <w:r w:rsidRPr="00500114">
        <w:rPr>
          <w:rFonts w:eastAsia="Times New Roman"/>
          <w:b/>
          <w:noProof/>
          <w:szCs w:val="24"/>
          <w:u w:val="single"/>
          <w:lang w:eastAsia="en-GB"/>
        </w:rPr>
        <w:t xml:space="preserve"> </w:t>
      </w:r>
      <w:r w:rsidRPr="00500114">
        <w:rPr>
          <w:rFonts w:eastAsia="Calibri"/>
          <w:b/>
          <w:color w:val="000000"/>
          <w:sz w:val="22"/>
          <w:u w:val="single"/>
          <w:bdr w:val="none" w:sz="0" w:space="0" w:color="auto" w:frame="1"/>
        </w:rPr>
        <w:t xml:space="preserve">to the competent authority </w:t>
      </w:r>
      <w:r w:rsidRPr="00500114">
        <w:rPr>
          <w:rFonts w:eastAsia="Calibri"/>
          <w:b/>
          <w:strike/>
          <w:color w:val="000000"/>
          <w:sz w:val="22"/>
          <w:u w:val="single"/>
          <w:bdr w:val="none" w:sz="0" w:space="0" w:color="auto" w:frame="1"/>
        </w:rPr>
        <w:t>responsible</w:t>
      </w:r>
      <w:r w:rsidRPr="00500114">
        <w:rPr>
          <w:rFonts w:eastAsia="Times New Roman"/>
          <w:strike/>
          <w:noProof/>
          <w:color w:val="000000"/>
          <w:szCs w:val="24"/>
          <w:lang w:eastAsia="en-GB"/>
        </w:rPr>
        <w:t xml:space="preserve"> </w:t>
      </w:r>
      <w:r w:rsidRPr="00500114">
        <w:rPr>
          <w:rFonts w:eastAsia="Times New Roman"/>
          <w:strike/>
          <w:noProof/>
          <w:szCs w:val="24"/>
          <w:lang w:eastAsia="en-GB"/>
        </w:rPr>
        <w:t xml:space="preserve">set up </w:t>
      </w:r>
      <w:r w:rsidRPr="00500114">
        <w:rPr>
          <w:rFonts w:eastAsia="Times New Roman"/>
          <w:noProof/>
          <w:szCs w:val="24"/>
          <w:lang w:eastAsia="en-GB"/>
        </w:rPr>
        <w:t>for the approval of the basic material</w:t>
      </w:r>
      <w:r w:rsidRPr="00500114">
        <w:rPr>
          <w:rFonts w:eastAsia="Times New Roman"/>
          <w:b/>
          <w:noProof/>
          <w:szCs w:val="24"/>
          <w:u w:val="single"/>
          <w:lang w:eastAsia="en-GB"/>
        </w:rPr>
        <w:t xml:space="preserve">. The results presented shall be analysed </w:t>
      </w:r>
      <w:r w:rsidRPr="00500114">
        <w:rPr>
          <w:rFonts w:eastAsia="Times New Roman"/>
          <w:b/>
          <w:strike/>
          <w:noProof/>
          <w:szCs w:val="24"/>
          <w:u w:val="single"/>
          <w:lang w:eastAsia="en-GB"/>
        </w:rPr>
        <w:t xml:space="preserve"> are to be prepared, laid out, conducted and their result interpreted</w:t>
      </w:r>
      <w:r w:rsidRPr="00500114">
        <w:rPr>
          <w:rFonts w:eastAsia="Times New Roman"/>
          <w:strike/>
          <w:noProof/>
          <w:szCs w:val="24"/>
          <w:lang w:eastAsia="en-GB"/>
        </w:rPr>
        <w:t>. They shall interpret the results of those tests</w:t>
      </w:r>
      <w:r w:rsidRPr="00500114">
        <w:rPr>
          <w:rFonts w:eastAsia="Times New Roman"/>
          <w:noProof/>
          <w:szCs w:val="24"/>
          <w:lang w:eastAsia="en-GB"/>
        </w:rPr>
        <w:t xml:space="preserve"> in accordance with the internationally recognised procedures. </w:t>
      </w:r>
      <w:r w:rsidRPr="00500114">
        <w:rPr>
          <w:rFonts w:eastAsia="Times New Roman"/>
          <w:b/>
          <w:noProof/>
          <w:szCs w:val="24"/>
          <w:u w:val="single"/>
          <w:lang w:eastAsia="en-GB"/>
        </w:rPr>
        <w:t xml:space="preserve">In </w:t>
      </w:r>
      <w:r w:rsidRPr="00500114">
        <w:rPr>
          <w:rFonts w:eastAsia="Times New Roman"/>
          <w:strike/>
          <w:noProof/>
          <w:szCs w:val="24"/>
          <w:lang w:eastAsia="en-GB"/>
        </w:rPr>
        <w:t xml:space="preserve">For </w:t>
      </w:r>
      <w:r w:rsidRPr="00500114">
        <w:rPr>
          <w:rFonts w:eastAsia="Times New Roman"/>
          <w:noProof/>
          <w:szCs w:val="24"/>
          <w:lang w:eastAsia="en-GB"/>
        </w:rPr>
        <w:t xml:space="preserve">comparative tests, </w:t>
      </w:r>
      <w:r w:rsidRPr="00500114">
        <w:rPr>
          <w:rFonts w:eastAsia="Times New Roman"/>
          <w:strike/>
          <w:noProof/>
          <w:szCs w:val="24"/>
          <w:lang w:eastAsia="en-GB"/>
        </w:rPr>
        <w:t xml:space="preserve">the professional operator shall compare the FRM under test with </w:t>
      </w:r>
      <w:r w:rsidRPr="00500114">
        <w:rPr>
          <w:rFonts w:eastAsia="Times New Roman"/>
          <w:noProof/>
          <w:szCs w:val="24"/>
          <w:lang w:eastAsia="en-GB"/>
        </w:rPr>
        <w:t>one or preferably several approved or pre-chosen standards as described in point 3(b)</w:t>
      </w:r>
      <w:r w:rsidRPr="00500114">
        <w:rPr>
          <w:rFonts w:eastAsia="Times New Roman"/>
          <w:b/>
          <w:noProof/>
          <w:szCs w:val="24"/>
          <w:u w:val="single"/>
          <w:lang w:eastAsia="en-GB"/>
        </w:rPr>
        <w:t xml:space="preserve"> shall be used</w:t>
      </w:r>
      <w:r w:rsidRPr="00500114">
        <w:rPr>
          <w:rFonts w:eastAsia="Times New Roman"/>
          <w:noProof/>
          <w:szCs w:val="24"/>
          <w:lang w:eastAsia="en-GB"/>
        </w:rPr>
        <w:t xml:space="preserve">. </w:t>
      </w: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Characteristics to be examined</w:t>
      </w:r>
    </w:p>
    <w:p w:rsidR="00500114" w:rsidRPr="00500114" w:rsidRDefault="00500114" w:rsidP="00500114">
      <w:pPr>
        <w:numPr>
          <w:ilvl w:val="2"/>
          <w:numId w:val="46"/>
        </w:numPr>
        <w:spacing w:before="0" w:after="160" w:line="240" w:lineRule="auto"/>
        <w:ind w:left="720" w:hanging="600"/>
        <w:jc w:val="both"/>
        <w:rPr>
          <w:rFonts w:eastAsia="Times New Roman"/>
          <w:noProof/>
          <w:szCs w:val="24"/>
          <w:lang w:eastAsia="en-GB"/>
        </w:rPr>
      </w:pPr>
      <w:r w:rsidRPr="00500114">
        <w:rPr>
          <w:rFonts w:eastAsia="Times New Roman"/>
          <w:strike/>
          <w:noProof/>
          <w:szCs w:val="24"/>
          <w:lang w:eastAsia="en-GB"/>
        </w:rPr>
        <w:t xml:space="preserve">The professional operator shall design </w:t>
      </w:r>
      <w:r w:rsidRPr="00500114">
        <w:rPr>
          <w:rFonts w:eastAsia="Times New Roman"/>
          <w:b/>
          <w:noProof/>
          <w:szCs w:val="24"/>
          <w:u w:val="single"/>
          <w:lang w:eastAsia="en-GB"/>
        </w:rPr>
        <w:t xml:space="preserve"> The professional operator shall provide the test results </w:t>
      </w:r>
      <w:r w:rsidRPr="00500114">
        <w:rPr>
          <w:rFonts w:eastAsia="Times New Roman"/>
          <w:strike/>
          <w:noProof/>
          <w:szCs w:val="24"/>
          <w:lang w:eastAsia="en-GB"/>
        </w:rPr>
        <w:t>tests</w:t>
      </w:r>
      <w:r w:rsidRPr="00500114">
        <w:rPr>
          <w:rFonts w:eastAsia="Times New Roman"/>
          <w:b/>
          <w:strike/>
          <w:noProof/>
          <w:szCs w:val="24"/>
          <w:u w:val="single"/>
          <w:lang w:eastAsia="en-GB"/>
        </w:rPr>
        <w:t xml:space="preserve"> must be design</w:t>
      </w:r>
      <w:r w:rsidRPr="00500114">
        <w:rPr>
          <w:rFonts w:eastAsia="Times New Roman"/>
          <w:strike/>
          <w:noProof/>
          <w:szCs w:val="24"/>
          <w:lang w:eastAsia="en-GB"/>
        </w:rPr>
        <w:t xml:space="preserve"> </w:t>
      </w:r>
      <w:r w:rsidRPr="00500114">
        <w:rPr>
          <w:rFonts w:eastAsia="Times New Roman"/>
          <w:noProof/>
          <w:szCs w:val="24"/>
          <w:lang w:eastAsia="en-GB"/>
        </w:rPr>
        <w:t>to assess</w:t>
      </w:r>
      <w:r w:rsidRPr="00500114">
        <w:rPr>
          <w:rFonts w:eastAsia="Times New Roman"/>
          <w:b/>
          <w:noProof/>
          <w:szCs w:val="24"/>
          <w:u w:val="single"/>
          <w:lang w:eastAsia="en-GB"/>
        </w:rPr>
        <w:t xml:space="preserve"> the relevant characteristics </w:t>
      </w:r>
      <w:r w:rsidRPr="00500114">
        <w:rPr>
          <w:rFonts w:eastAsia="Times New Roman"/>
          <w:b/>
          <w:strike/>
          <w:noProof/>
          <w:szCs w:val="24"/>
          <w:u w:val="single"/>
          <w:lang w:eastAsia="en-GB"/>
        </w:rPr>
        <w:t xml:space="preserve">specified characters </w:t>
      </w:r>
      <w:r w:rsidRPr="00500114">
        <w:rPr>
          <w:rFonts w:eastAsia="Times New Roman"/>
          <w:strike/>
          <w:noProof/>
          <w:szCs w:val="24"/>
          <w:lang w:eastAsia="en-GB"/>
        </w:rPr>
        <w:t xml:space="preserve"> the relevant characteristics </w:t>
      </w:r>
      <w:r w:rsidRPr="00500114">
        <w:rPr>
          <w:rFonts w:eastAsia="Times New Roman"/>
          <w:noProof/>
          <w:szCs w:val="24"/>
          <w:lang w:eastAsia="en-GB"/>
        </w:rPr>
        <w:t>specified in point (ii) and</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that professional operator</w:t>
      </w:r>
      <w:r w:rsidRPr="00500114">
        <w:rPr>
          <w:rFonts w:eastAsia="Times New Roman"/>
          <w:strike/>
          <w:noProof/>
          <w:szCs w:val="24"/>
          <w:lang w:eastAsia="en-GB"/>
        </w:rPr>
        <w:t xml:space="preserve"> </w:t>
      </w:r>
      <w:r w:rsidRPr="00500114">
        <w:rPr>
          <w:rFonts w:eastAsia="Times New Roman"/>
          <w:noProof/>
          <w:szCs w:val="24"/>
          <w:lang w:eastAsia="en-GB"/>
        </w:rPr>
        <w:t xml:space="preserve">shall indicate </w:t>
      </w:r>
      <w:r w:rsidRPr="00500114">
        <w:rPr>
          <w:rFonts w:eastAsia="Times New Roman"/>
          <w:b/>
          <w:noProof/>
          <w:szCs w:val="24"/>
          <w:u w:val="single"/>
          <w:lang w:eastAsia="en-GB"/>
        </w:rPr>
        <w:t xml:space="preserve">those results </w:t>
      </w:r>
      <w:r w:rsidRPr="00500114">
        <w:rPr>
          <w:rFonts w:eastAsia="Times New Roman"/>
          <w:strike/>
          <w:noProof/>
          <w:szCs w:val="24"/>
          <w:lang w:eastAsia="en-GB"/>
        </w:rPr>
        <w:t xml:space="preserve">these </w:t>
      </w:r>
      <w:r w:rsidRPr="00500114">
        <w:rPr>
          <w:rFonts w:eastAsia="Times New Roman"/>
          <w:noProof/>
          <w:szCs w:val="24"/>
          <w:lang w:eastAsia="en-GB"/>
        </w:rPr>
        <w:t>for each test in the test records.</w:t>
      </w:r>
    </w:p>
    <w:p w:rsidR="00500114" w:rsidRPr="00500114" w:rsidRDefault="00500114" w:rsidP="00500114">
      <w:pPr>
        <w:numPr>
          <w:ilvl w:val="2"/>
          <w:numId w:val="46"/>
        </w:numPr>
        <w:spacing w:before="0" w:after="160" w:line="240" w:lineRule="auto"/>
        <w:ind w:left="720" w:hanging="600"/>
        <w:jc w:val="both"/>
        <w:rPr>
          <w:rFonts w:eastAsia="Times New Roman"/>
          <w:noProof/>
          <w:szCs w:val="24"/>
          <w:lang w:eastAsia="en-GB"/>
        </w:rPr>
      </w:pPr>
      <w:r w:rsidRPr="00500114">
        <w:rPr>
          <w:rFonts w:eastAsia="Times New Roman"/>
          <w:noProof/>
          <w:szCs w:val="24"/>
          <w:lang w:eastAsia="en-GB"/>
        </w:rPr>
        <w:t>Weight shall be given to adaptation, growth, biotic and abiotic factors of importance. In addition, other character</w:t>
      </w:r>
      <w:r w:rsidRPr="00500114">
        <w:rPr>
          <w:rFonts w:eastAsia="Times New Roman"/>
          <w:b/>
          <w:noProof/>
          <w:szCs w:val="24"/>
          <w:u w:val="single"/>
          <w:lang w:eastAsia="en-GB"/>
        </w:rPr>
        <w:t>istics</w:t>
      </w:r>
      <w:r w:rsidRPr="00500114">
        <w:rPr>
          <w:rFonts w:eastAsia="Times New Roman"/>
          <w:strike/>
          <w:noProof/>
          <w:szCs w:val="24"/>
          <w:lang w:eastAsia="en-GB"/>
        </w:rPr>
        <w:t>istics</w:t>
      </w:r>
      <w:r w:rsidRPr="00500114">
        <w:rPr>
          <w:rFonts w:eastAsia="Times New Roman"/>
          <w:noProof/>
          <w:szCs w:val="24"/>
          <w:lang w:eastAsia="en-GB"/>
        </w:rPr>
        <w:t>, considered important in view of the intended specific purpose, shall be evaluated in relation to the ecological conditions of the region in which the test is carried out including current and future projected climatic conditions.</w:t>
      </w: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Documentation</w:t>
      </w:r>
    </w:p>
    <w:p w:rsidR="00500114" w:rsidRPr="00500114" w:rsidRDefault="00500114" w:rsidP="00500114">
      <w:pPr>
        <w:spacing w:line="240" w:lineRule="auto"/>
        <w:jc w:val="both"/>
        <w:rPr>
          <w:rFonts w:eastAsia="Times New Roman"/>
          <w:noProof/>
          <w:szCs w:val="24"/>
          <w:lang w:eastAsia="en-GB"/>
        </w:rPr>
      </w:pPr>
      <w:r w:rsidRPr="00500114">
        <w:rPr>
          <w:rFonts w:eastAsia="Times New Roman"/>
          <w:b/>
          <w:noProof/>
          <w:szCs w:val="24"/>
          <w:u w:val="single"/>
          <w:lang w:eastAsia="en-GB"/>
        </w:rPr>
        <w:t xml:space="preserve">The professional operator shall provide all information necessary for the evaluation of test results </w:t>
      </w:r>
      <w:r w:rsidRPr="00500114">
        <w:rPr>
          <w:rFonts w:eastAsia="Times New Roman"/>
          <w:strike/>
          <w:noProof/>
          <w:szCs w:val="24"/>
          <w:lang w:eastAsia="en-GB"/>
        </w:rPr>
        <w:t>The professional operator shall keep records</w:t>
      </w:r>
      <w:r w:rsidRPr="00500114">
        <w:rPr>
          <w:rFonts w:eastAsia="Times New Roman"/>
          <w:b/>
          <w:strike/>
          <w:noProof/>
          <w:szCs w:val="24"/>
          <w:u w:val="single"/>
          <w:lang w:eastAsia="en-GB"/>
        </w:rPr>
        <w:t xml:space="preserve"> must</w:t>
      </w:r>
      <w:r w:rsidRPr="00500114">
        <w:rPr>
          <w:rFonts w:eastAsia="Times New Roman"/>
          <w:strike/>
          <w:noProof/>
          <w:szCs w:val="24"/>
          <w:lang w:eastAsia="en-GB"/>
        </w:rPr>
        <w:t xml:space="preserve"> describ</w:t>
      </w:r>
      <w:r w:rsidRPr="00500114">
        <w:rPr>
          <w:rFonts w:eastAsia="Times New Roman"/>
          <w:b/>
          <w:strike/>
          <w:noProof/>
          <w:szCs w:val="24"/>
          <w:u w:val="single"/>
          <w:lang w:eastAsia="en-GB"/>
        </w:rPr>
        <w:t>e</w:t>
      </w:r>
      <w:r w:rsidRPr="00500114">
        <w:rPr>
          <w:rFonts w:eastAsia="Times New Roman"/>
          <w:strike/>
          <w:noProof/>
          <w:szCs w:val="24"/>
          <w:lang w:eastAsia="en-GB"/>
        </w:rPr>
        <w:t>ing the test sites</w:t>
      </w:r>
      <w:r w:rsidRPr="00500114">
        <w:rPr>
          <w:rFonts w:eastAsia="Times New Roman"/>
          <w:noProof/>
          <w:szCs w:val="24"/>
          <w:lang w:eastAsia="en-GB"/>
        </w:rPr>
        <w:t>, including the location, climate, soil, past use, establishment, management and any damage due to abiotic/biotic factors</w:t>
      </w:r>
      <w:r w:rsidRPr="00500114">
        <w:rPr>
          <w:rFonts w:eastAsia="Times New Roman"/>
          <w:b/>
          <w:noProof/>
          <w:szCs w:val="24"/>
          <w:u w:val="single"/>
          <w:lang w:eastAsia="en-GB"/>
        </w:rPr>
        <w:t xml:space="preserve"> to the comnpetent authority </w:t>
      </w:r>
      <w:r w:rsidRPr="00500114">
        <w:rPr>
          <w:rFonts w:eastAsia="Times New Roman"/>
          <w:b/>
          <w:strike/>
          <w:noProof/>
          <w:szCs w:val="24"/>
          <w:u w:val="single"/>
          <w:lang w:eastAsia="en-GB"/>
        </w:rPr>
        <w:t>an be available to the competent authority</w:t>
      </w:r>
      <w:r w:rsidRPr="00500114">
        <w:rPr>
          <w:rFonts w:eastAsia="Times New Roman"/>
          <w:strike/>
          <w:noProof/>
          <w:szCs w:val="24"/>
          <w:lang w:eastAsia="en-GB"/>
        </w:rPr>
        <w:t>. He shall make those records available to the competent authority upon request</w:t>
      </w:r>
      <w:r w:rsidRPr="00500114">
        <w:rPr>
          <w:rFonts w:eastAsia="Times New Roman"/>
          <w:noProof/>
          <w:szCs w:val="24"/>
          <w:lang w:eastAsia="en-GB"/>
        </w:rPr>
        <w:t>. The competent authority shall record the age of the basic material and the FRM and the results at the time of the evaluation</w:t>
      </w:r>
      <w:r w:rsidRPr="00500114">
        <w:rPr>
          <w:rFonts w:eastAsia="Times New Roman"/>
          <w:b/>
          <w:strike/>
          <w:noProof/>
          <w:szCs w:val="24"/>
          <w:u w:val="single"/>
          <w:lang w:eastAsia="en-GB"/>
        </w:rPr>
        <w:t xml:space="preserve"> and inspect it afterwards in regular intervals.</w:t>
      </w:r>
      <w:r w:rsidRPr="00500114">
        <w:rPr>
          <w:rFonts w:eastAsia="Times New Roman"/>
          <w:noProof/>
          <w:szCs w:val="24"/>
          <w:lang w:eastAsia="en-GB"/>
        </w:rPr>
        <w:t>.</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Setting up the tests</w:t>
      </w:r>
    </w:p>
    <w:p w:rsidR="00500114" w:rsidRPr="00500114" w:rsidRDefault="00500114" w:rsidP="00500114">
      <w:pPr>
        <w:numPr>
          <w:ilvl w:val="2"/>
          <w:numId w:val="46"/>
        </w:numPr>
        <w:spacing w:before="0" w:after="160" w:line="240" w:lineRule="auto"/>
        <w:ind w:left="720" w:hanging="752"/>
        <w:jc w:val="both"/>
        <w:rPr>
          <w:rFonts w:eastAsia="Times New Roman"/>
          <w:noProof/>
          <w:szCs w:val="24"/>
          <w:lang w:eastAsia="en-GB"/>
        </w:rPr>
      </w:pPr>
      <w:r w:rsidRPr="00500114">
        <w:rPr>
          <w:rFonts w:eastAsia="Times New Roman"/>
          <w:strike/>
          <w:noProof/>
          <w:szCs w:val="24"/>
          <w:lang w:eastAsia="en-GB"/>
        </w:rPr>
        <w:t xml:space="preserve">The professional operator </w:t>
      </w:r>
      <w:r w:rsidRPr="00500114">
        <w:rPr>
          <w:rFonts w:eastAsia="Times New Roman"/>
          <w:b/>
          <w:strike/>
          <w:noProof/>
          <w:szCs w:val="24"/>
          <w:u w:val="single"/>
          <w:lang w:eastAsia="en-GB"/>
        </w:rPr>
        <w:t>e</w:t>
      </w:r>
      <w:r w:rsidRPr="00500114">
        <w:rPr>
          <w:rFonts w:eastAsia="Times New Roman"/>
          <w:b/>
          <w:noProof/>
          <w:szCs w:val="24"/>
          <w:u w:val="single"/>
          <w:lang w:eastAsia="en-GB"/>
        </w:rPr>
        <w:t xml:space="preserve">Each sample of FRM </w:t>
      </w:r>
      <w:r w:rsidRPr="00500114">
        <w:rPr>
          <w:rFonts w:eastAsia="Times New Roman"/>
          <w:noProof/>
          <w:szCs w:val="24"/>
          <w:lang w:eastAsia="en-GB"/>
        </w:rPr>
        <w:t>shall</w:t>
      </w:r>
      <w:r w:rsidRPr="00500114">
        <w:rPr>
          <w:rFonts w:eastAsia="Times New Roman"/>
          <w:b/>
          <w:noProof/>
          <w:szCs w:val="24"/>
          <w:u w:val="single"/>
          <w:lang w:eastAsia="en-GB"/>
        </w:rPr>
        <w:t xml:space="preserve"> be</w:t>
      </w:r>
      <w:r w:rsidRPr="00500114">
        <w:rPr>
          <w:rFonts w:eastAsia="Times New Roman"/>
          <w:noProof/>
          <w:szCs w:val="24"/>
          <w:lang w:eastAsia="en-GB"/>
        </w:rPr>
        <w:t xml:space="preserve"> raise</w:t>
      </w:r>
      <w:r w:rsidRPr="00500114">
        <w:rPr>
          <w:rFonts w:eastAsia="Times New Roman"/>
          <w:b/>
          <w:noProof/>
          <w:szCs w:val="24"/>
          <w:u w:val="single"/>
          <w:lang w:eastAsia="en-GB"/>
        </w:rPr>
        <w:t>d</w:t>
      </w:r>
      <w:r w:rsidRPr="00500114">
        <w:rPr>
          <w:rFonts w:eastAsia="Times New Roman"/>
          <w:noProof/>
          <w:szCs w:val="24"/>
          <w:lang w:eastAsia="en-GB"/>
        </w:rPr>
        <w:t>, plant</w:t>
      </w:r>
      <w:r w:rsidRPr="00500114">
        <w:rPr>
          <w:rFonts w:eastAsia="Times New Roman"/>
          <w:b/>
          <w:noProof/>
          <w:szCs w:val="24"/>
          <w:u w:val="single"/>
          <w:lang w:eastAsia="en-GB"/>
        </w:rPr>
        <w:t>ed</w:t>
      </w:r>
      <w:r w:rsidRPr="00500114">
        <w:rPr>
          <w:rFonts w:eastAsia="Times New Roman"/>
          <w:noProof/>
          <w:szCs w:val="24"/>
          <w:lang w:eastAsia="en-GB"/>
        </w:rPr>
        <w:t xml:space="preserve"> and manage</w:t>
      </w:r>
      <w:r w:rsidRPr="00500114">
        <w:rPr>
          <w:rFonts w:eastAsia="Times New Roman"/>
          <w:b/>
          <w:noProof/>
          <w:szCs w:val="24"/>
          <w:u w:val="single"/>
          <w:lang w:eastAsia="en-GB"/>
        </w:rPr>
        <w:t>d</w:t>
      </w:r>
      <w:r w:rsidRPr="00500114">
        <w:rPr>
          <w:rFonts w:eastAsia="Times New Roman"/>
          <w:noProof/>
          <w:szCs w:val="24"/>
          <w:lang w:eastAsia="en-GB"/>
        </w:rPr>
        <w:t xml:space="preserve"> </w:t>
      </w:r>
      <w:r w:rsidRPr="00500114">
        <w:rPr>
          <w:rFonts w:eastAsia="Times New Roman"/>
          <w:strike/>
          <w:noProof/>
          <w:szCs w:val="24"/>
          <w:lang w:eastAsia="en-GB"/>
        </w:rPr>
        <w:t xml:space="preserve">each sample of FRM </w:t>
      </w:r>
      <w:r w:rsidRPr="00500114">
        <w:rPr>
          <w:rFonts w:eastAsia="Times New Roman"/>
          <w:noProof/>
          <w:szCs w:val="24"/>
          <w:lang w:eastAsia="en-GB"/>
        </w:rPr>
        <w:t>in an identical way as far as the types of plant material permit.</w:t>
      </w:r>
    </w:p>
    <w:p w:rsidR="00500114" w:rsidRPr="00500114" w:rsidRDefault="00500114" w:rsidP="00500114">
      <w:pPr>
        <w:numPr>
          <w:ilvl w:val="2"/>
          <w:numId w:val="46"/>
        </w:numPr>
        <w:spacing w:before="0" w:after="160" w:line="240" w:lineRule="auto"/>
        <w:ind w:left="720" w:hanging="752"/>
        <w:jc w:val="both"/>
        <w:rPr>
          <w:rFonts w:eastAsia="Times New Roman"/>
          <w:noProof/>
          <w:szCs w:val="24"/>
          <w:lang w:eastAsia="en-GB"/>
        </w:rPr>
      </w:pPr>
      <w:r w:rsidRPr="00500114">
        <w:rPr>
          <w:rFonts w:eastAsia="Times New Roman"/>
          <w:strike/>
          <w:noProof/>
          <w:szCs w:val="24"/>
          <w:lang w:eastAsia="en-GB"/>
        </w:rPr>
        <w:t>The professional operator shall establish e</w:t>
      </w:r>
      <w:r w:rsidRPr="00500114">
        <w:rPr>
          <w:rFonts w:eastAsia="Times New Roman"/>
          <w:b/>
          <w:noProof/>
          <w:szCs w:val="24"/>
          <w:u w:val="single"/>
          <w:lang w:eastAsia="en-GB"/>
        </w:rPr>
        <w:t>E</w:t>
      </w:r>
      <w:r w:rsidRPr="00500114">
        <w:rPr>
          <w:rFonts w:eastAsia="Times New Roman"/>
          <w:noProof/>
          <w:szCs w:val="24"/>
          <w:lang w:eastAsia="en-GB"/>
        </w:rPr>
        <w:t xml:space="preserve">ach experiment </w:t>
      </w:r>
      <w:r w:rsidRPr="00500114">
        <w:rPr>
          <w:rFonts w:eastAsia="Times New Roman"/>
          <w:b/>
          <w:noProof/>
          <w:szCs w:val="24"/>
          <w:u w:val="single"/>
          <w:lang w:eastAsia="en-GB"/>
        </w:rPr>
        <w:t xml:space="preserve">shall be established </w:t>
      </w:r>
      <w:r w:rsidRPr="00500114">
        <w:rPr>
          <w:rFonts w:eastAsia="Times New Roman"/>
          <w:noProof/>
          <w:szCs w:val="24"/>
          <w:lang w:eastAsia="en-GB"/>
        </w:rPr>
        <w:t>in a valid statistical design</w:t>
      </w:r>
      <w:r w:rsidRPr="00500114">
        <w:rPr>
          <w:rFonts w:eastAsia="Times New Roman"/>
          <w:strike/>
          <w:noProof/>
          <w:szCs w:val="24"/>
          <w:lang w:eastAsia="en-GB"/>
        </w:rPr>
        <w:t xml:space="preserve"> with a sufficient number of trees</w:t>
      </w:r>
      <w:r w:rsidRPr="00500114">
        <w:rPr>
          <w:rFonts w:eastAsia="Times New Roman"/>
          <w:noProof/>
          <w:szCs w:val="24"/>
          <w:lang w:eastAsia="en-GB"/>
        </w:rPr>
        <w:t>, in order that the individual character</w:t>
      </w:r>
      <w:r w:rsidRPr="00500114">
        <w:rPr>
          <w:rFonts w:eastAsia="Times New Roman"/>
          <w:b/>
          <w:noProof/>
          <w:szCs w:val="24"/>
          <w:u w:val="single"/>
          <w:lang w:eastAsia="en-GB"/>
        </w:rPr>
        <w:t>istics</w:t>
      </w:r>
      <w:r w:rsidRPr="00500114">
        <w:rPr>
          <w:rFonts w:eastAsia="Times New Roman"/>
          <w:strike/>
          <w:noProof/>
          <w:szCs w:val="24"/>
          <w:lang w:eastAsia="en-GB"/>
        </w:rPr>
        <w:t>istics</w:t>
      </w:r>
      <w:r w:rsidRPr="00500114">
        <w:rPr>
          <w:rFonts w:eastAsia="Times New Roman"/>
          <w:noProof/>
          <w:szCs w:val="24"/>
          <w:lang w:eastAsia="en-GB"/>
        </w:rPr>
        <w:t xml:space="preserve"> of each component under examination can be evaluated.</w:t>
      </w: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Analysis and validity of results</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strike/>
          <w:noProof/>
          <w:szCs w:val="24"/>
          <w:lang w:eastAsia="en-GB"/>
        </w:rPr>
        <w:t xml:space="preserve">The professional operator </w:t>
      </w:r>
      <w:r w:rsidRPr="00500114">
        <w:rPr>
          <w:rFonts w:eastAsia="Times New Roman"/>
          <w:b/>
          <w:strike/>
          <w:noProof/>
          <w:szCs w:val="24"/>
          <w:u w:val="single"/>
          <w:lang w:eastAsia="en-GB"/>
        </w:rPr>
        <w:t>t</w:t>
      </w:r>
      <w:r w:rsidRPr="00500114">
        <w:rPr>
          <w:rFonts w:eastAsia="Times New Roman"/>
          <w:b/>
          <w:noProof/>
          <w:szCs w:val="24"/>
          <w:u w:val="single"/>
          <w:lang w:eastAsia="en-GB"/>
        </w:rPr>
        <w:t xml:space="preserve">The data from the experiments </w:t>
      </w:r>
      <w:r w:rsidRPr="00500114">
        <w:rPr>
          <w:rFonts w:eastAsia="Times New Roman"/>
          <w:noProof/>
          <w:szCs w:val="24"/>
          <w:lang w:eastAsia="en-GB"/>
        </w:rPr>
        <w:t xml:space="preserve">shall </w:t>
      </w:r>
      <w:r w:rsidRPr="00500114">
        <w:rPr>
          <w:rFonts w:eastAsia="Times New Roman"/>
          <w:b/>
          <w:noProof/>
          <w:szCs w:val="24"/>
          <w:u w:val="single"/>
          <w:lang w:eastAsia="en-GB"/>
        </w:rPr>
        <w:t xml:space="preserve">be </w:t>
      </w:r>
      <w:r w:rsidRPr="00500114">
        <w:rPr>
          <w:rFonts w:eastAsia="Times New Roman"/>
          <w:noProof/>
          <w:szCs w:val="24"/>
          <w:lang w:eastAsia="en-GB"/>
        </w:rPr>
        <w:t>analyse</w:t>
      </w:r>
      <w:r w:rsidRPr="00500114">
        <w:rPr>
          <w:rFonts w:eastAsia="Times New Roman"/>
          <w:b/>
          <w:noProof/>
          <w:szCs w:val="24"/>
          <w:u w:val="single"/>
          <w:lang w:eastAsia="en-GB"/>
        </w:rPr>
        <w:t>d</w:t>
      </w:r>
      <w:r w:rsidRPr="00500114">
        <w:rPr>
          <w:rFonts w:eastAsia="Times New Roman"/>
          <w:noProof/>
          <w:szCs w:val="24"/>
          <w:lang w:eastAsia="en-GB"/>
        </w:rPr>
        <w:t xml:space="preserve"> </w:t>
      </w:r>
      <w:r w:rsidRPr="00500114">
        <w:rPr>
          <w:rFonts w:eastAsia="Times New Roman"/>
          <w:strike/>
          <w:noProof/>
          <w:szCs w:val="24"/>
          <w:lang w:eastAsia="en-GB"/>
        </w:rPr>
        <w:t xml:space="preserve">the data from experiments </w:t>
      </w:r>
      <w:r w:rsidRPr="00500114">
        <w:rPr>
          <w:rFonts w:eastAsia="Times New Roman"/>
          <w:noProof/>
          <w:szCs w:val="24"/>
          <w:lang w:eastAsia="en-GB"/>
        </w:rPr>
        <w:t xml:space="preserve">using internationally recognised statistical methods and </w:t>
      </w:r>
      <w:r w:rsidRPr="00500114">
        <w:rPr>
          <w:rFonts w:eastAsia="Times New Roman"/>
          <w:strike/>
          <w:noProof/>
          <w:szCs w:val="24"/>
          <w:lang w:eastAsia="en-GB"/>
        </w:rPr>
        <w:t xml:space="preserve">shall present </w:t>
      </w:r>
      <w:r w:rsidRPr="00500114">
        <w:rPr>
          <w:rFonts w:eastAsia="Times New Roman"/>
          <w:noProof/>
          <w:szCs w:val="24"/>
          <w:lang w:eastAsia="en-GB"/>
        </w:rPr>
        <w:t>the results</w:t>
      </w:r>
      <w:r w:rsidRPr="00500114">
        <w:rPr>
          <w:rFonts w:eastAsia="Times New Roman"/>
          <w:b/>
          <w:noProof/>
          <w:szCs w:val="24"/>
          <w:u w:val="single"/>
          <w:lang w:eastAsia="en-GB"/>
        </w:rPr>
        <w:t xml:space="preserve"> shall be presented</w:t>
      </w:r>
      <w:r w:rsidRPr="00500114">
        <w:rPr>
          <w:rFonts w:eastAsia="Times New Roman"/>
          <w:noProof/>
          <w:szCs w:val="24"/>
          <w:lang w:eastAsia="en-GB"/>
        </w:rPr>
        <w:t xml:space="preserve"> for each character</w:t>
      </w:r>
      <w:r w:rsidRPr="00500114">
        <w:rPr>
          <w:rFonts w:eastAsia="Times New Roman"/>
          <w:b/>
          <w:noProof/>
          <w:szCs w:val="24"/>
          <w:u w:val="single"/>
          <w:lang w:eastAsia="en-GB"/>
        </w:rPr>
        <w:t>istic</w:t>
      </w:r>
      <w:r w:rsidRPr="00500114">
        <w:rPr>
          <w:rFonts w:eastAsia="Times New Roman"/>
          <w:strike/>
          <w:noProof/>
          <w:szCs w:val="24"/>
          <w:lang w:eastAsia="en-GB"/>
        </w:rPr>
        <w:t>istic</w:t>
      </w:r>
      <w:r w:rsidRPr="00500114">
        <w:rPr>
          <w:rFonts w:eastAsia="Times New Roman"/>
          <w:noProof/>
          <w:szCs w:val="24"/>
          <w:lang w:eastAsia="en-GB"/>
        </w:rPr>
        <w:t xml:space="preserve"> examined.</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The methodology used for the test and the detailed results obtained shall be made freely available.</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 xml:space="preserve">The competent authority of the Member State in which the test was carried out </w:t>
      </w:r>
      <w:r w:rsidRPr="00500114">
        <w:rPr>
          <w:rFonts w:eastAsia="Times New Roman"/>
          <w:b/>
          <w:noProof/>
          <w:szCs w:val="24"/>
          <w:u w:val="single"/>
          <w:lang w:eastAsia="en-GB"/>
        </w:rPr>
        <w:t xml:space="preserve">may </w:t>
      </w:r>
      <w:r w:rsidRPr="00500114">
        <w:rPr>
          <w:rFonts w:eastAsia="Times New Roman"/>
          <w:strike/>
          <w:noProof/>
          <w:szCs w:val="24"/>
          <w:lang w:eastAsia="en-GB"/>
        </w:rPr>
        <w:t xml:space="preserve">shall </w:t>
      </w:r>
      <w:r w:rsidRPr="00500114">
        <w:rPr>
          <w:rFonts w:eastAsia="Times New Roman"/>
          <w:noProof/>
          <w:szCs w:val="24"/>
          <w:lang w:eastAsia="en-GB"/>
        </w:rPr>
        <w:t>designate the suggested deployment area, and shall inform about any characteristics of the FRM, which might limit its usefulness.</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 xml:space="preserve">If during tests it is proved that the FRM does not possess at least the characteristics of the basic material </w:t>
      </w:r>
      <w:bookmarkStart w:id="53" w:name="_Hlk129278100"/>
      <w:r w:rsidRPr="00500114">
        <w:rPr>
          <w:rFonts w:eastAsia="Times New Roman"/>
          <w:noProof/>
          <w:szCs w:val="24"/>
          <w:lang w:eastAsia="en-GB"/>
        </w:rPr>
        <w:t>from which that FRM was produced</w:t>
      </w:r>
      <w:bookmarkEnd w:id="53"/>
      <w:r w:rsidRPr="00500114">
        <w:rPr>
          <w:rFonts w:eastAsia="Times New Roman"/>
          <w:noProof/>
          <w:szCs w:val="24"/>
          <w:lang w:eastAsia="en-GB"/>
        </w:rPr>
        <w:t>, including in particular the resistance/tolerance to plant pests of economic importance, then such FRM shall not be certified as tested material.</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numPr>
          <w:ilvl w:val="0"/>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REQUIREMENTS FOR GENETIC EVALUATION OF THE COMPONENTS OF BASIC MATERIAL</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numPr>
          <w:ilvl w:val="1"/>
          <w:numId w:val="46"/>
        </w:numPr>
        <w:spacing w:before="0" w:after="160" w:line="240" w:lineRule="auto"/>
        <w:ind w:left="720" w:hanging="720"/>
        <w:jc w:val="both"/>
        <w:rPr>
          <w:rFonts w:eastAsia="Times New Roman"/>
          <w:bCs/>
          <w:noProof/>
          <w:szCs w:val="24"/>
          <w:lang w:eastAsia="en-GB"/>
        </w:rPr>
      </w:pPr>
      <w:r w:rsidRPr="00500114">
        <w:rPr>
          <w:rFonts w:eastAsia="Times New Roman"/>
          <w:bCs/>
          <w:noProof/>
          <w:szCs w:val="24"/>
          <w:lang w:eastAsia="en-GB"/>
        </w:rPr>
        <w:t>The components of the following basic material may be genetically evaluated: seed orchards, parents of family(ies), clones and clonal mixtures.</w:t>
      </w: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Documentation</w:t>
      </w:r>
    </w:p>
    <w:p w:rsidR="00500114" w:rsidRPr="00500114" w:rsidRDefault="00500114" w:rsidP="00500114">
      <w:pPr>
        <w:spacing w:line="240" w:lineRule="auto"/>
        <w:jc w:val="both"/>
        <w:rPr>
          <w:rFonts w:eastAsia="Times New Roman"/>
          <w:noProof/>
          <w:szCs w:val="24"/>
          <w:lang w:eastAsia="en-GB"/>
        </w:rPr>
      </w:pPr>
      <w:r w:rsidRPr="00500114">
        <w:rPr>
          <w:rFonts w:eastAsia="Times New Roman"/>
          <w:noProof/>
          <w:szCs w:val="24"/>
          <w:lang w:eastAsia="en-GB"/>
        </w:rPr>
        <w:t>The following additional documentation shall be required for approval of the basic material providing information about:</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the identity, origin and pedigree of the evaluated components;</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the crossing design used to produce the FRM used in the evaluation tests.</w:t>
      </w: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Test procedures</w:t>
      </w:r>
    </w:p>
    <w:p w:rsidR="00500114" w:rsidRPr="00500114" w:rsidRDefault="00500114" w:rsidP="00500114">
      <w:pPr>
        <w:spacing w:line="240" w:lineRule="auto"/>
        <w:jc w:val="both"/>
        <w:rPr>
          <w:rFonts w:eastAsia="Times New Roman"/>
          <w:noProof/>
          <w:szCs w:val="24"/>
          <w:lang w:eastAsia="en-GB"/>
        </w:rPr>
      </w:pPr>
      <w:r w:rsidRPr="00500114">
        <w:rPr>
          <w:rFonts w:eastAsia="Times New Roman"/>
          <w:noProof/>
          <w:szCs w:val="24"/>
          <w:lang w:eastAsia="en-GB"/>
        </w:rPr>
        <w:t>The following requirements shall be met:</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 xml:space="preserve">The genetic value of each component shall be estimated </w:t>
      </w:r>
      <w:r w:rsidRPr="00500114">
        <w:rPr>
          <w:rFonts w:eastAsia="Times New Roman"/>
          <w:b/>
          <w:noProof/>
          <w:szCs w:val="24"/>
          <w:u w:val="single"/>
          <w:lang w:eastAsia="en-GB"/>
        </w:rPr>
        <w:t>using information from</w:t>
      </w:r>
      <w:r w:rsidRPr="00500114">
        <w:rPr>
          <w:rFonts w:eastAsia="Times New Roman"/>
          <w:strike/>
          <w:noProof/>
          <w:szCs w:val="24"/>
          <w:lang w:eastAsia="en-GB"/>
        </w:rPr>
        <w:t>in</w:t>
      </w:r>
      <w:r w:rsidRPr="00500114">
        <w:rPr>
          <w:rFonts w:eastAsia="Times New Roman"/>
          <w:noProof/>
          <w:szCs w:val="24"/>
          <w:lang w:eastAsia="en-GB"/>
        </w:rPr>
        <w:t xml:space="preserve"> two or more evaluation test-sites, at least one of which shall</w:t>
      </w:r>
      <w:r w:rsidRPr="00500114">
        <w:rPr>
          <w:rFonts w:eastAsia="Times New Roman"/>
          <w:b/>
          <w:noProof/>
          <w:szCs w:val="24"/>
          <w:u w:val="single"/>
          <w:lang w:eastAsia="en-GB"/>
        </w:rPr>
        <w:t xml:space="preserve"> preferably</w:t>
      </w:r>
      <w:r w:rsidRPr="00500114">
        <w:rPr>
          <w:rFonts w:eastAsia="Times New Roman"/>
          <w:noProof/>
          <w:szCs w:val="24"/>
          <w:lang w:eastAsia="en-GB"/>
        </w:rPr>
        <w:t xml:space="preserve"> be in an environment relevant for the intended deployment area of the FRM.</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The test period shall be of sufficient duration for the tested characteristics to be expressed.</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The estimated superiority of the FRM to be marketed shall be calculated on the basis of these genetic values and the specific crossing design.</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Evaluation tests and genetic calculations shall be approved by the competent authority.</w:t>
      </w: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Interpretation</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The estimated superiority of the FRM shall be calculated against a reference population for a character</w:t>
      </w:r>
      <w:r w:rsidRPr="00500114">
        <w:rPr>
          <w:rFonts w:eastAsia="Times New Roman"/>
          <w:b/>
          <w:noProof/>
          <w:szCs w:val="24"/>
          <w:u w:val="single"/>
          <w:lang w:eastAsia="en-GB"/>
        </w:rPr>
        <w:t>istic</w:t>
      </w:r>
      <w:r w:rsidRPr="00500114">
        <w:rPr>
          <w:rFonts w:eastAsia="Times New Roman"/>
          <w:strike/>
          <w:noProof/>
          <w:szCs w:val="24"/>
          <w:lang w:eastAsia="en-GB"/>
        </w:rPr>
        <w:t>istic</w:t>
      </w:r>
      <w:r w:rsidRPr="00500114">
        <w:rPr>
          <w:rFonts w:eastAsia="Times New Roman"/>
          <w:noProof/>
          <w:szCs w:val="24"/>
          <w:lang w:eastAsia="en-GB"/>
        </w:rPr>
        <w:t xml:space="preserve"> or set of character</w:t>
      </w:r>
      <w:r w:rsidRPr="00500114">
        <w:rPr>
          <w:rFonts w:eastAsia="Times New Roman"/>
          <w:b/>
          <w:noProof/>
          <w:szCs w:val="24"/>
          <w:u w:val="single"/>
          <w:lang w:eastAsia="en-GB"/>
        </w:rPr>
        <w:t>istics</w:t>
      </w:r>
      <w:r w:rsidRPr="00500114">
        <w:rPr>
          <w:rFonts w:eastAsia="Times New Roman"/>
          <w:strike/>
          <w:noProof/>
          <w:szCs w:val="24"/>
          <w:lang w:eastAsia="en-GB"/>
        </w:rPr>
        <w:t>istic</w:t>
      </w:r>
      <w:r w:rsidRPr="00500114">
        <w:rPr>
          <w:rFonts w:eastAsia="Times New Roman"/>
          <w:noProof/>
          <w:szCs w:val="24"/>
          <w:lang w:eastAsia="en-GB"/>
        </w:rPr>
        <w:t>s.</w:t>
      </w:r>
      <w:r w:rsidRPr="00500114">
        <w:rPr>
          <w:rFonts w:ascii="Calibri" w:eastAsia="Calibri" w:hAnsi="Calibri" w:cs="Arial"/>
          <w:b/>
          <w:sz w:val="22"/>
          <w:u w:val="single"/>
        </w:rPr>
        <w:t xml:space="preserve"> </w:t>
      </w:r>
      <w:r w:rsidRPr="00500114">
        <w:rPr>
          <w:rFonts w:eastAsia="Times New Roman"/>
          <w:b/>
          <w:strike/>
          <w:noProof/>
          <w:szCs w:val="24"/>
          <w:u w:val="single"/>
          <w:lang w:eastAsia="en-GB"/>
        </w:rPr>
        <w:t xml:space="preserve">The professional operator shall define the reference population in the breeding program and describe this reference population in the test reports. </w:t>
      </w:r>
      <w:r w:rsidRPr="00500114">
        <w:rPr>
          <w:rFonts w:eastAsia="Times New Roman"/>
          <w:strike/>
          <w:noProof/>
          <w:szCs w:val="24"/>
          <w:lang w:eastAsia="en-GB"/>
        </w:rPr>
        <w:t xml:space="preserve"> The professional operator shall define the reference population in the breeding program and describe this reference population in the test reports. </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It shall be stated whether the estimated genetic value of the FRM is inferior to the reference population for any important character</w:t>
      </w:r>
      <w:r w:rsidRPr="00500114">
        <w:rPr>
          <w:rFonts w:eastAsia="Times New Roman"/>
          <w:b/>
          <w:noProof/>
          <w:szCs w:val="24"/>
          <w:u w:val="single"/>
          <w:lang w:eastAsia="en-GB"/>
        </w:rPr>
        <w:t>istic</w:t>
      </w:r>
      <w:r w:rsidRPr="00500114">
        <w:rPr>
          <w:rFonts w:eastAsia="Times New Roman"/>
          <w:strike/>
          <w:noProof/>
          <w:szCs w:val="24"/>
          <w:lang w:eastAsia="en-GB"/>
        </w:rPr>
        <w:t>istic</w:t>
      </w:r>
      <w:r w:rsidRPr="00500114">
        <w:rPr>
          <w:rFonts w:eastAsia="Times New Roman"/>
          <w:noProof/>
          <w:szCs w:val="24"/>
          <w:lang w:eastAsia="en-GB"/>
        </w:rPr>
        <w:t>.</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numPr>
          <w:ilvl w:val="0"/>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REQUIREMENTS FOR COMPARATIVE TESTING OF FRM</w:t>
      </w: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Sampling of the FRM</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The sample of the FRM for comparative testing shall be truly representative of the FRM derived from the basic material to be approved.</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Sexually produced FRM for comparative testing shall be:</w:t>
      </w:r>
    </w:p>
    <w:p w:rsidR="00500114" w:rsidRPr="00500114" w:rsidRDefault="00500114" w:rsidP="00500114">
      <w:pPr>
        <w:numPr>
          <w:ilvl w:val="3"/>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 xml:space="preserve">harvested in years of good flowering and good fruit/seed production, and </w:t>
      </w:r>
    </w:p>
    <w:p w:rsidR="00500114" w:rsidRPr="00500114" w:rsidRDefault="00500114" w:rsidP="00500114">
      <w:pPr>
        <w:numPr>
          <w:ilvl w:val="3"/>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harvested by methods that ensure that the samples obtained are representative.</w:t>
      </w:r>
    </w:p>
    <w:p w:rsidR="00500114" w:rsidRPr="00500114" w:rsidRDefault="00500114" w:rsidP="00500114">
      <w:pPr>
        <w:spacing w:line="240" w:lineRule="auto"/>
        <w:ind w:left="720"/>
        <w:rPr>
          <w:rFonts w:eastAsia="Times New Roman"/>
          <w:noProof/>
          <w:szCs w:val="24"/>
          <w:lang w:eastAsia="en-GB"/>
        </w:rPr>
      </w:pPr>
      <w:r w:rsidRPr="00500114">
        <w:rPr>
          <w:rFonts w:eastAsia="Times New Roman"/>
          <w:noProof/>
          <w:szCs w:val="24"/>
          <w:lang w:eastAsia="en-GB"/>
        </w:rPr>
        <w:t>Artificial pollination may be utilised for the production of such FRM.</w:t>
      </w: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Standards</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 xml:space="preserve">The </w:t>
      </w:r>
      <w:r w:rsidRPr="00500114">
        <w:rPr>
          <w:rFonts w:eastAsia="Calibri" w:cs="Arial"/>
          <w:noProof/>
        </w:rPr>
        <w:t xml:space="preserve">performance </w:t>
      </w:r>
      <w:r w:rsidRPr="00500114">
        <w:rPr>
          <w:rFonts w:eastAsia="Times New Roman"/>
          <w:noProof/>
          <w:szCs w:val="24"/>
          <w:lang w:eastAsia="en-GB"/>
        </w:rPr>
        <w:t xml:space="preserve">of standards used for comparative purposes in the tests shall, if possible, be known over a sufficiently long period in the region in which the test is to be carried out. The standards represent, in principle, basic material that has been shown to be useful for the intended purpose for forestry at the time that the test starts, and in ecological conditions for which it is proposed to certify the FRM. The standards used for comparative purposes in the tests shall </w:t>
      </w:r>
      <w:r w:rsidRPr="00500114">
        <w:rPr>
          <w:rFonts w:eastAsia="Calibri" w:cs="Arial"/>
          <w:noProof/>
        </w:rPr>
        <w:t>be</w:t>
      </w:r>
      <w:r w:rsidRPr="00500114">
        <w:rPr>
          <w:rFonts w:eastAsia="Times New Roman"/>
          <w:noProof/>
          <w:szCs w:val="24"/>
          <w:lang w:eastAsia="en-GB"/>
        </w:rPr>
        <w:t>, as far as possible:</w:t>
      </w:r>
    </w:p>
    <w:p w:rsidR="00500114" w:rsidRPr="00500114" w:rsidRDefault="00500114" w:rsidP="00500114">
      <w:pPr>
        <w:numPr>
          <w:ilvl w:val="3"/>
          <w:numId w:val="46"/>
        </w:numPr>
        <w:spacing w:before="0" w:after="160" w:line="240" w:lineRule="auto"/>
        <w:ind w:left="720" w:firstLine="0"/>
        <w:jc w:val="both"/>
        <w:rPr>
          <w:rFonts w:eastAsia="Times New Roman"/>
          <w:noProof/>
          <w:szCs w:val="24"/>
          <w:lang w:eastAsia="en-GB"/>
        </w:rPr>
      </w:pPr>
      <w:r w:rsidRPr="00500114">
        <w:rPr>
          <w:rFonts w:eastAsia="Times New Roman"/>
          <w:noProof/>
          <w:szCs w:val="24"/>
          <w:lang w:eastAsia="en-GB"/>
        </w:rPr>
        <w:t>stands selected according to the criteria in Annex III; or</w:t>
      </w:r>
    </w:p>
    <w:p w:rsidR="00500114" w:rsidRPr="00500114" w:rsidRDefault="00500114" w:rsidP="00500114">
      <w:pPr>
        <w:numPr>
          <w:ilvl w:val="3"/>
          <w:numId w:val="46"/>
        </w:numPr>
        <w:spacing w:before="0" w:after="160" w:line="240" w:lineRule="auto"/>
        <w:ind w:left="720" w:firstLine="0"/>
        <w:jc w:val="both"/>
        <w:rPr>
          <w:rFonts w:eastAsia="Times New Roman"/>
          <w:noProof/>
          <w:szCs w:val="24"/>
          <w:lang w:eastAsia="en-GB"/>
        </w:rPr>
      </w:pPr>
      <w:r w:rsidRPr="00500114">
        <w:rPr>
          <w:rFonts w:eastAsia="Times New Roman"/>
          <w:noProof/>
          <w:szCs w:val="24"/>
          <w:lang w:eastAsia="en-GB"/>
        </w:rPr>
        <w:t>basic material officially approved for the production of FRM of the tested category.</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For comparative testing of</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artificial</w:t>
      </w:r>
      <w:r w:rsidRPr="00500114">
        <w:rPr>
          <w:rFonts w:eastAsia="Times New Roman"/>
          <w:strike/>
          <w:noProof/>
          <w:szCs w:val="24"/>
          <w:lang w:eastAsia="en-GB"/>
        </w:rPr>
        <w:t xml:space="preserve"> artificial </w:t>
      </w:r>
      <w:r w:rsidRPr="00500114">
        <w:rPr>
          <w:rFonts w:eastAsia="Times New Roman"/>
          <w:noProof/>
          <w:szCs w:val="24"/>
          <w:lang w:eastAsia="en-GB"/>
        </w:rPr>
        <w:t>hybrids, both parent tree species shall, if possible, be included among the standards.</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Several standards shall be used whenever possible. When justified, standards may be replaced by the most suitable of the FRM under test or the mean of the components of the test.</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The same standards shall be used in all tests over as wide a range of site conditions as possible.</w:t>
      </w:r>
    </w:p>
    <w:p w:rsidR="00500114" w:rsidRPr="00500114" w:rsidRDefault="00500114" w:rsidP="00500114">
      <w:pPr>
        <w:numPr>
          <w:ilvl w:val="1"/>
          <w:numId w:val="46"/>
        </w:numPr>
        <w:spacing w:before="0" w:after="160" w:line="240" w:lineRule="auto"/>
        <w:ind w:left="720" w:hanging="720"/>
        <w:jc w:val="both"/>
        <w:rPr>
          <w:rFonts w:eastAsia="Times New Roman"/>
          <w:b/>
          <w:noProof/>
          <w:szCs w:val="24"/>
          <w:lang w:eastAsia="en-GB"/>
        </w:rPr>
      </w:pPr>
      <w:r w:rsidRPr="00500114">
        <w:rPr>
          <w:rFonts w:eastAsia="Times New Roman"/>
          <w:b/>
          <w:noProof/>
          <w:szCs w:val="24"/>
          <w:lang w:eastAsia="en-GB"/>
        </w:rPr>
        <w:t>Interpretation</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A statistically significant superiority as compared with the standards shall be demonstrated for at least one important character</w:t>
      </w:r>
      <w:r w:rsidRPr="00500114">
        <w:rPr>
          <w:rFonts w:eastAsia="Times New Roman"/>
          <w:strike/>
          <w:noProof/>
          <w:szCs w:val="24"/>
          <w:lang w:eastAsia="en-GB"/>
        </w:rPr>
        <w:t>istic</w:t>
      </w:r>
      <w:r w:rsidRPr="00500114">
        <w:rPr>
          <w:rFonts w:eastAsia="Times New Roman"/>
          <w:noProof/>
          <w:szCs w:val="24"/>
          <w:lang w:eastAsia="en-GB"/>
        </w:rPr>
        <w:t>.</w:t>
      </w:r>
    </w:p>
    <w:p w:rsidR="00500114" w:rsidRPr="00500114" w:rsidRDefault="00500114" w:rsidP="00500114">
      <w:pPr>
        <w:numPr>
          <w:ilvl w:val="2"/>
          <w:numId w:val="46"/>
        </w:numPr>
        <w:spacing w:before="0" w:after="160" w:line="240" w:lineRule="auto"/>
        <w:ind w:left="720" w:hanging="720"/>
        <w:jc w:val="both"/>
        <w:rPr>
          <w:rFonts w:eastAsia="Times New Roman"/>
          <w:noProof/>
          <w:szCs w:val="24"/>
          <w:lang w:eastAsia="en-GB"/>
        </w:rPr>
      </w:pPr>
      <w:r w:rsidRPr="00500114">
        <w:rPr>
          <w:rFonts w:eastAsia="Times New Roman"/>
          <w:strike/>
          <w:noProof/>
          <w:szCs w:val="24"/>
          <w:lang w:eastAsia="en-GB"/>
        </w:rPr>
        <w:t xml:space="preserve">The professional operator </w:t>
      </w:r>
      <w:r w:rsidRPr="00500114">
        <w:rPr>
          <w:rFonts w:eastAsia="Times New Roman"/>
          <w:b/>
          <w:noProof/>
          <w:szCs w:val="24"/>
          <w:u w:val="single"/>
          <w:lang w:eastAsia="en-GB"/>
        </w:rPr>
        <w:t>It shall be reported</w:t>
      </w:r>
      <w:r w:rsidRPr="00500114">
        <w:rPr>
          <w:rFonts w:eastAsia="Times New Roman"/>
          <w:b/>
          <w:strike/>
          <w:noProof/>
          <w:szCs w:val="24"/>
          <w:u w:val="single"/>
          <w:lang w:eastAsia="en-GB"/>
        </w:rPr>
        <w:t>The professional operator</w:t>
      </w:r>
      <w:r w:rsidRPr="00500114">
        <w:rPr>
          <w:rFonts w:eastAsia="Times New Roman"/>
          <w:b/>
          <w:noProof/>
          <w:szCs w:val="24"/>
          <w:u w:val="single"/>
          <w:lang w:eastAsia="en-GB"/>
        </w:rPr>
        <w:t xml:space="preserve"> </w:t>
      </w:r>
      <w:r w:rsidRPr="00500114">
        <w:rPr>
          <w:rFonts w:eastAsia="Times New Roman"/>
          <w:strike/>
          <w:noProof/>
          <w:szCs w:val="24"/>
          <w:lang w:eastAsia="en-GB"/>
        </w:rPr>
        <w:t xml:space="preserve">shall report </w:t>
      </w:r>
      <w:r w:rsidRPr="00500114">
        <w:rPr>
          <w:rFonts w:eastAsia="Times New Roman"/>
          <w:noProof/>
          <w:szCs w:val="24"/>
          <w:lang w:eastAsia="en-GB"/>
        </w:rPr>
        <w:t>if there are any character</w:t>
      </w:r>
      <w:r w:rsidRPr="00500114">
        <w:rPr>
          <w:rFonts w:eastAsia="Times New Roman"/>
          <w:b/>
          <w:noProof/>
          <w:szCs w:val="24"/>
          <w:u w:val="single"/>
          <w:lang w:eastAsia="en-GB"/>
        </w:rPr>
        <w:t>istics</w:t>
      </w:r>
      <w:r w:rsidRPr="00500114">
        <w:rPr>
          <w:rFonts w:eastAsia="Times New Roman"/>
          <w:strike/>
          <w:noProof/>
          <w:szCs w:val="24"/>
          <w:lang w:eastAsia="en-GB"/>
        </w:rPr>
        <w:t>istics</w:t>
      </w:r>
      <w:r w:rsidRPr="00500114">
        <w:rPr>
          <w:rFonts w:eastAsia="Times New Roman"/>
          <w:noProof/>
          <w:szCs w:val="24"/>
          <w:lang w:eastAsia="en-GB"/>
        </w:rPr>
        <w:t xml:space="preserve"> of economic or environmental importance which show significantly inferior results to the standards, and their effects shall be compensated for by favourable character</w:t>
      </w:r>
      <w:r w:rsidRPr="00500114">
        <w:rPr>
          <w:rFonts w:eastAsia="Times New Roman"/>
          <w:b/>
          <w:noProof/>
          <w:szCs w:val="24"/>
          <w:u w:val="single"/>
          <w:lang w:eastAsia="en-GB"/>
        </w:rPr>
        <w:t>istics</w:t>
      </w:r>
      <w:r w:rsidRPr="00500114">
        <w:rPr>
          <w:rFonts w:eastAsia="Times New Roman"/>
          <w:strike/>
          <w:noProof/>
          <w:szCs w:val="24"/>
          <w:lang w:eastAsia="en-GB"/>
        </w:rPr>
        <w:t>istics</w:t>
      </w:r>
      <w:r w:rsidRPr="00500114">
        <w:rPr>
          <w:rFonts w:eastAsia="Times New Roman"/>
          <w:noProof/>
          <w:szCs w:val="24"/>
          <w:lang w:eastAsia="en-GB"/>
        </w:rPr>
        <w:t>.</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numPr>
          <w:ilvl w:val="0"/>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PROVISIONAL APPROVAL</w:t>
      </w:r>
    </w:p>
    <w:p w:rsidR="00500114" w:rsidRPr="00500114" w:rsidRDefault="00500114" w:rsidP="00500114">
      <w:pPr>
        <w:spacing w:line="240" w:lineRule="auto"/>
        <w:jc w:val="both"/>
        <w:rPr>
          <w:rFonts w:eastAsia="Times New Roman"/>
          <w:noProof/>
          <w:szCs w:val="24"/>
          <w:lang w:eastAsia="en-GB"/>
        </w:rPr>
      </w:pPr>
      <w:r w:rsidRPr="00500114">
        <w:rPr>
          <w:rFonts w:eastAsia="Times New Roman"/>
          <w:noProof/>
          <w:szCs w:val="24"/>
          <w:lang w:eastAsia="en-GB"/>
        </w:rPr>
        <w:t>Preliminary assessment of young trials may be the basis for provisional approval. Claims of superiority based on an early assessment shall be re-examined at a maximum interval of ten years.</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numPr>
          <w:ilvl w:val="0"/>
          <w:numId w:val="46"/>
        </w:numPr>
        <w:spacing w:before="0" w:after="160" w:line="240" w:lineRule="auto"/>
        <w:ind w:left="720" w:hanging="720"/>
        <w:jc w:val="both"/>
        <w:rPr>
          <w:rFonts w:eastAsia="Times New Roman"/>
          <w:noProof/>
          <w:szCs w:val="24"/>
          <w:lang w:eastAsia="en-GB"/>
        </w:rPr>
      </w:pPr>
      <w:r w:rsidRPr="00500114">
        <w:rPr>
          <w:rFonts w:eastAsia="Times New Roman"/>
          <w:noProof/>
          <w:szCs w:val="24"/>
          <w:lang w:eastAsia="en-GB"/>
        </w:rPr>
        <w:t>EARLY TESTS</w:t>
      </w:r>
    </w:p>
    <w:p w:rsidR="00500114" w:rsidRPr="00500114" w:rsidRDefault="00500114" w:rsidP="00500114">
      <w:pPr>
        <w:spacing w:line="240" w:lineRule="auto"/>
        <w:jc w:val="both"/>
        <w:rPr>
          <w:rFonts w:eastAsia="Times New Roman"/>
          <w:noProof/>
          <w:szCs w:val="24"/>
          <w:lang w:eastAsia="en-GB"/>
        </w:rPr>
      </w:pPr>
      <w:r w:rsidRPr="00500114">
        <w:rPr>
          <w:rFonts w:eastAsia="Times New Roman"/>
          <w:noProof/>
          <w:szCs w:val="24"/>
          <w:lang w:eastAsia="en-GB"/>
        </w:rPr>
        <w:t>Nursery, greenhouse and laboratory tests may be accepted by the competent authority for provisional approval or for final approval, if it can be shown that there is a close correlation between the</w:t>
      </w:r>
      <w:r w:rsidRPr="00500114">
        <w:rPr>
          <w:rFonts w:eastAsia="Times New Roman"/>
          <w:b/>
          <w:noProof/>
          <w:szCs w:val="24"/>
          <w:u w:val="single"/>
          <w:lang w:eastAsia="en-GB"/>
        </w:rPr>
        <w:t xml:space="preserve"> measured</w:t>
      </w:r>
      <w:r w:rsidRPr="00500114">
        <w:rPr>
          <w:rFonts w:eastAsia="Times New Roman"/>
          <w:noProof/>
          <w:szCs w:val="24"/>
          <w:lang w:eastAsia="en-GB"/>
        </w:rPr>
        <w:t xml:space="preserve"> </w:t>
      </w:r>
      <w:r w:rsidRPr="00500114">
        <w:rPr>
          <w:rFonts w:eastAsia="Times New Roman"/>
          <w:b/>
          <w:strike/>
          <w:noProof/>
          <w:szCs w:val="24"/>
          <w:u w:val="single"/>
          <w:lang w:eastAsia="en-GB"/>
        </w:rPr>
        <w:t xml:space="preserve">target </w:t>
      </w:r>
      <w:r w:rsidRPr="00500114">
        <w:rPr>
          <w:rFonts w:eastAsia="Times New Roman"/>
          <w:strike/>
          <w:noProof/>
          <w:szCs w:val="24"/>
          <w:lang w:eastAsia="en-GB"/>
        </w:rPr>
        <w:t xml:space="preserve">measured </w:t>
      </w:r>
      <w:r w:rsidRPr="00500114">
        <w:rPr>
          <w:rFonts w:eastAsia="Times New Roman"/>
          <w:noProof/>
          <w:szCs w:val="24"/>
          <w:lang w:eastAsia="en-GB"/>
        </w:rPr>
        <w:t>character</w:t>
      </w:r>
      <w:r w:rsidRPr="00500114">
        <w:rPr>
          <w:rFonts w:eastAsia="Times New Roman"/>
          <w:b/>
          <w:noProof/>
          <w:szCs w:val="24"/>
          <w:u w:val="single"/>
          <w:lang w:eastAsia="en-GB"/>
        </w:rPr>
        <w:t>istics</w:t>
      </w:r>
      <w:r w:rsidRPr="00500114">
        <w:rPr>
          <w:rFonts w:eastAsia="Times New Roman"/>
          <w:strike/>
          <w:noProof/>
          <w:szCs w:val="24"/>
          <w:lang w:eastAsia="en-GB"/>
        </w:rPr>
        <w:t>istic</w:t>
      </w:r>
      <w:r w:rsidRPr="00500114">
        <w:rPr>
          <w:rFonts w:eastAsia="Times New Roman"/>
          <w:noProof/>
          <w:szCs w:val="24"/>
          <w:lang w:eastAsia="en-GB"/>
        </w:rPr>
        <w:t xml:space="preserve"> and the character</w:t>
      </w:r>
      <w:r w:rsidRPr="00500114">
        <w:rPr>
          <w:rFonts w:eastAsia="Times New Roman"/>
          <w:b/>
          <w:noProof/>
          <w:szCs w:val="24"/>
          <w:u w:val="single"/>
          <w:lang w:eastAsia="en-GB"/>
        </w:rPr>
        <w:t>isticss</w:t>
      </w:r>
      <w:r w:rsidRPr="00500114">
        <w:rPr>
          <w:rFonts w:eastAsia="Times New Roman"/>
          <w:strike/>
          <w:noProof/>
          <w:szCs w:val="24"/>
          <w:lang w:eastAsia="en-GB"/>
        </w:rPr>
        <w:t>istics</w:t>
      </w:r>
      <w:r w:rsidRPr="00500114">
        <w:rPr>
          <w:rFonts w:eastAsia="Times New Roman"/>
          <w:noProof/>
          <w:szCs w:val="24"/>
          <w:lang w:eastAsia="en-GB"/>
        </w:rPr>
        <w:t xml:space="preserve"> normally assessed in forest stage tests. Other character</w:t>
      </w:r>
      <w:r w:rsidRPr="00500114">
        <w:rPr>
          <w:rFonts w:eastAsia="Times New Roman"/>
          <w:b/>
          <w:noProof/>
          <w:szCs w:val="24"/>
          <w:u w:val="single"/>
          <w:lang w:eastAsia="en-GB"/>
        </w:rPr>
        <w:t>istics</w:t>
      </w:r>
      <w:r w:rsidRPr="00500114">
        <w:rPr>
          <w:rFonts w:eastAsia="Times New Roman"/>
          <w:strike/>
          <w:noProof/>
          <w:szCs w:val="24"/>
          <w:lang w:eastAsia="en-GB"/>
        </w:rPr>
        <w:t>istics</w:t>
      </w:r>
      <w:r w:rsidRPr="00500114">
        <w:rPr>
          <w:rFonts w:eastAsia="Times New Roman"/>
          <w:noProof/>
          <w:szCs w:val="24"/>
          <w:lang w:eastAsia="en-GB"/>
        </w:rPr>
        <w:t xml:space="preserve"> to be tested shall meet the requirements set out in point 3.</w:t>
      </w:r>
    </w:p>
    <w:p w:rsidR="00500114" w:rsidRPr="00500114" w:rsidRDefault="00500114" w:rsidP="00500114">
      <w:pPr>
        <w:spacing w:line="240" w:lineRule="auto"/>
        <w:contextualSpacing/>
        <w:jc w:val="both"/>
        <w:rPr>
          <w:rFonts w:eastAsia="Times New Roman"/>
          <w:noProof/>
          <w:szCs w:val="24"/>
          <w:lang w:eastAsia="en-GB"/>
        </w:rPr>
      </w:pPr>
    </w:p>
    <w:p w:rsidR="00500114" w:rsidRPr="00500114" w:rsidRDefault="00500114" w:rsidP="00500114">
      <w:pPr>
        <w:spacing w:line="240" w:lineRule="auto"/>
        <w:jc w:val="both"/>
        <w:rPr>
          <w:rFonts w:eastAsia="Cambria"/>
          <w:b/>
          <w:noProof/>
          <w:szCs w:val="24"/>
        </w:rPr>
      </w:pPr>
      <w:r w:rsidRPr="00500114">
        <w:rPr>
          <w:rFonts w:eastAsia="Times New Roman"/>
          <w:noProof/>
          <w:szCs w:val="24"/>
          <w:lang w:eastAsia="en-GB"/>
        </w:rPr>
        <w:br w:type="page"/>
      </w:r>
      <w:r w:rsidRPr="00500114">
        <w:rPr>
          <w:rFonts w:eastAsia="Times New Roman"/>
          <w:b/>
          <w:bCs/>
          <w:iCs/>
          <w:noProof/>
          <w:szCs w:val="24"/>
          <w:lang w:eastAsia="en-GB"/>
        </w:rPr>
        <w:t>ANNEX V</w:t>
      </w:r>
      <w:r w:rsidRPr="00500114">
        <w:rPr>
          <w:rFonts w:eastAsia="Cambria"/>
          <w:b/>
          <w:noProof/>
          <w:w w:val="95"/>
          <w:szCs w:val="24"/>
        </w:rPr>
        <w:t>I</w:t>
      </w:r>
    </w:p>
    <w:p w:rsidR="00500114" w:rsidRPr="00500114" w:rsidRDefault="00500114" w:rsidP="00500114">
      <w:pPr>
        <w:widowControl w:val="0"/>
        <w:autoSpaceDE w:val="0"/>
        <w:autoSpaceDN w:val="0"/>
        <w:spacing w:before="7" w:after="0" w:line="240" w:lineRule="auto"/>
        <w:rPr>
          <w:rFonts w:eastAsia="Cambria"/>
          <w:i/>
          <w:noProof/>
          <w:szCs w:val="24"/>
        </w:rPr>
      </w:pPr>
    </w:p>
    <w:p w:rsidR="00500114" w:rsidRPr="00500114" w:rsidRDefault="00500114" w:rsidP="00500114">
      <w:pPr>
        <w:widowControl w:val="0"/>
        <w:autoSpaceDE w:val="0"/>
        <w:autoSpaceDN w:val="0"/>
        <w:spacing w:before="0" w:after="0" w:line="218" w:lineRule="auto"/>
        <w:ind w:left="1069" w:right="1081"/>
        <w:jc w:val="center"/>
        <w:rPr>
          <w:rFonts w:eastAsia="Cambria"/>
          <w:b/>
          <w:noProof/>
          <w:szCs w:val="24"/>
        </w:rPr>
      </w:pPr>
      <w:r w:rsidRPr="00500114">
        <w:rPr>
          <w:rFonts w:eastAsia="Cambria"/>
          <w:b/>
          <w:noProof/>
          <w:w w:val="95"/>
          <w:szCs w:val="24"/>
        </w:rPr>
        <w:t xml:space="preserve">CATEGORIES UNDER WHICH FRM FROM THE DIFFERENT TYPES OF BASIC </w:t>
      </w:r>
      <w:r w:rsidRPr="00500114">
        <w:rPr>
          <w:rFonts w:eastAsia="Cambria"/>
          <w:b/>
          <w:noProof/>
          <w:szCs w:val="24"/>
        </w:rPr>
        <w:t>MATERIAL MAY BE MARKETED</w:t>
      </w:r>
    </w:p>
    <w:p w:rsidR="00500114" w:rsidRPr="00500114" w:rsidRDefault="00500114" w:rsidP="00500114">
      <w:pPr>
        <w:widowControl w:val="0"/>
        <w:autoSpaceDE w:val="0"/>
        <w:autoSpaceDN w:val="0"/>
        <w:spacing w:before="9" w:after="1" w:line="240" w:lineRule="auto"/>
        <w:rPr>
          <w:rFonts w:ascii="Book Antiqua" w:eastAsia="Cambria" w:hAnsi="Cambria" w:cs="Cambria"/>
          <w:b/>
          <w:noProof/>
          <w:sz w:val="17"/>
          <w:szCs w:val="19"/>
        </w:rPr>
      </w:pPr>
    </w:p>
    <w:tbl>
      <w:tblPr>
        <w:tblW w:w="0" w:type="auto"/>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8"/>
        <w:gridCol w:w="1644"/>
        <w:gridCol w:w="1644"/>
        <w:gridCol w:w="1644"/>
        <w:gridCol w:w="1650"/>
      </w:tblGrid>
      <w:tr w:rsidR="00500114" w:rsidRPr="00500114" w:rsidTr="007F7E34">
        <w:trPr>
          <w:trHeight w:val="520"/>
        </w:trPr>
        <w:tc>
          <w:tcPr>
            <w:tcW w:w="1638" w:type="dxa"/>
            <w:vMerge w:val="restart"/>
            <w:tcBorders>
              <w:left w:val="nil"/>
            </w:tcBorders>
          </w:tcPr>
          <w:p w:rsidR="00500114" w:rsidRPr="00500114" w:rsidRDefault="00500114" w:rsidP="00500114">
            <w:pPr>
              <w:widowControl w:val="0"/>
              <w:autoSpaceDE w:val="0"/>
              <w:autoSpaceDN w:val="0"/>
              <w:spacing w:before="0" w:after="0" w:line="240" w:lineRule="auto"/>
              <w:rPr>
                <w:rFonts w:ascii="Book Antiqua" w:eastAsia="Cambria" w:hAnsi="Cambria" w:cs="Cambria"/>
                <w:b/>
                <w:noProof/>
                <w:sz w:val="20"/>
                <w:szCs w:val="20"/>
              </w:rPr>
            </w:pPr>
          </w:p>
          <w:p w:rsidR="00500114" w:rsidRPr="00500114" w:rsidRDefault="00500114" w:rsidP="00500114">
            <w:pPr>
              <w:widowControl w:val="0"/>
              <w:autoSpaceDE w:val="0"/>
              <w:autoSpaceDN w:val="0"/>
              <w:spacing w:before="4" w:after="0" w:line="240" w:lineRule="auto"/>
              <w:ind w:left="-146" w:firstLine="146"/>
              <w:rPr>
                <w:rFonts w:eastAsia="Cambria"/>
                <w:b/>
                <w:noProof/>
                <w:sz w:val="20"/>
                <w:szCs w:val="20"/>
              </w:rPr>
            </w:pPr>
          </w:p>
          <w:p w:rsidR="00500114" w:rsidRPr="00500114" w:rsidRDefault="00500114" w:rsidP="00500114">
            <w:pPr>
              <w:widowControl w:val="0"/>
              <w:autoSpaceDE w:val="0"/>
              <w:autoSpaceDN w:val="0"/>
              <w:spacing w:before="0" w:after="0" w:line="240" w:lineRule="auto"/>
              <w:ind w:left="-146" w:firstLine="146"/>
              <w:rPr>
                <w:rFonts w:ascii="Cambria" w:eastAsia="Cambria" w:hAnsi="Cambria" w:cs="Cambria"/>
                <w:noProof/>
                <w:sz w:val="20"/>
                <w:szCs w:val="20"/>
              </w:rPr>
            </w:pPr>
            <w:r w:rsidRPr="00500114">
              <w:rPr>
                <w:rFonts w:eastAsia="Cambria"/>
                <w:noProof/>
                <w:sz w:val="20"/>
                <w:szCs w:val="20"/>
              </w:rPr>
              <w:t>Basic material</w:t>
            </w:r>
          </w:p>
        </w:tc>
        <w:tc>
          <w:tcPr>
            <w:tcW w:w="6582" w:type="dxa"/>
            <w:gridSpan w:val="4"/>
            <w:tcBorders>
              <w:right w:val="nil"/>
            </w:tcBorders>
          </w:tcPr>
          <w:p w:rsidR="00500114" w:rsidRPr="00500114" w:rsidRDefault="00500114" w:rsidP="00500114">
            <w:pPr>
              <w:widowControl w:val="0"/>
              <w:autoSpaceDE w:val="0"/>
              <w:autoSpaceDN w:val="0"/>
              <w:spacing w:before="0" w:after="0" w:line="249" w:lineRule="auto"/>
              <w:ind w:left="1621" w:right="1747" w:hanging="284"/>
              <w:jc w:val="center"/>
              <w:rPr>
                <w:rFonts w:eastAsia="Cambria"/>
                <w:noProof/>
                <w:sz w:val="20"/>
                <w:szCs w:val="20"/>
              </w:rPr>
            </w:pPr>
            <w:r w:rsidRPr="00500114">
              <w:rPr>
                <w:rFonts w:eastAsia="Cambria"/>
                <w:noProof/>
                <w:sz w:val="20"/>
                <w:szCs w:val="20"/>
              </w:rPr>
              <w:t xml:space="preserve">Category of FRM </w:t>
            </w:r>
          </w:p>
          <w:p w:rsidR="00500114" w:rsidRPr="00500114" w:rsidRDefault="00500114" w:rsidP="00500114">
            <w:pPr>
              <w:widowControl w:val="0"/>
              <w:autoSpaceDE w:val="0"/>
              <w:autoSpaceDN w:val="0"/>
              <w:spacing w:before="0" w:after="0" w:line="249" w:lineRule="auto"/>
              <w:ind w:left="1857" w:right="1747" w:hanging="661"/>
              <w:jc w:val="center"/>
              <w:rPr>
                <w:rFonts w:eastAsia="Cambria"/>
                <w:noProof/>
                <w:sz w:val="20"/>
                <w:szCs w:val="20"/>
              </w:rPr>
            </w:pPr>
            <w:r w:rsidRPr="00500114">
              <w:rPr>
                <w:rFonts w:eastAsia="Cambria"/>
                <w:strike/>
                <w:noProof/>
                <w:sz w:val="20"/>
                <w:szCs w:val="20"/>
              </w:rPr>
              <w:t>(Label colour, if coloured official label used)</w:t>
            </w:r>
          </w:p>
        </w:tc>
      </w:tr>
      <w:tr w:rsidR="00500114" w:rsidRPr="00500114" w:rsidTr="007F7E34">
        <w:trPr>
          <w:trHeight w:val="531"/>
        </w:trPr>
        <w:tc>
          <w:tcPr>
            <w:tcW w:w="1638" w:type="dxa"/>
            <w:vMerge/>
            <w:tcBorders>
              <w:top w:val="nil"/>
              <w:left w:val="nil"/>
            </w:tcBorders>
          </w:tcPr>
          <w:p w:rsidR="00500114" w:rsidRPr="00500114" w:rsidRDefault="00500114" w:rsidP="00500114">
            <w:pPr>
              <w:widowControl w:val="0"/>
              <w:autoSpaceDE w:val="0"/>
              <w:autoSpaceDN w:val="0"/>
              <w:spacing w:before="0" w:after="0" w:line="240" w:lineRule="auto"/>
              <w:rPr>
                <w:rFonts w:ascii="Cambria"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0" w:after="0" w:line="249" w:lineRule="auto"/>
              <w:ind w:left="487" w:right="159" w:hanging="425"/>
              <w:jc w:val="center"/>
              <w:rPr>
                <w:rFonts w:eastAsia="Cambria"/>
                <w:noProof/>
                <w:w w:val="95"/>
                <w:sz w:val="20"/>
                <w:szCs w:val="20"/>
              </w:rPr>
            </w:pPr>
            <w:r w:rsidRPr="00500114">
              <w:rPr>
                <w:rFonts w:eastAsia="Cambria"/>
                <w:noProof/>
                <w:w w:val="95"/>
                <w:sz w:val="20"/>
                <w:szCs w:val="20"/>
              </w:rPr>
              <w:t>Source-identified</w:t>
            </w:r>
          </w:p>
          <w:p w:rsidR="00500114" w:rsidRPr="00500114" w:rsidRDefault="00500114" w:rsidP="00500114">
            <w:pPr>
              <w:widowControl w:val="0"/>
              <w:autoSpaceDE w:val="0"/>
              <w:autoSpaceDN w:val="0"/>
              <w:spacing w:before="0" w:after="0" w:line="249" w:lineRule="auto"/>
              <w:ind w:left="487" w:right="159" w:hanging="425"/>
              <w:jc w:val="center"/>
              <w:rPr>
                <w:rFonts w:eastAsia="Cambria"/>
                <w:noProof/>
                <w:sz w:val="20"/>
                <w:szCs w:val="20"/>
              </w:rPr>
            </w:pPr>
            <w:r w:rsidRPr="00500114">
              <w:rPr>
                <w:rFonts w:eastAsia="Cambria"/>
                <w:strike/>
                <w:noProof/>
                <w:sz w:val="20"/>
                <w:szCs w:val="20"/>
              </w:rPr>
              <w:t>(Yellow)</w:t>
            </w:r>
          </w:p>
        </w:tc>
        <w:tc>
          <w:tcPr>
            <w:tcW w:w="1644" w:type="dxa"/>
          </w:tcPr>
          <w:p w:rsidR="00500114" w:rsidRPr="00500114" w:rsidRDefault="00500114" w:rsidP="00500114">
            <w:pPr>
              <w:widowControl w:val="0"/>
              <w:autoSpaceDE w:val="0"/>
              <w:autoSpaceDN w:val="0"/>
              <w:spacing w:before="0" w:after="0" w:line="249" w:lineRule="auto"/>
              <w:ind w:left="394" w:right="246" w:hanging="145"/>
              <w:jc w:val="center"/>
              <w:rPr>
                <w:rFonts w:eastAsia="Cambria"/>
                <w:noProof/>
                <w:w w:val="90"/>
                <w:sz w:val="20"/>
                <w:szCs w:val="20"/>
              </w:rPr>
            </w:pPr>
            <w:r w:rsidRPr="00500114">
              <w:rPr>
                <w:rFonts w:eastAsia="Cambria"/>
                <w:noProof/>
                <w:w w:val="90"/>
                <w:sz w:val="20"/>
                <w:szCs w:val="20"/>
              </w:rPr>
              <w:t>Selected</w:t>
            </w:r>
          </w:p>
          <w:p w:rsidR="00500114" w:rsidRPr="00500114" w:rsidRDefault="00500114" w:rsidP="00500114">
            <w:pPr>
              <w:widowControl w:val="0"/>
              <w:autoSpaceDE w:val="0"/>
              <w:autoSpaceDN w:val="0"/>
              <w:spacing w:before="0" w:after="0" w:line="249" w:lineRule="auto"/>
              <w:ind w:left="394" w:right="246" w:hanging="145"/>
              <w:jc w:val="center"/>
              <w:rPr>
                <w:rFonts w:eastAsia="Cambria"/>
                <w:noProof/>
                <w:sz w:val="20"/>
                <w:szCs w:val="20"/>
              </w:rPr>
            </w:pPr>
            <w:r w:rsidRPr="00500114">
              <w:rPr>
                <w:rFonts w:eastAsia="Cambria"/>
                <w:strike/>
                <w:noProof/>
                <w:w w:val="90"/>
                <w:sz w:val="20"/>
                <w:szCs w:val="20"/>
              </w:rPr>
              <w:t>(Green)</w:t>
            </w:r>
          </w:p>
        </w:tc>
        <w:tc>
          <w:tcPr>
            <w:tcW w:w="1644" w:type="dxa"/>
          </w:tcPr>
          <w:p w:rsidR="00500114" w:rsidRPr="00500114" w:rsidRDefault="00500114" w:rsidP="00500114">
            <w:pPr>
              <w:widowControl w:val="0"/>
              <w:autoSpaceDE w:val="0"/>
              <w:autoSpaceDN w:val="0"/>
              <w:spacing w:before="0" w:after="0" w:line="249" w:lineRule="auto"/>
              <w:ind w:left="597" w:right="190" w:hanging="99"/>
              <w:rPr>
                <w:rFonts w:eastAsia="Cambria"/>
                <w:noProof/>
                <w:w w:val="95"/>
                <w:sz w:val="20"/>
                <w:szCs w:val="20"/>
              </w:rPr>
            </w:pPr>
            <w:r w:rsidRPr="00500114">
              <w:rPr>
                <w:rFonts w:eastAsia="Cambria"/>
                <w:noProof/>
                <w:w w:val="95"/>
                <w:sz w:val="20"/>
                <w:szCs w:val="20"/>
              </w:rPr>
              <w:t>Qualified</w:t>
            </w:r>
          </w:p>
          <w:p w:rsidR="00500114" w:rsidRPr="00500114" w:rsidRDefault="00500114" w:rsidP="00500114">
            <w:pPr>
              <w:widowControl w:val="0"/>
              <w:autoSpaceDE w:val="0"/>
              <w:autoSpaceDN w:val="0"/>
              <w:spacing w:before="0" w:after="0" w:line="249" w:lineRule="auto"/>
              <w:ind w:left="736" w:right="-96" w:hanging="99"/>
              <w:rPr>
                <w:rFonts w:eastAsia="Cambria"/>
                <w:noProof/>
                <w:sz w:val="20"/>
                <w:szCs w:val="20"/>
              </w:rPr>
            </w:pPr>
            <w:r w:rsidRPr="00500114">
              <w:rPr>
                <w:rFonts w:eastAsia="Cambria"/>
                <w:strike/>
                <w:noProof/>
                <w:sz w:val="20"/>
                <w:szCs w:val="20"/>
              </w:rPr>
              <w:t>(Pink)</w:t>
            </w:r>
          </w:p>
        </w:tc>
        <w:tc>
          <w:tcPr>
            <w:tcW w:w="1650" w:type="dxa"/>
            <w:tcBorders>
              <w:right w:val="nil"/>
            </w:tcBorders>
          </w:tcPr>
          <w:p w:rsidR="00500114" w:rsidRPr="00500114" w:rsidRDefault="00500114" w:rsidP="00500114">
            <w:pPr>
              <w:widowControl w:val="0"/>
              <w:autoSpaceDE w:val="0"/>
              <w:autoSpaceDN w:val="0"/>
              <w:spacing w:before="0" w:after="0" w:line="249" w:lineRule="auto"/>
              <w:ind w:left="301" w:right="144" w:hanging="73"/>
              <w:jc w:val="center"/>
              <w:rPr>
                <w:rFonts w:eastAsia="Cambria"/>
                <w:noProof/>
                <w:w w:val="90"/>
                <w:sz w:val="20"/>
                <w:szCs w:val="20"/>
              </w:rPr>
            </w:pPr>
            <w:r w:rsidRPr="00500114">
              <w:rPr>
                <w:rFonts w:eastAsia="Cambria"/>
                <w:noProof/>
                <w:w w:val="90"/>
                <w:sz w:val="20"/>
                <w:szCs w:val="20"/>
              </w:rPr>
              <w:t>Tested</w:t>
            </w:r>
          </w:p>
          <w:p w:rsidR="00500114" w:rsidRPr="00500114" w:rsidRDefault="00500114" w:rsidP="00500114">
            <w:pPr>
              <w:widowControl w:val="0"/>
              <w:autoSpaceDE w:val="0"/>
              <w:autoSpaceDN w:val="0"/>
              <w:spacing w:before="0" w:after="0" w:line="249" w:lineRule="auto"/>
              <w:ind w:left="301" w:right="144" w:hanging="73"/>
              <w:jc w:val="center"/>
              <w:rPr>
                <w:rFonts w:eastAsia="Cambria"/>
                <w:noProof/>
                <w:sz w:val="20"/>
                <w:szCs w:val="20"/>
              </w:rPr>
            </w:pPr>
            <w:r w:rsidRPr="00500114">
              <w:rPr>
                <w:rFonts w:eastAsia="Cambria"/>
                <w:strike/>
                <w:noProof/>
                <w:w w:val="90"/>
                <w:sz w:val="20"/>
                <w:szCs w:val="20"/>
              </w:rPr>
              <w:t>(Blue)</w:t>
            </w:r>
          </w:p>
        </w:tc>
      </w:tr>
      <w:tr w:rsidR="00500114" w:rsidRPr="00500114" w:rsidTr="007F7E34">
        <w:trPr>
          <w:trHeight w:val="389"/>
        </w:trPr>
        <w:tc>
          <w:tcPr>
            <w:tcW w:w="1638" w:type="dxa"/>
            <w:tcBorders>
              <w:left w:val="nil"/>
            </w:tcBorders>
          </w:tcPr>
          <w:p w:rsidR="00500114" w:rsidRPr="00500114" w:rsidRDefault="00500114" w:rsidP="00500114">
            <w:pPr>
              <w:widowControl w:val="0"/>
              <w:autoSpaceDE w:val="0"/>
              <w:autoSpaceDN w:val="0"/>
              <w:spacing w:before="86" w:after="0" w:line="240" w:lineRule="auto"/>
              <w:ind w:left="5"/>
              <w:rPr>
                <w:rFonts w:eastAsia="Cambria"/>
                <w:noProof/>
                <w:sz w:val="20"/>
                <w:szCs w:val="20"/>
              </w:rPr>
            </w:pPr>
            <w:r w:rsidRPr="00500114">
              <w:rPr>
                <w:rFonts w:eastAsia="Cambria"/>
                <w:noProof/>
                <w:sz w:val="20"/>
                <w:szCs w:val="20"/>
              </w:rPr>
              <w:t>Seed source</w:t>
            </w:r>
          </w:p>
        </w:tc>
        <w:tc>
          <w:tcPr>
            <w:tcW w:w="1644" w:type="dxa"/>
          </w:tcPr>
          <w:p w:rsidR="00500114" w:rsidRPr="00500114" w:rsidRDefault="00500114" w:rsidP="00500114">
            <w:pPr>
              <w:widowControl w:val="0"/>
              <w:autoSpaceDE w:val="0"/>
              <w:autoSpaceDN w:val="0"/>
              <w:spacing w:before="86" w:after="0" w:line="240" w:lineRule="auto"/>
              <w:ind w:left="743"/>
              <w:rPr>
                <w:rFonts w:eastAsia="Cambria"/>
                <w:noProof/>
                <w:sz w:val="20"/>
                <w:szCs w:val="20"/>
              </w:rPr>
            </w:pPr>
            <w:r w:rsidRPr="00500114">
              <w:rPr>
                <w:rFonts w:eastAsia="Cambria"/>
                <w:noProof/>
                <w:w w:val="96"/>
                <w:sz w:val="20"/>
                <w:szCs w:val="20"/>
              </w:rPr>
              <w:t>x</w:t>
            </w: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50" w:type="dxa"/>
            <w:tcBorders>
              <w:right w:val="nil"/>
            </w:tcBorders>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r>
      <w:tr w:rsidR="00500114" w:rsidRPr="00500114" w:rsidTr="007F7E34">
        <w:trPr>
          <w:trHeight w:val="389"/>
        </w:trPr>
        <w:tc>
          <w:tcPr>
            <w:tcW w:w="1638" w:type="dxa"/>
            <w:tcBorders>
              <w:left w:val="nil"/>
            </w:tcBorders>
          </w:tcPr>
          <w:p w:rsidR="00500114" w:rsidRPr="00500114" w:rsidRDefault="00500114" w:rsidP="00500114">
            <w:pPr>
              <w:widowControl w:val="0"/>
              <w:autoSpaceDE w:val="0"/>
              <w:autoSpaceDN w:val="0"/>
              <w:spacing w:before="86" w:after="0" w:line="240" w:lineRule="auto"/>
              <w:ind w:left="5"/>
              <w:rPr>
                <w:rFonts w:eastAsia="Cambria"/>
                <w:noProof/>
                <w:sz w:val="20"/>
                <w:szCs w:val="20"/>
              </w:rPr>
            </w:pPr>
            <w:r w:rsidRPr="00500114">
              <w:rPr>
                <w:rFonts w:eastAsia="Cambria"/>
                <w:noProof/>
                <w:sz w:val="20"/>
                <w:szCs w:val="20"/>
              </w:rPr>
              <w:t>Stand</w:t>
            </w:r>
          </w:p>
        </w:tc>
        <w:tc>
          <w:tcPr>
            <w:tcW w:w="1644" w:type="dxa"/>
          </w:tcPr>
          <w:p w:rsidR="00500114" w:rsidRPr="00500114" w:rsidRDefault="00500114" w:rsidP="00500114">
            <w:pPr>
              <w:widowControl w:val="0"/>
              <w:autoSpaceDE w:val="0"/>
              <w:autoSpaceDN w:val="0"/>
              <w:spacing w:before="86" w:after="0" w:line="240" w:lineRule="auto"/>
              <w:ind w:left="743"/>
              <w:rPr>
                <w:rFonts w:eastAsia="Cambria"/>
                <w:noProof/>
                <w:sz w:val="20"/>
                <w:szCs w:val="20"/>
              </w:rPr>
            </w:pPr>
            <w:r w:rsidRPr="00500114">
              <w:rPr>
                <w:rFonts w:eastAsia="Cambria"/>
                <w:noProof/>
                <w:w w:val="96"/>
                <w:sz w:val="20"/>
                <w:szCs w:val="20"/>
              </w:rPr>
              <w:t>x</w:t>
            </w:r>
          </w:p>
        </w:tc>
        <w:tc>
          <w:tcPr>
            <w:tcW w:w="1644" w:type="dxa"/>
          </w:tcPr>
          <w:p w:rsidR="00500114" w:rsidRPr="00500114" w:rsidRDefault="00500114" w:rsidP="00500114">
            <w:pPr>
              <w:widowControl w:val="0"/>
              <w:autoSpaceDE w:val="0"/>
              <w:autoSpaceDN w:val="0"/>
              <w:spacing w:before="86" w:after="0" w:line="240" w:lineRule="auto"/>
              <w:ind w:right="61"/>
              <w:jc w:val="center"/>
              <w:rPr>
                <w:rFonts w:eastAsia="Cambria"/>
                <w:noProof/>
                <w:sz w:val="20"/>
                <w:szCs w:val="20"/>
              </w:rPr>
            </w:pPr>
            <w:r w:rsidRPr="00500114">
              <w:rPr>
                <w:rFonts w:eastAsia="Cambria"/>
                <w:noProof/>
                <w:w w:val="96"/>
                <w:sz w:val="20"/>
                <w:szCs w:val="20"/>
              </w:rPr>
              <w:t>x</w:t>
            </w: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50" w:type="dxa"/>
            <w:tcBorders>
              <w:right w:val="nil"/>
            </w:tcBorders>
          </w:tcPr>
          <w:p w:rsidR="00500114" w:rsidRPr="00500114" w:rsidRDefault="00500114" w:rsidP="00500114">
            <w:pPr>
              <w:widowControl w:val="0"/>
              <w:autoSpaceDE w:val="0"/>
              <w:autoSpaceDN w:val="0"/>
              <w:spacing w:before="86" w:after="0" w:line="240" w:lineRule="auto"/>
              <w:ind w:left="742"/>
              <w:rPr>
                <w:rFonts w:eastAsia="Cambria"/>
                <w:noProof/>
                <w:sz w:val="20"/>
                <w:szCs w:val="20"/>
              </w:rPr>
            </w:pPr>
            <w:r w:rsidRPr="00500114">
              <w:rPr>
                <w:rFonts w:eastAsia="Cambria"/>
                <w:noProof/>
                <w:w w:val="96"/>
                <w:sz w:val="20"/>
                <w:szCs w:val="20"/>
              </w:rPr>
              <w:t>x</w:t>
            </w:r>
          </w:p>
        </w:tc>
      </w:tr>
      <w:tr w:rsidR="00500114" w:rsidRPr="00500114" w:rsidTr="007F7E34">
        <w:trPr>
          <w:trHeight w:val="389"/>
        </w:trPr>
        <w:tc>
          <w:tcPr>
            <w:tcW w:w="1638" w:type="dxa"/>
            <w:tcBorders>
              <w:left w:val="nil"/>
            </w:tcBorders>
          </w:tcPr>
          <w:p w:rsidR="00500114" w:rsidRPr="00500114" w:rsidRDefault="00500114" w:rsidP="00500114">
            <w:pPr>
              <w:widowControl w:val="0"/>
              <w:autoSpaceDE w:val="0"/>
              <w:autoSpaceDN w:val="0"/>
              <w:spacing w:before="86" w:after="0" w:line="240" w:lineRule="auto"/>
              <w:ind w:left="5"/>
              <w:rPr>
                <w:rFonts w:eastAsia="Cambria"/>
                <w:noProof/>
                <w:sz w:val="20"/>
                <w:szCs w:val="20"/>
              </w:rPr>
            </w:pPr>
            <w:r w:rsidRPr="00500114">
              <w:rPr>
                <w:rFonts w:eastAsia="Cambria"/>
                <w:noProof/>
                <w:sz w:val="20"/>
                <w:szCs w:val="20"/>
              </w:rPr>
              <w:t>Seed orchard</w:t>
            </w: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86" w:after="0" w:line="240" w:lineRule="auto"/>
              <w:ind w:left="742"/>
              <w:rPr>
                <w:rFonts w:eastAsia="Cambria"/>
                <w:noProof/>
                <w:sz w:val="20"/>
                <w:szCs w:val="20"/>
              </w:rPr>
            </w:pPr>
            <w:r w:rsidRPr="00500114">
              <w:rPr>
                <w:rFonts w:eastAsia="Cambria"/>
                <w:noProof/>
                <w:w w:val="96"/>
                <w:sz w:val="20"/>
                <w:szCs w:val="20"/>
              </w:rPr>
              <w:t>x</w:t>
            </w:r>
          </w:p>
        </w:tc>
        <w:tc>
          <w:tcPr>
            <w:tcW w:w="1650" w:type="dxa"/>
            <w:tcBorders>
              <w:right w:val="nil"/>
            </w:tcBorders>
          </w:tcPr>
          <w:p w:rsidR="00500114" w:rsidRPr="00500114" w:rsidRDefault="00500114" w:rsidP="00500114">
            <w:pPr>
              <w:widowControl w:val="0"/>
              <w:autoSpaceDE w:val="0"/>
              <w:autoSpaceDN w:val="0"/>
              <w:spacing w:before="86" w:after="0" w:line="240" w:lineRule="auto"/>
              <w:ind w:left="742"/>
              <w:rPr>
                <w:rFonts w:eastAsia="Cambria"/>
                <w:noProof/>
                <w:sz w:val="20"/>
                <w:szCs w:val="20"/>
              </w:rPr>
            </w:pPr>
            <w:r w:rsidRPr="00500114">
              <w:rPr>
                <w:rFonts w:eastAsia="Cambria"/>
                <w:noProof/>
                <w:w w:val="96"/>
                <w:sz w:val="20"/>
                <w:szCs w:val="20"/>
              </w:rPr>
              <w:t>x</w:t>
            </w:r>
          </w:p>
        </w:tc>
      </w:tr>
      <w:tr w:rsidR="00500114" w:rsidRPr="00500114" w:rsidTr="007F7E34">
        <w:trPr>
          <w:trHeight w:val="389"/>
        </w:trPr>
        <w:tc>
          <w:tcPr>
            <w:tcW w:w="1638" w:type="dxa"/>
            <w:tcBorders>
              <w:left w:val="nil"/>
            </w:tcBorders>
          </w:tcPr>
          <w:p w:rsidR="00500114" w:rsidRPr="00500114" w:rsidRDefault="00500114" w:rsidP="00500114">
            <w:pPr>
              <w:widowControl w:val="0"/>
              <w:autoSpaceDE w:val="0"/>
              <w:autoSpaceDN w:val="0"/>
              <w:spacing w:before="86" w:after="0" w:line="240" w:lineRule="auto"/>
              <w:ind w:left="5"/>
              <w:rPr>
                <w:rFonts w:eastAsia="Cambria"/>
                <w:noProof/>
                <w:sz w:val="20"/>
                <w:szCs w:val="20"/>
              </w:rPr>
            </w:pPr>
            <w:r w:rsidRPr="00500114">
              <w:rPr>
                <w:rFonts w:eastAsia="Cambria"/>
                <w:noProof/>
                <w:w w:val="95"/>
                <w:sz w:val="20"/>
                <w:szCs w:val="20"/>
              </w:rPr>
              <w:t>Parents of family(ies)</w:t>
            </w: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86" w:after="0" w:line="240" w:lineRule="auto"/>
              <w:ind w:left="742"/>
              <w:rPr>
                <w:rFonts w:eastAsia="Cambria"/>
                <w:noProof/>
                <w:sz w:val="20"/>
                <w:szCs w:val="20"/>
              </w:rPr>
            </w:pPr>
            <w:r w:rsidRPr="00500114">
              <w:rPr>
                <w:rFonts w:eastAsia="Cambria"/>
                <w:noProof/>
                <w:w w:val="96"/>
                <w:sz w:val="20"/>
                <w:szCs w:val="20"/>
              </w:rPr>
              <w:t>x</w:t>
            </w:r>
          </w:p>
        </w:tc>
        <w:tc>
          <w:tcPr>
            <w:tcW w:w="1650" w:type="dxa"/>
            <w:tcBorders>
              <w:right w:val="nil"/>
            </w:tcBorders>
          </w:tcPr>
          <w:p w:rsidR="00500114" w:rsidRPr="00500114" w:rsidRDefault="00500114" w:rsidP="00500114">
            <w:pPr>
              <w:widowControl w:val="0"/>
              <w:autoSpaceDE w:val="0"/>
              <w:autoSpaceDN w:val="0"/>
              <w:spacing w:before="86" w:after="0" w:line="240" w:lineRule="auto"/>
              <w:ind w:left="742"/>
              <w:rPr>
                <w:rFonts w:eastAsia="Cambria"/>
                <w:noProof/>
                <w:sz w:val="20"/>
                <w:szCs w:val="20"/>
              </w:rPr>
            </w:pPr>
            <w:r w:rsidRPr="00500114">
              <w:rPr>
                <w:rFonts w:eastAsia="Cambria"/>
                <w:noProof/>
                <w:w w:val="96"/>
                <w:sz w:val="20"/>
                <w:szCs w:val="20"/>
              </w:rPr>
              <w:t>x</w:t>
            </w:r>
          </w:p>
        </w:tc>
      </w:tr>
      <w:tr w:rsidR="00500114" w:rsidRPr="00500114" w:rsidTr="007F7E34">
        <w:trPr>
          <w:trHeight w:val="389"/>
        </w:trPr>
        <w:tc>
          <w:tcPr>
            <w:tcW w:w="1638" w:type="dxa"/>
            <w:tcBorders>
              <w:left w:val="nil"/>
            </w:tcBorders>
          </w:tcPr>
          <w:p w:rsidR="00500114" w:rsidRPr="00500114" w:rsidRDefault="00500114" w:rsidP="00500114">
            <w:pPr>
              <w:widowControl w:val="0"/>
              <w:autoSpaceDE w:val="0"/>
              <w:autoSpaceDN w:val="0"/>
              <w:spacing w:before="86" w:after="0" w:line="240" w:lineRule="auto"/>
              <w:ind w:left="5"/>
              <w:rPr>
                <w:rFonts w:eastAsia="Cambria"/>
                <w:noProof/>
                <w:sz w:val="20"/>
                <w:szCs w:val="20"/>
              </w:rPr>
            </w:pPr>
            <w:r w:rsidRPr="00500114">
              <w:rPr>
                <w:rFonts w:eastAsia="Cambria"/>
                <w:noProof/>
                <w:sz w:val="20"/>
                <w:szCs w:val="20"/>
              </w:rPr>
              <w:t>Clone</w:t>
            </w: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86" w:after="0" w:line="240" w:lineRule="auto"/>
              <w:ind w:left="742"/>
              <w:rPr>
                <w:rFonts w:eastAsia="Cambria"/>
                <w:noProof/>
                <w:sz w:val="20"/>
                <w:szCs w:val="20"/>
              </w:rPr>
            </w:pPr>
            <w:r w:rsidRPr="00500114">
              <w:rPr>
                <w:rFonts w:eastAsia="Cambria"/>
                <w:noProof/>
                <w:w w:val="96"/>
                <w:sz w:val="20"/>
                <w:szCs w:val="20"/>
              </w:rPr>
              <w:t>x</w:t>
            </w:r>
          </w:p>
        </w:tc>
        <w:tc>
          <w:tcPr>
            <w:tcW w:w="1650" w:type="dxa"/>
            <w:tcBorders>
              <w:right w:val="nil"/>
            </w:tcBorders>
          </w:tcPr>
          <w:p w:rsidR="00500114" w:rsidRPr="00500114" w:rsidRDefault="00500114" w:rsidP="00500114">
            <w:pPr>
              <w:widowControl w:val="0"/>
              <w:autoSpaceDE w:val="0"/>
              <w:autoSpaceDN w:val="0"/>
              <w:spacing w:before="86" w:after="0" w:line="240" w:lineRule="auto"/>
              <w:ind w:left="742"/>
              <w:rPr>
                <w:rFonts w:eastAsia="Cambria"/>
                <w:noProof/>
                <w:sz w:val="20"/>
                <w:szCs w:val="20"/>
              </w:rPr>
            </w:pPr>
            <w:r w:rsidRPr="00500114">
              <w:rPr>
                <w:rFonts w:eastAsia="Cambria"/>
                <w:noProof/>
                <w:w w:val="96"/>
                <w:sz w:val="20"/>
                <w:szCs w:val="20"/>
              </w:rPr>
              <w:t>x</w:t>
            </w:r>
          </w:p>
        </w:tc>
      </w:tr>
      <w:tr w:rsidR="00500114" w:rsidRPr="00500114" w:rsidTr="007F7E34">
        <w:trPr>
          <w:trHeight w:val="389"/>
        </w:trPr>
        <w:tc>
          <w:tcPr>
            <w:tcW w:w="1638" w:type="dxa"/>
            <w:tcBorders>
              <w:left w:val="nil"/>
            </w:tcBorders>
          </w:tcPr>
          <w:p w:rsidR="00500114" w:rsidRPr="00500114" w:rsidRDefault="00500114" w:rsidP="00500114">
            <w:pPr>
              <w:widowControl w:val="0"/>
              <w:autoSpaceDE w:val="0"/>
              <w:autoSpaceDN w:val="0"/>
              <w:spacing w:before="86" w:after="0" w:line="240" w:lineRule="auto"/>
              <w:ind w:left="5"/>
              <w:rPr>
                <w:rFonts w:eastAsia="Cambria"/>
                <w:noProof/>
                <w:sz w:val="20"/>
                <w:szCs w:val="20"/>
              </w:rPr>
            </w:pPr>
            <w:r w:rsidRPr="00500114">
              <w:rPr>
                <w:rFonts w:eastAsia="Cambria"/>
                <w:noProof/>
                <w:sz w:val="20"/>
                <w:szCs w:val="20"/>
              </w:rPr>
              <w:t>Clonal mixture</w:t>
            </w: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0" w:after="0" w:line="240" w:lineRule="auto"/>
              <w:rPr>
                <w:rFonts w:eastAsia="Cambria" w:hAnsi="Cambria" w:cs="Cambria"/>
                <w:noProof/>
                <w:sz w:val="20"/>
                <w:szCs w:val="20"/>
              </w:rPr>
            </w:pPr>
          </w:p>
        </w:tc>
        <w:tc>
          <w:tcPr>
            <w:tcW w:w="1644" w:type="dxa"/>
          </w:tcPr>
          <w:p w:rsidR="00500114" w:rsidRPr="00500114" w:rsidRDefault="00500114" w:rsidP="00500114">
            <w:pPr>
              <w:widowControl w:val="0"/>
              <w:autoSpaceDE w:val="0"/>
              <w:autoSpaceDN w:val="0"/>
              <w:spacing w:before="86" w:after="0" w:line="240" w:lineRule="auto"/>
              <w:ind w:left="742"/>
              <w:rPr>
                <w:rFonts w:eastAsia="Cambria"/>
                <w:noProof/>
                <w:sz w:val="20"/>
                <w:szCs w:val="20"/>
              </w:rPr>
            </w:pPr>
            <w:r w:rsidRPr="00500114">
              <w:rPr>
                <w:rFonts w:eastAsia="Cambria"/>
                <w:noProof/>
                <w:w w:val="96"/>
                <w:sz w:val="20"/>
                <w:szCs w:val="20"/>
              </w:rPr>
              <w:t>x</w:t>
            </w:r>
          </w:p>
        </w:tc>
        <w:tc>
          <w:tcPr>
            <w:tcW w:w="1650" w:type="dxa"/>
            <w:tcBorders>
              <w:right w:val="nil"/>
            </w:tcBorders>
          </w:tcPr>
          <w:p w:rsidR="00500114" w:rsidRPr="00500114" w:rsidRDefault="00500114" w:rsidP="00500114">
            <w:pPr>
              <w:widowControl w:val="0"/>
              <w:autoSpaceDE w:val="0"/>
              <w:autoSpaceDN w:val="0"/>
              <w:spacing w:before="86" w:after="0" w:line="240" w:lineRule="auto"/>
              <w:ind w:left="742"/>
              <w:rPr>
                <w:rFonts w:eastAsia="Cambria"/>
                <w:noProof/>
                <w:sz w:val="20"/>
                <w:szCs w:val="20"/>
              </w:rPr>
            </w:pPr>
            <w:r w:rsidRPr="00500114">
              <w:rPr>
                <w:rFonts w:eastAsia="Cambria"/>
                <w:noProof/>
                <w:w w:val="96"/>
                <w:sz w:val="20"/>
                <w:szCs w:val="20"/>
              </w:rPr>
              <w:t>x</w:t>
            </w:r>
          </w:p>
        </w:tc>
      </w:tr>
    </w:tbl>
    <w:p w:rsidR="00500114" w:rsidRPr="00500114" w:rsidRDefault="00500114" w:rsidP="00500114">
      <w:pPr>
        <w:spacing w:line="240" w:lineRule="auto"/>
        <w:jc w:val="both"/>
        <w:rPr>
          <w:rFonts w:eastAsia="Times New Roman"/>
          <w:noProof/>
          <w:sz w:val="20"/>
          <w:szCs w:val="20"/>
          <w:lang w:eastAsia="en-GB"/>
        </w:rPr>
      </w:pPr>
    </w:p>
    <w:p w:rsidR="00500114" w:rsidRPr="00500114" w:rsidRDefault="00500114" w:rsidP="00500114">
      <w:pPr>
        <w:spacing w:before="0" w:after="160" w:line="259" w:lineRule="auto"/>
        <w:rPr>
          <w:rFonts w:eastAsia="Times New Roman"/>
          <w:b/>
          <w:bCs/>
          <w:iCs/>
          <w:noProof/>
          <w:szCs w:val="24"/>
          <w:lang w:eastAsia="en-GB"/>
        </w:rPr>
      </w:pPr>
      <w:r w:rsidRPr="00500114">
        <w:rPr>
          <w:rFonts w:eastAsia="Times New Roman"/>
          <w:noProof/>
          <w:sz w:val="20"/>
          <w:szCs w:val="20"/>
          <w:lang w:eastAsia="en-GB"/>
        </w:rPr>
        <w:br w:type="page"/>
      </w:r>
      <w:r w:rsidRPr="00500114">
        <w:rPr>
          <w:rFonts w:eastAsia="Times New Roman"/>
          <w:b/>
          <w:bCs/>
          <w:iCs/>
          <w:noProof/>
          <w:szCs w:val="24"/>
          <w:lang w:eastAsia="en-GB"/>
        </w:rPr>
        <w:t>ANNEX VII</w:t>
      </w:r>
    </w:p>
    <w:p w:rsidR="00500114" w:rsidRPr="00500114" w:rsidRDefault="00500114" w:rsidP="00500114">
      <w:pPr>
        <w:spacing w:line="240" w:lineRule="auto"/>
        <w:jc w:val="center"/>
        <w:rPr>
          <w:rFonts w:eastAsia="Times New Roman"/>
          <w:b/>
          <w:noProof/>
          <w:szCs w:val="24"/>
          <w:lang w:eastAsia="en-GB"/>
        </w:rPr>
      </w:pPr>
      <w:r w:rsidRPr="00500114">
        <w:rPr>
          <w:rFonts w:eastAsia="Times New Roman"/>
          <w:b/>
          <w:noProof/>
          <w:szCs w:val="24"/>
          <w:lang w:eastAsia="en-GB"/>
        </w:rPr>
        <w:t>Amendment of Annex VII to Regulation (EU) 2016/2031</w:t>
      </w:r>
    </w:p>
    <w:p w:rsidR="00500114" w:rsidRPr="00500114" w:rsidRDefault="00500114" w:rsidP="00500114">
      <w:pPr>
        <w:spacing w:line="240" w:lineRule="auto"/>
        <w:jc w:val="center"/>
        <w:rPr>
          <w:rFonts w:eastAsia="Times New Roman"/>
          <w:noProof/>
          <w:szCs w:val="24"/>
          <w:lang w:eastAsia="en-GB"/>
        </w:rPr>
      </w:pPr>
    </w:p>
    <w:p w:rsidR="00500114" w:rsidRPr="00500114" w:rsidRDefault="00500114" w:rsidP="00500114">
      <w:pPr>
        <w:spacing w:line="240" w:lineRule="auto"/>
        <w:jc w:val="both"/>
        <w:rPr>
          <w:rFonts w:eastAsia="Times New Roman"/>
          <w:noProof/>
          <w:szCs w:val="24"/>
          <w:lang w:eastAsia="en-GB"/>
        </w:rPr>
      </w:pPr>
      <w:r w:rsidRPr="00500114">
        <w:rPr>
          <w:rFonts w:eastAsia="Times New Roman"/>
          <w:noProof/>
          <w:szCs w:val="24"/>
          <w:lang w:eastAsia="en-GB"/>
        </w:rPr>
        <w:t xml:space="preserve">In </w:t>
      </w:r>
      <w:r w:rsidRPr="00500114">
        <w:rPr>
          <w:rFonts w:eastAsia="Times New Roman"/>
          <w:bCs/>
          <w:noProof/>
          <w:szCs w:val="24"/>
          <w:lang w:eastAsia="en-GB"/>
        </w:rPr>
        <w:t>Annex VII to Regulation (EU) 2016/2031, t</w:t>
      </w:r>
      <w:r w:rsidRPr="00500114">
        <w:rPr>
          <w:rFonts w:eastAsia="Times New Roman"/>
          <w:noProof/>
          <w:szCs w:val="24"/>
          <w:lang w:eastAsia="en-GB"/>
        </w:rPr>
        <w:t>he following parts are added:</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spacing w:line="240" w:lineRule="auto"/>
        <w:jc w:val="center"/>
        <w:rPr>
          <w:rFonts w:eastAsia="Times New Roman"/>
          <w:noProof/>
          <w:szCs w:val="24"/>
          <w:lang w:eastAsia="en-GB"/>
        </w:rPr>
      </w:pPr>
      <w:r w:rsidRPr="00500114">
        <w:rPr>
          <w:rFonts w:eastAsia="Times New Roman"/>
          <w:noProof/>
          <w:szCs w:val="24"/>
          <w:lang w:eastAsia="en-GB"/>
        </w:rPr>
        <w:t>‘PART G</w:t>
      </w:r>
    </w:p>
    <w:p w:rsidR="00500114" w:rsidRPr="00500114" w:rsidRDefault="00500114" w:rsidP="00500114">
      <w:pPr>
        <w:spacing w:line="240" w:lineRule="auto"/>
        <w:jc w:val="center"/>
        <w:rPr>
          <w:rFonts w:eastAsia="Times New Roman"/>
          <w:b/>
          <w:bCs/>
          <w:noProof/>
          <w:szCs w:val="24"/>
          <w:lang w:eastAsia="en-GB"/>
        </w:rPr>
      </w:pPr>
      <w:r w:rsidRPr="00500114">
        <w:rPr>
          <w:rFonts w:eastAsia="Times New Roman"/>
          <w:b/>
          <w:bCs/>
          <w:noProof/>
          <w:szCs w:val="24"/>
          <w:lang w:eastAsia="en-GB"/>
        </w:rPr>
        <w:t xml:space="preserve">Plant passports for movement within the Union territory, combined with the official </w:t>
      </w:r>
      <w:r w:rsidRPr="00500114">
        <w:rPr>
          <w:rFonts w:eastAsia="Times New Roman"/>
          <w:b/>
          <w:bCs/>
          <w:strike/>
          <w:noProof/>
          <w:szCs w:val="24"/>
          <w:u w:val="single"/>
          <w:lang w:eastAsia="en-GB"/>
        </w:rPr>
        <w:t xml:space="preserve">or supplier </w:t>
      </w:r>
      <w:r w:rsidRPr="00500114">
        <w:rPr>
          <w:rFonts w:eastAsia="Times New Roman"/>
          <w:b/>
          <w:bCs/>
          <w:noProof/>
          <w:szCs w:val="24"/>
          <w:lang w:eastAsia="en-GB"/>
        </w:rPr>
        <w:t>label</w:t>
      </w:r>
      <w:r w:rsidRPr="00500114">
        <w:rPr>
          <w:rFonts w:eastAsia="Times New Roman"/>
          <w:b/>
          <w:bCs/>
          <w:strike/>
          <w:noProof/>
          <w:szCs w:val="24"/>
          <w:u w:val="single"/>
          <w:lang w:eastAsia="en-GB"/>
        </w:rPr>
        <w:t xml:space="preserve"> or document</w:t>
      </w:r>
      <w:r w:rsidRPr="00500114">
        <w:rPr>
          <w:rFonts w:eastAsia="Times New Roman"/>
          <w:b/>
          <w:bCs/>
          <w:noProof/>
          <w:szCs w:val="24"/>
          <w:lang w:eastAsia="en-GB"/>
        </w:rPr>
        <w:t>, as referred to in Article 83(5), second subparagraph</w:t>
      </w:r>
    </w:p>
    <w:p w:rsidR="00500114" w:rsidRPr="00500114" w:rsidRDefault="00500114" w:rsidP="00500114">
      <w:pPr>
        <w:spacing w:line="240" w:lineRule="auto"/>
        <w:ind w:left="720" w:hanging="720"/>
        <w:jc w:val="both"/>
        <w:rPr>
          <w:rFonts w:eastAsia="Times New Roman"/>
          <w:noProof/>
          <w:szCs w:val="24"/>
          <w:lang w:eastAsia="en-GB"/>
        </w:rPr>
      </w:pPr>
      <w:r w:rsidRPr="00500114">
        <w:rPr>
          <w:rFonts w:eastAsia="Times New Roman"/>
          <w:noProof/>
          <w:szCs w:val="24"/>
          <w:lang w:eastAsia="en-GB"/>
        </w:rPr>
        <w:t>(1)</w:t>
      </w:r>
      <w:r w:rsidRPr="00500114">
        <w:rPr>
          <w:rFonts w:eastAsia="Times New Roman"/>
          <w:noProof/>
          <w:szCs w:val="24"/>
          <w:lang w:eastAsia="en-GB"/>
        </w:rPr>
        <w:tab/>
        <w:t>The plant passport for movement within the Union territory, combined in a joint label with the official</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or supplier</w:t>
      </w:r>
      <w:r w:rsidRPr="00500114">
        <w:rPr>
          <w:rFonts w:eastAsia="Times New Roman"/>
          <w:strike/>
          <w:noProof/>
          <w:szCs w:val="24"/>
          <w:lang w:eastAsia="en-GB"/>
        </w:rPr>
        <w:t xml:space="preserve"> </w:t>
      </w:r>
      <w:r w:rsidRPr="00500114">
        <w:rPr>
          <w:rFonts w:eastAsia="Times New Roman"/>
          <w:noProof/>
          <w:szCs w:val="24"/>
          <w:lang w:eastAsia="en-GB"/>
        </w:rPr>
        <w:t>label</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or document</w:t>
      </w:r>
      <w:r w:rsidRPr="00500114">
        <w:rPr>
          <w:rFonts w:eastAsia="Times New Roman"/>
          <w:strike/>
          <w:noProof/>
          <w:szCs w:val="24"/>
          <w:lang w:eastAsia="en-GB"/>
        </w:rPr>
        <w:t xml:space="preserve"> </w:t>
      </w:r>
      <w:r w:rsidRPr="00500114">
        <w:rPr>
          <w:rFonts w:eastAsia="Times New Roman"/>
          <w:noProof/>
          <w:szCs w:val="24"/>
          <w:lang w:eastAsia="en-GB"/>
        </w:rPr>
        <w:t>referred to in Article 83(5), shall contain the following elements:</w:t>
      </w:r>
    </w:p>
    <w:p w:rsidR="00500114" w:rsidRPr="00500114" w:rsidRDefault="00500114" w:rsidP="00500114">
      <w:pPr>
        <w:spacing w:line="240" w:lineRule="auto"/>
        <w:ind w:left="1440" w:hanging="720"/>
        <w:jc w:val="both"/>
        <w:rPr>
          <w:rFonts w:eastAsia="Times New Roman"/>
          <w:noProof/>
          <w:szCs w:val="24"/>
          <w:lang w:eastAsia="en-GB"/>
        </w:rPr>
      </w:pPr>
      <w:r w:rsidRPr="00500114">
        <w:rPr>
          <w:rFonts w:eastAsia="Times New Roman"/>
          <w:noProof/>
          <w:szCs w:val="24"/>
          <w:lang w:eastAsia="en-GB"/>
        </w:rPr>
        <w:t>(a)</w:t>
      </w:r>
      <w:r w:rsidRPr="00500114">
        <w:rPr>
          <w:rFonts w:eastAsia="Times New Roman"/>
          <w:noProof/>
          <w:szCs w:val="24"/>
          <w:lang w:eastAsia="en-GB"/>
        </w:rPr>
        <w:tab/>
        <w:t>the words ‘Plant Passport’ in the upper right-hand corner of the joint label, in one of the official languages of the Union and in English, if different, separated by a slash;</w:t>
      </w:r>
    </w:p>
    <w:p w:rsidR="00500114" w:rsidRPr="00500114" w:rsidRDefault="00500114" w:rsidP="00500114">
      <w:pPr>
        <w:spacing w:line="240" w:lineRule="auto"/>
        <w:ind w:left="1440" w:hanging="720"/>
        <w:jc w:val="both"/>
        <w:rPr>
          <w:rFonts w:eastAsia="Times New Roman"/>
          <w:noProof/>
          <w:szCs w:val="24"/>
          <w:lang w:eastAsia="en-GB"/>
        </w:rPr>
      </w:pPr>
      <w:r w:rsidRPr="00500114">
        <w:rPr>
          <w:rFonts w:eastAsia="Times New Roman"/>
          <w:noProof/>
          <w:szCs w:val="24"/>
          <w:lang w:eastAsia="en-GB"/>
        </w:rPr>
        <w:t>(b)</w:t>
      </w:r>
      <w:r w:rsidRPr="00500114">
        <w:rPr>
          <w:rFonts w:eastAsia="Times New Roman"/>
          <w:noProof/>
          <w:szCs w:val="24"/>
          <w:lang w:eastAsia="en-GB"/>
        </w:rPr>
        <w:tab/>
        <w:t>the flag of the Union in the upper left-hand corner of the joint label printed in colour or in black and white. The plant passport shall be positioned in the joint label immediately above the official label and have the same width as that official</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or supplier</w:t>
      </w:r>
      <w:r w:rsidRPr="00500114">
        <w:rPr>
          <w:rFonts w:eastAsia="Times New Roman"/>
          <w:strike/>
          <w:noProof/>
          <w:szCs w:val="24"/>
          <w:lang w:eastAsia="en-GB"/>
        </w:rPr>
        <w:t xml:space="preserve"> </w:t>
      </w:r>
      <w:r w:rsidRPr="00500114">
        <w:rPr>
          <w:rFonts w:eastAsia="Times New Roman"/>
          <w:noProof/>
          <w:szCs w:val="24"/>
          <w:lang w:eastAsia="en-GB"/>
        </w:rPr>
        <w:t>label</w:t>
      </w:r>
      <w:r w:rsidRPr="00500114">
        <w:rPr>
          <w:rFonts w:eastAsia="Times New Roman"/>
          <w:b/>
          <w:strike/>
          <w:noProof/>
          <w:szCs w:val="24"/>
          <w:u w:val="single"/>
          <w:lang w:eastAsia="en-GB"/>
        </w:rPr>
        <w:t xml:space="preserve"> or document</w:t>
      </w:r>
      <w:r w:rsidRPr="00500114">
        <w:rPr>
          <w:rFonts w:eastAsia="Times New Roman"/>
          <w:noProof/>
          <w:szCs w:val="24"/>
          <w:lang w:eastAsia="en-GB"/>
        </w:rPr>
        <w:t>.</w:t>
      </w:r>
    </w:p>
    <w:p w:rsidR="00500114" w:rsidRPr="00500114" w:rsidRDefault="00500114" w:rsidP="00500114">
      <w:pPr>
        <w:spacing w:line="240" w:lineRule="auto"/>
        <w:ind w:left="720" w:hanging="720"/>
        <w:jc w:val="both"/>
        <w:rPr>
          <w:rFonts w:eastAsia="Times New Roman"/>
          <w:noProof/>
          <w:szCs w:val="24"/>
          <w:lang w:eastAsia="en-GB"/>
        </w:rPr>
      </w:pPr>
      <w:r w:rsidRPr="00500114">
        <w:rPr>
          <w:rFonts w:eastAsia="Times New Roman"/>
          <w:noProof/>
          <w:szCs w:val="24"/>
          <w:lang w:eastAsia="en-GB"/>
        </w:rPr>
        <w:t>(2)</w:t>
      </w:r>
      <w:r w:rsidRPr="00500114">
        <w:rPr>
          <w:rFonts w:eastAsia="Times New Roman"/>
          <w:noProof/>
          <w:szCs w:val="24"/>
          <w:lang w:eastAsia="en-GB"/>
        </w:rPr>
        <w:tab/>
        <w:t>Point (2) of Part A shall apply accordingly.</w:t>
      </w:r>
    </w:p>
    <w:p w:rsidR="00500114" w:rsidRPr="00500114" w:rsidRDefault="00500114" w:rsidP="00500114">
      <w:pPr>
        <w:spacing w:line="240" w:lineRule="auto"/>
        <w:jc w:val="both"/>
        <w:rPr>
          <w:rFonts w:eastAsia="Times New Roman"/>
          <w:noProof/>
          <w:szCs w:val="24"/>
          <w:lang w:eastAsia="en-GB"/>
        </w:rPr>
      </w:pPr>
    </w:p>
    <w:p w:rsidR="00500114" w:rsidRPr="00500114" w:rsidRDefault="00500114" w:rsidP="00500114">
      <w:pPr>
        <w:spacing w:line="240" w:lineRule="auto"/>
        <w:jc w:val="center"/>
        <w:rPr>
          <w:rFonts w:eastAsia="Times New Roman"/>
          <w:noProof/>
          <w:szCs w:val="24"/>
          <w:lang w:eastAsia="en-GB"/>
        </w:rPr>
      </w:pPr>
      <w:r w:rsidRPr="00500114">
        <w:rPr>
          <w:rFonts w:eastAsia="Times New Roman"/>
          <w:noProof/>
          <w:szCs w:val="24"/>
          <w:lang w:eastAsia="en-GB"/>
        </w:rPr>
        <w:t>PART H</w:t>
      </w:r>
    </w:p>
    <w:p w:rsidR="00500114" w:rsidRPr="00500114" w:rsidRDefault="00500114" w:rsidP="00500114">
      <w:pPr>
        <w:spacing w:line="240" w:lineRule="auto"/>
        <w:jc w:val="center"/>
        <w:rPr>
          <w:rFonts w:eastAsia="Times New Roman"/>
          <w:b/>
          <w:bCs/>
          <w:noProof/>
          <w:szCs w:val="24"/>
          <w:lang w:eastAsia="en-GB"/>
        </w:rPr>
      </w:pPr>
      <w:r w:rsidRPr="00500114">
        <w:rPr>
          <w:rFonts w:eastAsia="Times New Roman"/>
          <w:b/>
          <w:bCs/>
          <w:noProof/>
          <w:szCs w:val="24"/>
          <w:lang w:eastAsia="en-GB"/>
        </w:rPr>
        <w:t>Plant passports for introduction into and movement within protected zones, combined with the official</w:t>
      </w:r>
      <w:r w:rsidRPr="00500114">
        <w:rPr>
          <w:rFonts w:eastAsia="Times New Roman"/>
          <w:b/>
          <w:bCs/>
          <w:noProof/>
          <w:szCs w:val="24"/>
          <w:u w:val="single"/>
          <w:lang w:eastAsia="en-GB"/>
        </w:rPr>
        <w:t xml:space="preserve"> </w:t>
      </w:r>
      <w:r w:rsidRPr="00500114">
        <w:rPr>
          <w:rFonts w:eastAsia="Times New Roman"/>
          <w:b/>
          <w:bCs/>
          <w:strike/>
          <w:noProof/>
          <w:szCs w:val="24"/>
          <w:u w:val="single"/>
          <w:lang w:eastAsia="en-GB"/>
        </w:rPr>
        <w:t>or supplier</w:t>
      </w:r>
      <w:r w:rsidRPr="00500114">
        <w:rPr>
          <w:rFonts w:eastAsia="Times New Roman"/>
          <w:b/>
          <w:bCs/>
          <w:strike/>
          <w:noProof/>
          <w:szCs w:val="24"/>
          <w:lang w:eastAsia="en-GB"/>
        </w:rPr>
        <w:t xml:space="preserve"> </w:t>
      </w:r>
      <w:r w:rsidRPr="00500114">
        <w:rPr>
          <w:rFonts w:eastAsia="Times New Roman"/>
          <w:b/>
          <w:bCs/>
          <w:noProof/>
          <w:szCs w:val="24"/>
          <w:lang w:eastAsia="en-GB"/>
        </w:rPr>
        <w:t>label</w:t>
      </w:r>
      <w:r w:rsidRPr="00500114">
        <w:rPr>
          <w:rFonts w:eastAsia="Times New Roman"/>
          <w:b/>
          <w:bCs/>
          <w:strike/>
          <w:noProof/>
          <w:szCs w:val="24"/>
          <w:u w:val="single"/>
          <w:lang w:eastAsia="en-GB"/>
        </w:rPr>
        <w:t xml:space="preserve"> or document</w:t>
      </w:r>
      <w:r w:rsidRPr="00500114">
        <w:rPr>
          <w:rFonts w:eastAsia="Times New Roman"/>
          <w:b/>
          <w:bCs/>
          <w:noProof/>
          <w:szCs w:val="24"/>
          <w:lang w:eastAsia="en-GB"/>
        </w:rPr>
        <w:t>, as referred to in Article 83(5), third subparagraph</w:t>
      </w:r>
    </w:p>
    <w:p w:rsidR="00500114" w:rsidRPr="00500114" w:rsidRDefault="00500114" w:rsidP="00500114">
      <w:pPr>
        <w:spacing w:line="240" w:lineRule="auto"/>
        <w:ind w:left="720" w:hanging="720"/>
        <w:jc w:val="both"/>
        <w:rPr>
          <w:rFonts w:eastAsia="Times New Roman"/>
          <w:noProof/>
          <w:szCs w:val="24"/>
          <w:lang w:eastAsia="en-GB"/>
        </w:rPr>
      </w:pPr>
      <w:r w:rsidRPr="00500114">
        <w:rPr>
          <w:rFonts w:eastAsia="Times New Roman"/>
          <w:noProof/>
          <w:szCs w:val="24"/>
          <w:lang w:eastAsia="en-GB"/>
        </w:rPr>
        <w:t>(1)</w:t>
      </w:r>
      <w:r w:rsidRPr="00500114">
        <w:rPr>
          <w:rFonts w:eastAsia="Times New Roman"/>
          <w:noProof/>
          <w:szCs w:val="24"/>
          <w:lang w:eastAsia="en-GB"/>
        </w:rPr>
        <w:tab/>
        <w:t>The plant passport for introduction into and movement within protected zones, combined in a joint label with the official</w:t>
      </w:r>
      <w:r w:rsidRPr="00500114">
        <w:rPr>
          <w:rFonts w:eastAsia="Times New Roman"/>
          <w:b/>
          <w:noProof/>
          <w:szCs w:val="24"/>
          <w:lang w:eastAsia="en-GB"/>
        </w:rPr>
        <w:t xml:space="preserve"> </w:t>
      </w:r>
      <w:r w:rsidRPr="00500114">
        <w:rPr>
          <w:rFonts w:eastAsia="Times New Roman"/>
          <w:noProof/>
          <w:szCs w:val="24"/>
          <w:lang w:eastAsia="en-GB"/>
        </w:rPr>
        <w:t>label</w:t>
      </w:r>
      <w:r w:rsidRPr="00500114">
        <w:rPr>
          <w:rFonts w:eastAsia="Times New Roman"/>
          <w:b/>
          <w:noProof/>
          <w:szCs w:val="24"/>
          <w:lang w:eastAsia="en-GB"/>
        </w:rPr>
        <w:t xml:space="preserve"> </w:t>
      </w:r>
      <w:r w:rsidRPr="00500114">
        <w:rPr>
          <w:rFonts w:eastAsia="Times New Roman"/>
          <w:noProof/>
          <w:szCs w:val="24"/>
          <w:lang w:eastAsia="en-GB"/>
        </w:rPr>
        <w:t>for FRM referred to in Article 83(5), shall contain the following elements:</w:t>
      </w:r>
    </w:p>
    <w:p w:rsidR="00500114" w:rsidRPr="00500114" w:rsidRDefault="00500114" w:rsidP="00500114">
      <w:pPr>
        <w:spacing w:line="240" w:lineRule="auto"/>
        <w:ind w:left="1440" w:hanging="720"/>
        <w:jc w:val="both"/>
        <w:rPr>
          <w:rFonts w:eastAsia="Times New Roman"/>
          <w:noProof/>
          <w:szCs w:val="24"/>
          <w:lang w:eastAsia="en-GB"/>
        </w:rPr>
      </w:pPr>
      <w:r w:rsidRPr="00500114">
        <w:rPr>
          <w:rFonts w:eastAsia="Times New Roman"/>
          <w:noProof/>
          <w:szCs w:val="24"/>
          <w:lang w:eastAsia="en-GB"/>
        </w:rPr>
        <w:t>(a)</w:t>
      </w:r>
      <w:r w:rsidRPr="00500114">
        <w:rPr>
          <w:rFonts w:eastAsia="Times New Roman"/>
          <w:noProof/>
          <w:szCs w:val="24"/>
          <w:lang w:eastAsia="en-GB"/>
        </w:rPr>
        <w:tab/>
        <w:t>the words ‘Plant Passport — PZ’ in the upper right-hand corner of the joint label in one of the official languages of the Union and in English, if different, separated by a slash;</w:t>
      </w:r>
    </w:p>
    <w:p w:rsidR="00500114" w:rsidRPr="00500114" w:rsidRDefault="00500114" w:rsidP="00500114">
      <w:pPr>
        <w:spacing w:line="240" w:lineRule="auto"/>
        <w:ind w:left="1440" w:hanging="720"/>
        <w:jc w:val="both"/>
        <w:rPr>
          <w:rFonts w:eastAsia="Times New Roman"/>
          <w:noProof/>
          <w:szCs w:val="24"/>
          <w:lang w:eastAsia="en-GB"/>
        </w:rPr>
      </w:pPr>
      <w:r w:rsidRPr="00500114">
        <w:rPr>
          <w:rFonts w:eastAsia="Times New Roman"/>
          <w:noProof/>
          <w:szCs w:val="24"/>
          <w:lang w:eastAsia="en-GB"/>
        </w:rPr>
        <w:t>(b)</w:t>
      </w:r>
      <w:r w:rsidRPr="00500114">
        <w:rPr>
          <w:rFonts w:eastAsia="Times New Roman"/>
          <w:noProof/>
          <w:szCs w:val="24"/>
          <w:lang w:eastAsia="en-GB"/>
        </w:rPr>
        <w:tab/>
        <w:t>immediately underneath those words, the scientific name(s) or code(s) of the protected zone quarantine pest(s) concerned;</w:t>
      </w:r>
    </w:p>
    <w:p w:rsidR="00500114" w:rsidRPr="00500114" w:rsidRDefault="00500114" w:rsidP="00500114">
      <w:pPr>
        <w:spacing w:line="240" w:lineRule="auto"/>
        <w:ind w:left="1440" w:hanging="720"/>
        <w:jc w:val="both"/>
        <w:rPr>
          <w:rFonts w:eastAsia="Times New Roman"/>
          <w:noProof/>
          <w:szCs w:val="24"/>
          <w:lang w:eastAsia="en-GB"/>
        </w:rPr>
      </w:pPr>
      <w:r w:rsidRPr="00500114">
        <w:rPr>
          <w:rFonts w:eastAsia="Times New Roman"/>
          <w:noProof/>
          <w:szCs w:val="24"/>
          <w:lang w:eastAsia="en-GB"/>
        </w:rPr>
        <w:t>(c)</w:t>
      </w:r>
      <w:r w:rsidRPr="00500114">
        <w:rPr>
          <w:rFonts w:eastAsia="Times New Roman"/>
          <w:noProof/>
          <w:szCs w:val="24"/>
          <w:lang w:eastAsia="en-GB"/>
        </w:rPr>
        <w:tab/>
        <w:t>the flag of the Union in the upper left-hand corner of the joint label printed in colour or in black and white.</w:t>
      </w:r>
    </w:p>
    <w:p w:rsidR="00500114" w:rsidRPr="00500114" w:rsidRDefault="00500114" w:rsidP="00500114">
      <w:pPr>
        <w:spacing w:line="240" w:lineRule="auto"/>
        <w:ind w:left="720"/>
        <w:jc w:val="both"/>
        <w:rPr>
          <w:rFonts w:eastAsia="Times New Roman"/>
          <w:noProof/>
          <w:szCs w:val="24"/>
          <w:lang w:eastAsia="en-GB"/>
        </w:rPr>
      </w:pPr>
      <w:r w:rsidRPr="00500114">
        <w:rPr>
          <w:rFonts w:eastAsia="Times New Roman"/>
          <w:noProof/>
          <w:szCs w:val="24"/>
          <w:lang w:eastAsia="en-GB"/>
        </w:rPr>
        <w:t>The plant passport shall be positioned in the joint label immediately above the official</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or supplier</w:t>
      </w:r>
      <w:r w:rsidRPr="00500114">
        <w:rPr>
          <w:rFonts w:eastAsia="Times New Roman"/>
          <w:strike/>
          <w:noProof/>
          <w:szCs w:val="24"/>
          <w:lang w:eastAsia="en-GB"/>
        </w:rPr>
        <w:t xml:space="preserve"> </w:t>
      </w:r>
      <w:r w:rsidRPr="00500114">
        <w:rPr>
          <w:rFonts w:eastAsia="Times New Roman"/>
          <w:noProof/>
          <w:szCs w:val="24"/>
          <w:lang w:eastAsia="en-GB"/>
        </w:rPr>
        <w:t>label</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or document</w:t>
      </w:r>
      <w:r w:rsidRPr="00500114">
        <w:rPr>
          <w:rFonts w:eastAsia="Times New Roman"/>
          <w:strike/>
          <w:noProof/>
          <w:szCs w:val="24"/>
          <w:lang w:eastAsia="en-GB"/>
        </w:rPr>
        <w:t xml:space="preserve"> </w:t>
      </w:r>
      <w:r w:rsidRPr="00500114">
        <w:rPr>
          <w:rFonts w:eastAsia="Times New Roman"/>
          <w:noProof/>
          <w:szCs w:val="24"/>
          <w:lang w:eastAsia="en-GB"/>
        </w:rPr>
        <w:t>and have the same width [as that official</w:t>
      </w:r>
      <w:r w:rsidRPr="00500114">
        <w:rPr>
          <w:rFonts w:eastAsia="Times New Roman"/>
          <w:b/>
          <w:noProof/>
          <w:szCs w:val="24"/>
          <w:u w:val="single"/>
          <w:lang w:eastAsia="en-GB"/>
        </w:rPr>
        <w:t xml:space="preserve"> </w:t>
      </w:r>
      <w:r w:rsidRPr="00500114">
        <w:rPr>
          <w:rFonts w:eastAsia="Times New Roman"/>
          <w:b/>
          <w:strike/>
          <w:noProof/>
          <w:szCs w:val="24"/>
          <w:u w:val="single"/>
          <w:lang w:eastAsia="en-GB"/>
        </w:rPr>
        <w:t>or supplier</w:t>
      </w:r>
      <w:r w:rsidRPr="00500114">
        <w:rPr>
          <w:rFonts w:eastAsia="Times New Roman"/>
          <w:strike/>
          <w:noProof/>
          <w:szCs w:val="24"/>
          <w:lang w:eastAsia="en-GB"/>
        </w:rPr>
        <w:t xml:space="preserve"> </w:t>
      </w:r>
      <w:r w:rsidRPr="00500114">
        <w:rPr>
          <w:rFonts w:eastAsia="Times New Roman"/>
          <w:noProof/>
          <w:szCs w:val="24"/>
          <w:lang w:eastAsia="en-GB"/>
        </w:rPr>
        <w:t>label</w:t>
      </w:r>
      <w:r w:rsidRPr="00500114">
        <w:rPr>
          <w:rFonts w:eastAsia="Times New Roman"/>
          <w:b/>
          <w:strike/>
          <w:noProof/>
          <w:szCs w:val="24"/>
          <w:u w:val="single"/>
          <w:lang w:eastAsia="en-GB"/>
        </w:rPr>
        <w:t xml:space="preserve"> or document</w:t>
      </w:r>
      <w:r w:rsidRPr="00500114">
        <w:rPr>
          <w:rFonts w:eastAsia="Times New Roman"/>
          <w:noProof/>
          <w:szCs w:val="24"/>
          <w:lang w:eastAsia="en-GB"/>
        </w:rPr>
        <w:t>.</w:t>
      </w:r>
    </w:p>
    <w:p w:rsidR="00500114" w:rsidRPr="00500114" w:rsidRDefault="00500114" w:rsidP="00500114">
      <w:pPr>
        <w:spacing w:line="240" w:lineRule="auto"/>
        <w:jc w:val="both"/>
        <w:rPr>
          <w:rFonts w:eastAsia="Times New Roman"/>
          <w:noProof/>
          <w:szCs w:val="24"/>
          <w:lang w:eastAsia="en-GB"/>
        </w:rPr>
      </w:pPr>
      <w:r w:rsidRPr="00500114">
        <w:rPr>
          <w:rFonts w:eastAsia="Times New Roman"/>
          <w:noProof/>
          <w:szCs w:val="24"/>
          <w:lang w:eastAsia="en-GB"/>
        </w:rPr>
        <w:t>(2)</w:t>
      </w:r>
      <w:r w:rsidRPr="00500114">
        <w:rPr>
          <w:rFonts w:eastAsia="Times New Roman"/>
          <w:noProof/>
          <w:szCs w:val="24"/>
          <w:lang w:eastAsia="en-GB"/>
        </w:rPr>
        <w:tab/>
        <w:t>Point (2) of Part B shall apply accordingly.’</w:t>
      </w:r>
    </w:p>
    <w:p w:rsidR="00500114" w:rsidRPr="00500114" w:rsidRDefault="00500114" w:rsidP="00500114">
      <w:pPr>
        <w:spacing w:line="240" w:lineRule="auto"/>
        <w:jc w:val="both"/>
        <w:rPr>
          <w:rFonts w:eastAsia="Calibri"/>
          <w:b/>
          <w:bCs/>
          <w:iCs/>
          <w:noProof/>
          <w:szCs w:val="24"/>
          <w:lang w:val="fr-FR"/>
        </w:rPr>
      </w:pPr>
      <w:r w:rsidRPr="00500114">
        <w:rPr>
          <w:rFonts w:ascii="Calibri" w:eastAsia="Calibri" w:hAnsi="Calibri" w:cs="Arial"/>
          <w:noProof/>
          <w:sz w:val="22"/>
        </w:rPr>
        <w:br w:type="page"/>
      </w:r>
      <w:r w:rsidRPr="00500114">
        <w:rPr>
          <w:rFonts w:eastAsia="Calibri"/>
          <w:b/>
          <w:bCs/>
          <w:iCs/>
          <w:noProof/>
          <w:szCs w:val="24"/>
          <w:lang w:val="fr-FR"/>
        </w:rPr>
        <w:t>ANNEX VIII</w:t>
      </w:r>
    </w:p>
    <w:p w:rsidR="00500114" w:rsidRPr="00500114" w:rsidRDefault="00500114" w:rsidP="00500114">
      <w:pPr>
        <w:spacing w:before="0" w:after="160" w:line="259" w:lineRule="auto"/>
        <w:jc w:val="center"/>
        <w:rPr>
          <w:rFonts w:eastAsia="Calibri"/>
          <w:b/>
          <w:noProof/>
          <w:szCs w:val="24"/>
          <w:lang w:val="fr-FR"/>
        </w:rPr>
      </w:pPr>
      <w:r w:rsidRPr="00500114">
        <w:rPr>
          <w:rFonts w:eastAsia="Calibri"/>
          <w:b/>
          <w:noProof/>
          <w:szCs w:val="24"/>
          <w:lang w:val="fr-FR"/>
        </w:rPr>
        <w:t>Correlation table</w:t>
      </w:r>
    </w:p>
    <w:p w:rsidR="00500114" w:rsidRPr="00500114" w:rsidRDefault="00500114" w:rsidP="00500114">
      <w:pPr>
        <w:spacing w:before="0" w:after="160" w:line="259" w:lineRule="auto"/>
        <w:jc w:val="both"/>
        <w:rPr>
          <w:rFonts w:ascii="Calibri" w:eastAsia="Calibri" w:hAnsi="Calibri" w:cs="Arial"/>
          <w:noProof/>
          <w:sz w:val="22"/>
        </w:rPr>
      </w:pPr>
    </w:p>
    <w:tbl>
      <w:tblPr>
        <w:tblStyle w:val="TableGrid2"/>
        <w:tblW w:w="0" w:type="auto"/>
        <w:tblBorders>
          <w:left w:val="none" w:sz="0" w:space="0" w:color="auto"/>
          <w:right w:val="none" w:sz="0" w:space="0" w:color="auto"/>
          <w:insideH w:val="none" w:sz="0" w:space="0" w:color="auto"/>
        </w:tblBorders>
        <w:tblLook w:val="04A0" w:firstRow="1" w:lastRow="0" w:firstColumn="1" w:lastColumn="0" w:noHBand="0" w:noVBand="1"/>
      </w:tblPr>
      <w:tblGrid>
        <w:gridCol w:w="4508"/>
        <w:gridCol w:w="4508"/>
      </w:tblGrid>
      <w:tr w:rsidR="00500114" w:rsidRPr="00500114" w:rsidTr="007F7E34">
        <w:tc>
          <w:tcPr>
            <w:tcW w:w="4508" w:type="dxa"/>
            <w:tcBorders>
              <w:top w:val="single" w:sz="12" w:space="0" w:color="auto"/>
              <w:bottom w:val="single" w:sz="2" w:space="0" w:color="auto"/>
              <w:right w:val="single" w:sz="12" w:space="0" w:color="auto"/>
            </w:tcBorders>
            <w:vAlign w:val="center"/>
          </w:tcPr>
          <w:p w:rsidR="00500114" w:rsidRPr="00500114" w:rsidRDefault="00500114" w:rsidP="00500114">
            <w:pPr>
              <w:spacing w:before="0" w:after="0" w:line="480" w:lineRule="auto"/>
              <w:jc w:val="center"/>
              <w:rPr>
                <w:rFonts w:eastAsia="Calibri"/>
                <w:noProof/>
                <w:sz w:val="22"/>
              </w:rPr>
            </w:pPr>
            <w:r w:rsidRPr="00500114">
              <w:rPr>
                <w:rFonts w:eastAsia="Calibri"/>
                <w:noProof/>
                <w:sz w:val="22"/>
              </w:rPr>
              <w:t>Council Directive 1999/105/EC</w:t>
            </w:r>
          </w:p>
        </w:tc>
        <w:tc>
          <w:tcPr>
            <w:tcW w:w="4508" w:type="dxa"/>
            <w:tcBorders>
              <w:top w:val="single" w:sz="12" w:space="0" w:color="auto"/>
              <w:left w:val="single" w:sz="12" w:space="0" w:color="auto"/>
              <w:bottom w:val="single" w:sz="2" w:space="0" w:color="auto"/>
            </w:tcBorders>
            <w:vAlign w:val="bottom"/>
          </w:tcPr>
          <w:p w:rsidR="00500114" w:rsidRPr="00500114" w:rsidRDefault="00500114" w:rsidP="00500114">
            <w:pPr>
              <w:spacing w:before="0" w:after="0" w:line="480" w:lineRule="auto"/>
              <w:jc w:val="center"/>
              <w:rPr>
                <w:rFonts w:eastAsia="Calibri"/>
                <w:noProof/>
                <w:sz w:val="22"/>
              </w:rPr>
            </w:pPr>
            <w:r w:rsidRPr="00500114">
              <w:rPr>
                <w:rFonts w:eastAsia="Calibri"/>
                <w:noProof/>
                <w:sz w:val="22"/>
              </w:rPr>
              <w:t>This Regulation</w:t>
            </w:r>
          </w:p>
        </w:tc>
      </w:tr>
      <w:tr w:rsidR="00500114" w:rsidRPr="00500114" w:rsidTr="007F7E34">
        <w:tc>
          <w:tcPr>
            <w:tcW w:w="4508" w:type="dxa"/>
            <w:tcBorders>
              <w:top w:val="single" w:sz="2" w:space="0" w:color="auto"/>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w:t>
            </w:r>
          </w:p>
        </w:tc>
        <w:tc>
          <w:tcPr>
            <w:tcW w:w="4508" w:type="dxa"/>
            <w:tcBorders>
              <w:top w:val="single" w:sz="2" w:space="0" w:color="auto"/>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 subparagraph 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3</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3(1)</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3(2)</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2(5)</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3(3)</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3(4)</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2(4), point (c)</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4(1)</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4(2), point (a)</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4(2), subparagraphs 1 to 4</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4(2), point (b)</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4(2), subparagraph 7 and Article 4(3)</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4(3), point (a)</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4(4)</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4(3), point (b)</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4(5)</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4(4)</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Articles 6 and 18</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4(5)</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5</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6(1)</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5(1)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6(2)</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5(2)</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6(3), subparagraph 1</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8(1)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6(3), subparagraph 2</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8(2)</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6(4)</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10(1)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6(5), point (a)</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2(4), point (d)</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6(5), point (b)</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6(6)</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6(7)</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7</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6(8)</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4(6)</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7</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23</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8</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9</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10</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12</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11</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13</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12</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14</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13</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15</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14(1), subparagraph 1</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16(1)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14(1), points (a) to (e)</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16(4)</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14(2) to (6)</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14(7)</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15(1)(j)</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15</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17</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16</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31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17</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18</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19</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24</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20</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21</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22</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22</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5(1)(g)</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23</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Articles 2(2), 4(2), 4(6), 5(3)</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24</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Articles 14(1), 14(5), 16(5), 16(6), 18(4), 21(3), 22(1), 23(1)</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25</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26</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26</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27</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27</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28</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sym w:font="Symbol" w:char="F02D"/>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29</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32</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30</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33</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I</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I</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II</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II</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III</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III</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IV</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IV</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V</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V</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VI</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VI</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VII</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8</w:t>
            </w:r>
          </w:p>
        </w:tc>
      </w:tr>
      <w:tr w:rsidR="00500114" w:rsidRPr="00500114" w:rsidTr="007F7E34">
        <w:tc>
          <w:tcPr>
            <w:tcW w:w="4508" w:type="dxa"/>
            <w:tcBorders>
              <w:righ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Annex VIII</w:t>
            </w:r>
          </w:p>
        </w:tc>
        <w:tc>
          <w:tcPr>
            <w:tcW w:w="4508" w:type="dxa"/>
            <w:tcBorders>
              <w:left w:val="single" w:sz="12" w:space="0" w:color="auto"/>
            </w:tcBorders>
          </w:tcPr>
          <w:p w:rsidR="00500114" w:rsidRPr="00500114" w:rsidRDefault="00500114" w:rsidP="00500114">
            <w:pPr>
              <w:spacing w:before="0" w:after="0" w:line="480" w:lineRule="auto"/>
              <w:jc w:val="both"/>
              <w:rPr>
                <w:rFonts w:eastAsia="Calibri"/>
                <w:noProof/>
                <w:sz w:val="22"/>
              </w:rPr>
            </w:pPr>
            <w:r w:rsidRPr="00500114">
              <w:rPr>
                <w:rFonts w:eastAsia="Calibri"/>
                <w:noProof/>
                <w:sz w:val="22"/>
              </w:rPr>
              <w:t>Article 14</w:t>
            </w:r>
          </w:p>
        </w:tc>
      </w:tr>
    </w:tbl>
    <w:p w:rsidR="00415E3C" w:rsidRDefault="00415E3C" w:rsidP="00415E3C"/>
    <w:p w:rsidR="00415E3C" w:rsidRPr="00415E3C" w:rsidRDefault="00415E3C" w:rsidP="00415E3C">
      <w:pPr>
        <w:pStyle w:val="FinalLine"/>
      </w:pPr>
    </w:p>
    <w:sectPr w:rsidR="00415E3C" w:rsidRPr="00415E3C" w:rsidSect="00415E3C">
      <w:headerReference w:type="default" r:id="rId20"/>
      <w:footerReference w:type="default" r:id="rId21"/>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44" w:rsidRDefault="00105F44" w:rsidP="001B675E">
      <w:pPr>
        <w:spacing w:before="0" w:after="0" w:line="240" w:lineRule="auto"/>
      </w:pPr>
      <w:r>
        <w:separator/>
      </w:r>
    </w:p>
  </w:endnote>
  <w:endnote w:type="continuationSeparator" w:id="0">
    <w:p w:rsidR="00105F44" w:rsidRDefault="00105F44" w:rsidP="001B675E">
      <w:pPr>
        <w:spacing w:before="0" w:after="0" w:line="240" w:lineRule="auto"/>
      </w:pPr>
      <w:r>
        <w:continuationSeparator/>
      </w:r>
    </w:p>
  </w:endnote>
  <w:endnote w:type="continuationNotice" w:id="1">
    <w:p w:rsidR="00105F44" w:rsidRDefault="00105F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15E3C" w:rsidRPr="00D94637" w:rsidTr="00415E3C">
      <w:trPr>
        <w:jc w:val="center"/>
      </w:trPr>
      <w:tc>
        <w:tcPr>
          <w:tcW w:w="5000" w:type="pct"/>
          <w:gridSpan w:val="7"/>
          <w:shd w:val="clear" w:color="auto" w:fill="auto"/>
          <w:tcMar>
            <w:top w:w="57" w:type="dxa"/>
          </w:tcMar>
        </w:tcPr>
        <w:p w:rsidR="00415E3C" w:rsidRPr="00D94637" w:rsidRDefault="00415E3C" w:rsidP="00D94637">
          <w:pPr>
            <w:pStyle w:val="FooterText"/>
            <w:pBdr>
              <w:top w:val="single" w:sz="4" w:space="1" w:color="auto"/>
            </w:pBdr>
            <w:spacing w:before="200"/>
            <w:rPr>
              <w:sz w:val="2"/>
              <w:szCs w:val="2"/>
            </w:rPr>
          </w:pPr>
          <w:bookmarkStart w:id="1" w:name="FOOTER_STANDARD"/>
        </w:p>
      </w:tc>
    </w:tr>
    <w:tr w:rsidR="00415E3C" w:rsidRPr="00B310DC" w:rsidTr="00415E3C">
      <w:trPr>
        <w:jc w:val="center"/>
      </w:trPr>
      <w:tc>
        <w:tcPr>
          <w:tcW w:w="2500" w:type="pct"/>
          <w:gridSpan w:val="2"/>
          <w:shd w:val="clear" w:color="auto" w:fill="auto"/>
          <w:tcMar>
            <w:top w:w="0" w:type="dxa"/>
          </w:tcMar>
        </w:tcPr>
        <w:p w:rsidR="00415E3C" w:rsidRPr="00AD7BF2" w:rsidRDefault="00415E3C" w:rsidP="004F54B2">
          <w:pPr>
            <w:pStyle w:val="FooterText"/>
          </w:pPr>
          <w:r>
            <w:t>16296/23</w:t>
          </w:r>
          <w:r w:rsidRPr="002511D8">
            <w:t xml:space="preserve"> </w:t>
          </w:r>
        </w:p>
      </w:tc>
      <w:tc>
        <w:tcPr>
          <w:tcW w:w="625" w:type="pct"/>
          <w:shd w:val="clear" w:color="auto" w:fill="auto"/>
          <w:tcMar>
            <w:top w:w="0" w:type="dxa"/>
          </w:tcMar>
        </w:tcPr>
        <w:p w:rsidR="00415E3C" w:rsidRPr="00AD7BF2" w:rsidRDefault="00415E3C" w:rsidP="00D94637">
          <w:pPr>
            <w:pStyle w:val="FooterText"/>
            <w:jc w:val="center"/>
          </w:pPr>
        </w:p>
      </w:tc>
      <w:tc>
        <w:tcPr>
          <w:tcW w:w="1286" w:type="pct"/>
          <w:gridSpan w:val="3"/>
          <w:shd w:val="clear" w:color="auto" w:fill="auto"/>
          <w:tcMar>
            <w:top w:w="0" w:type="dxa"/>
          </w:tcMar>
        </w:tcPr>
        <w:p w:rsidR="00415E3C" w:rsidRPr="002511D8" w:rsidRDefault="00415E3C" w:rsidP="00D94637">
          <w:pPr>
            <w:pStyle w:val="FooterText"/>
            <w:jc w:val="center"/>
          </w:pPr>
          <w:r>
            <w:t>PVG/mg</w:t>
          </w:r>
        </w:p>
      </w:tc>
      <w:tc>
        <w:tcPr>
          <w:tcW w:w="589" w:type="pct"/>
          <w:shd w:val="clear" w:color="auto" w:fill="auto"/>
          <w:tcMar>
            <w:top w:w="0" w:type="dxa"/>
          </w:tcMar>
        </w:tcPr>
        <w:p w:rsidR="00415E3C" w:rsidRPr="00B310DC" w:rsidRDefault="00415E3C" w:rsidP="00D94637">
          <w:pPr>
            <w:pStyle w:val="FooterText"/>
            <w:jc w:val="right"/>
          </w:pPr>
          <w:r>
            <w:fldChar w:fldCharType="begin"/>
          </w:r>
          <w:r>
            <w:instrText xml:space="preserve"> PAGE  \* MERGEFORMAT </w:instrText>
          </w:r>
          <w:r>
            <w:fldChar w:fldCharType="separate"/>
          </w:r>
          <w:r w:rsidR="00105F44">
            <w:rPr>
              <w:noProof/>
            </w:rPr>
            <w:t>1</w:t>
          </w:r>
          <w:r>
            <w:fldChar w:fldCharType="end"/>
          </w:r>
        </w:p>
      </w:tc>
    </w:tr>
    <w:tr w:rsidR="00415E3C" w:rsidRPr="00D94637" w:rsidTr="00415E3C">
      <w:trPr>
        <w:jc w:val="center"/>
      </w:trPr>
      <w:tc>
        <w:tcPr>
          <w:tcW w:w="1774" w:type="pct"/>
          <w:shd w:val="clear" w:color="auto" w:fill="auto"/>
        </w:tcPr>
        <w:p w:rsidR="00415E3C" w:rsidRPr="00AD7BF2" w:rsidRDefault="00415E3C" w:rsidP="00D94637">
          <w:pPr>
            <w:pStyle w:val="FooterText"/>
            <w:spacing w:before="40"/>
          </w:pPr>
        </w:p>
      </w:tc>
      <w:tc>
        <w:tcPr>
          <w:tcW w:w="1455" w:type="pct"/>
          <w:gridSpan w:val="3"/>
          <w:shd w:val="clear" w:color="auto" w:fill="auto"/>
        </w:tcPr>
        <w:p w:rsidR="00415E3C" w:rsidRPr="00AD7BF2" w:rsidRDefault="00415E3C" w:rsidP="00D204D6">
          <w:pPr>
            <w:pStyle w:val="FooterText"/>
            <w:spacing w:before="40"/>
            <w:jc w:val="center"/>
          </w:pPr>
          <w:r>
            <w:t>LIFE.3</w:t>
          </w:r>
        </w:p>
      </w:tc>
      <w:tc>
        <w:tcPr>
          <w:tcW w:w="742" w:type="pct"/>
          <w:shd w:val="clear" w:color="auto" w:fill="auto"/>
        </w:tcPr>
        <w:p w:rsidR="00415E3C" w:rsidRPr="00D94637" w:rsidRDefault="00415E3C" w:rsidP="002F0099">
          <w:pPr>
            <w:pStyle w:val="FooterText"/>
            <w:jc w:val="center"/>
            <w:rPr>
              <w:b/>
              <w:position w:val="-4"/>
              <w:sz w:val="36"/>
            </w:rPr>
          </w:pPr>
        </w:p>
      </w:tc>
      <w:tc>
        <w:tcPr>
          <w:tcW w:w="1029" w:type="pct"/>
          <w:gridSpan w:val="2"/>
          <w:shd w:val="clear" w:color="auto" w:fill="auto"/>
        </w:tcPr>
        <w:p w:rsidR="00415E3C" w:rsidRPr="00695BAF" w:rsidRDefault="00415E3C" w:rsidP="00D94637">
          <w:pPr>
            <w:pStyle w:val="FooterText"/>
            <w:jc w:val="right"/>
            <w:rPr>
              <w:caps/>
              <w:spacing w:val="-20"/>
              <w:sz w:val="16"/>
            </w:rPr>
          </w:pPr>
          <w:r>
            <w:rPr>
              <w:b/>
              <w:caps/>
              <w:spacing w:val="-20"/>
              <w:position w:val="-4"/>
              <w:sz w:val="36"/>
            </w:rPr>
            <w:t>EN</w:t>
          </w:r>
        </w:p>
      </w:tc>
    </w:tr>
    <w:bookmarkEnd w:id="1"/>
  </w:tbl>
  <w:p w:rsidR="000A7334" w:rsidRPr="00415E3C" w:rsidRDefault="000A7334" w:rsidP="00415E3C">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15E3C" w:rsidRPr="00D94637" w:rsidTr="00415E3C">
      <w:trPr>
        <w:jc w:val="center"/>
      </w:trPr>
      <w:tc>
        <w:tcPr>
          <w:tcW w:w="5000" w:type="pct"/>
          <w:gridSpan w:val="7"/>
          <w:shd w:val="clear" w:color="auto" w:fill="auto"/>
          <w:tcMar>
            <w:top w:w="57" w:type="dxa"/>
          </w:tcMar>
        </w:tcPr>
        <w:p w:rsidR="00415E3C" w:rsidRPr="00D94637" w:rsidRDefault="00415E3C" w:rsidP="00D94637">
          <w:pPr>
            <w:pStyle w:val="FooterText"/>
            <w:pBdr>
              <w:top w:val="single" w:sz="4" w:space="1" w:color="auto"/>
            </w:pBdr>
            <w:spacing w:before="200"/>
            <w:rPr>
              <w:sz w:val="2"/>
              <w:szCs w:val="2"/>
            </w:rPr>
          </w:pPr>
        </w:p>
      </w:tc>
    </w:tr>
    <w:tr w:rsidR="00415E3C" w:rsidRPr="00B310DC" w:rsidTr="00415E3C">
      <w:trPr>
        <w:jc w:val="center"/>
      </w:trPr>
      <w:tc>
        <w:tcPr>
          <w:tcW w:w="2500" w:type="pct"/>
          <w:gridSpan w:val="2"/>
          <w:shd w:val="clear" w:color="auto" w:fill="auto"/>
          <w:tcMar>
            <w:top w:w="0" w:type="dxa"/>
          </w:tcMar>
        </w:tcPr>
        <w:p w:rsidR="00415E3C" w:rsidRPr="00AD7BF2" w:rsidRDefault="00415E3C" w:rsidP="004F54B2">
          <w:pPr>
            <w:pStyle w:val="FooterText"/>
          </w:pPr>
          <w:r>
            <w:t>16296/23</w:t>
          </w:r>
          <w:r w:rsidRPr="002511D8">
            <w:t xml:space="preserve"> </w:t>
          </w:r>
        </w:p>
      </w:tc>
      <w:tc>
        <w:tcPr>
          <w:tcW w:w="625" w:type="pct"/>
          <w:shd w:val="clear" w:color="auto" w:fill="auto"/>
          <w:tcMar>
            <w:top w:w="0" w:type="dxa"/>
          </w:tcMar>
        </w:tcPr>
        <w:p w:rsidR="00415E3C" w:rsidRPr="00AD7BF2" w:rsidRDefault="00415E3C" w:rsidP="00D94637">
          <w:pPr>
            <w:pStyle w:val="FooterText"/>
            <w:jc w:val="center"/>
          </w:pPr>
        </w:p>
      </w:tc>
      <w:tc>
        <w:tcPr>
          <w:tcW w:w="1286" w:type="pct"/>
          <w:gridSpan w:val="3"/>
          <w:shd w:val="clear" w:color="auto" w:fill="auto"/>
          <w:tcMar>
            <w:top w:w="0" w:type="dxa"/>
          </w:tcMar>
        </w:tcPr>
        <w:p w:rsidR="00415E3C" w:rsidRPr="002511D8" w:rsidRDefault="00415E3C" w:rsidP="00D94637">
          <w:pPr>
            <w:pStyle w:val="FooterText"/>
            <w:jc w:val="center"/>
          </w:pPr>
          <w:r>
            <w:t>PVG/mg</w:t>
          </w:r>
        </w:p>
      </w:tc>
      <w:tc>
        <w:tcPr>
          <w:tcW w:w="589" w:type="pct"/>
          <w:shd w:val="clear" w:color="auto" w:fill="auto"/>
          <w:tcMar>
            <w:top w:w="0" w:type="dxa"/>
          </w:tcMar>
        </w:tcPr>
        <w:p w:rsidR="00415E3C" w:rsidRPr="00B310DC" w:rsidRDefault="00415E3C"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415E3C" w:rsidRPr="00D94637" w:rsidTr="00415E3C">
      <w:trPr>
        <w:jc w:val="center"/>
      </w:trPr>
      <w:tc>
        <w:tcPr>
          <w:tcW w:w="1774" w:type="pct"/>
          <w:shd w:val="clear" w:color="auto" w:fill="auto"/>
        </w:tcPr>
        <w:p w:rsidR="00415E3C" w:rsidRPr="00AD7BF2" w:rsidRDefault="00415E3C" w:rsidP="00D94637">
          <w:pPr>
            <w:pStyle w:val="FooterText"/>
            <w:spacing w:before="40"/>
          </w:pPr>
        </w:p>
      </w:tc>
      <w:tc>
        <w:tcPr>
          <w:tcW w:w="1455" w:type="pct"/>
          <w:gridSpan w:val="3"/>
          <w:shd w:val="clear" w:color="auto" w:fill="auto"/>
        </w:tcPr>
        <w:p w:rsidR="00415E3C" w:rsidRPr="00AD7BF2" w:rsidRDefault="00415E3C" w:rsidP="00D204D6">
          <w:pPr>
            <w:pStyle w:val="FooterText"/>
            <w:spacing w:before="40"/>
            <w:jc w:val="center"/>
          </w:pPr>
          <w:r>
            <w:t>LIFE.3</w:t>
          </w:r>
        </w:p>
      </w:tc>
      <w:tc>
        <w:tcPr>
          <w:tcW w:w="742" w:type="pct"/>
          <w:shd w:val="clear" w:color="auto" w:fill="auto"/>
        </w:tcPr>
        <w:p w:rsidR="00415E3C" w:rsidRPr="00D94637" w:rsidRDefault="00415E3C" w:rsidP="002F0099">
          <w:pPr>
            <w:pStyle w:val="FooterText"/>
            <w:jc w:val="center"/>
            <w:rPr>
              <w:b/>
              <w:position w:val="-4"/>
              <w:sz w:val="36"/>
            </w:rPr>
          </w:pPr>
        </w:p>
      </w:tc>
      <w:tc>
        <w:tcPr>
          <w:tcW w:w="1029" w:type="pct"/>
          <w:gridSpan w:val="2"/>
          <w:shd w:val="clear" w:color="auto" w:fill="auto"/>
        </w:tcPr>
        <w:p w:rsidR="00415E3C" w:rsidRPr="00695BAF" w:rsidRDefault="00415E3C" w:rsidP="00D94637">
          <w:pPr>
            <w:pStyle w:val="FooterText"/>
            <w:jc w:val="right"/>
            <w:rPr>
              <w:caps/>
              <w:spacing w:val="-20"/>
              <w:sz w:val="16"/>
            </w:rPr>
          </w:pPr>
          <w:r>
            <w:rPr>
              <w:b/>
              <w:caps/>
              <w:spacing w:val="-20"/>
              <w:position w:val="-4"/>
              <w:sz w:val="36"/>
            </w:rPr>
            <w:t>EN</w:t>
          </w:r>
        </w:p>
      </w:tc>
    </w:tr>
  </w:tbl>
  <w:p w:rsidR="000A7334" w:rsidRPr="00415E3C" w:rsidRDefault="000A7334" w:rsidP="00415E3C">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14" w:rsidRDefault="0050011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1E0" w:firstRow="1" w:lastRow="1" w:firstColumn="1" w:lastColumn="1" w:noHBand="0" w:noVBand="0"/>
    </w:tblPr>
    <w:tblGrid>
      <w:gridCol w:w="3220"/>
      <w:gridCol w:w="1317"/>
      <w:gridCol w:w="1134"/>
      <w:gridCol w:w="189"/>
      <w:gridCol w:w="1346"/>
      <w:gridCol w:w="798"/>
      <w:gridCol w:w="1069"/>
    </w:tblGrid>
    <w:tr w:rsidR="00102386" w:rsidRPr="00D94637" w:rsidTr="00C92D21">
      <w:tc>
        <w:tcPr>
          <w:tcW w:w="5000" w:type="pct"/>
          <w:gridSpan w:val="7"/>
          <w:shd w:val="clear" w:color="auto" w:fill="auto"/>
          <w:tcMar>
            <w:top w:w="57" w:type="dxa"/>
          </w:tcMar>
        </w:tcPr>
        <w:p w:rsidR="00102386" w:rsidRPr="00D94637" w:rsidRDefault="00102386" w:rsidP="00102386">
          <w:pPr>
            <w:pStyle w:val="FooterText"/>
            <w:pBdr>
              <w:top w:val="single" w:sz="4" w:space="1" w:color="auto"/>
            </w:pBdr>
            <w:spacing w:before="200"/>
            <w:rPr>
              <w:sz w:val="2"/>
              <w:szCs w:val="2"/>
            </w:rPr>
          </w:pPr>
        </w:p>
      </w:tc>
    </w:tr>
    <w:tr w:rsidR="00102386" w:rsidRPr="00B310DC" w:rsidTr="00C92D21">
      <w:tc>
        <w:tcPr>
          <w:tcW w:w="2500" w:type="pct"/>
          <w:gridSpan w:val="2"/>
          <w:shd w:val="clear" w:color="auto" w:fill="auto"/>
          <w:tcMar>
            <w:top w:w="0" w:type="dxa"/>
          </w:tcMar>
        </w:tcPr>
        <w:p w:rsidR="00102386" w:rsidRPr="00AD7BF2" w:rsidRDefault="00102386" w:rsidP="00102386">
          <w:pPr>
            <w:pStyle w:val="FooterText"/>
          </w:pPr>
          <w:r>
            <w:t>16296/23</w:t>
          </w:r>
          <w:r w:rsidRPr="002511D8">
            <w:t xml:space="preserve"> </w:t>
          </w:r>
        </w:p>
      </w:tc>
      <w:tc>
        <w:tcPr>
          <w:tcW w:w="625" w:type="pct"/>
          <w:shd w:val="clear" w:color="auto" w:fill="auto"/>
          <w:tcMar>
            <w:top w:w="0" w:type="dxa"/>
          </w:tcMar>
        </w:tcPr>
        <w:p w:rsidR="00102386" w:rsidRPr="00AD7BF2" w:rsidRDefault="00102386" w:rsidP="00102386">
          <w:pPr>
            <w:pStyle w:val="FooterText"/>
            <w:jc w:val="center"/>
          </w:pPr>
        </w:p>
      </w:tc>
      <w:tc>
        <w:tcPr>
          <w:tcW w:w="1286" w:type="pct"/>
          <w:gridSpan w:val="3"/>
          <w:shd w:val="clear" w:color="auto" w:fill="auto"/>
          <w:tcMar>
            <w:top w:w="0" w:type="dxa"/>
          </w:tcMar>
        </w:tcPr>
        <w:p w:rsidR="00102386" w:rsidRPr="002511D8" w:rsidRDefault="00102386" w:rsidP="00102386">
          <w:pPr>
            <w:pStyle w:val="FooterText"/>
            <w:jc w:val="center"/>
          </w:pPr>
          <w:r>
            <w:t>PVG/mg</w:t>
          </w:r>
        </w:p>
      </w:tc>
      <w:tc>
        <w:tcPr>
          <w:tcW w:w="589" w:type="pct"/>
          <w:shd w:val="clear" w:color="auto" w:fill="auto"/>
          <w:tcMar>
            <w:top w:w="0" w:type="dxa"/>
          </w:tcMar>
        </w:tcPr>
        <w:p w:rsidR="00102386" w:rsidRPr="00B310DC" w:rsidRDefault="00102386" w:rsidP="00102386">
          <w:pPr>
            <w:pStyle w:val="FooterText"/>
            <w:jc w:val="right"/>
          </w:pPr>
          <w:r>
            <w:fldChar w:fldCharType="begin"/>
          </w:r>
          <w:r>
            <w:instrText xml:space="preserve"> PAGE  \* MERGEFORMAT </w:instrText>
          </w:r>
          <w:r>
            <w:fldChar w:fldCharType="separate"/>
          </w:r>
          <w:r w:rsidR="005A15CA">
            <w:rPr>
              <w:noProof/>
            </w:rPr>
            <w:t>21</w:t>
          </w:r>
          <w:r>
            <w:fldChar w:fldCharType="end"/>
          </w:r>
        </w:p>
      </w:tc>
    </w:tr>
    <w:tr w:rsidR="00102386" w:rsidRPr="00D94637" w:rsidTr="00C92D21">
      <w:tc>
        <w:tcPr>
          <w:tcW w:w="1774" w:type="pct"/>
          <w:shd w:val="clear" w:color="auto" w:fill="auto"/>
        </w:tcPr>
        <w:p w:rsidR="00102386" w:rsidRPr="00AD7BF2" w:rsidRDefault="00102386" w:rsidP="00102386">
          <w:pPr>
            <w:pStyle w:val="FooterText"/>
            <w:spacing w:before="40"/>
          </w:pPr>
        </w:p>
      </w:tc>
      <w:tc>
        <w:tcPr>
          <w:tcW w:w="1455" w:type="pct"/>
          <w:gridSpan w:val="3"/>
          <w:shd w:val="clear" w:color="auto" w:fill="auto"/>
        </w:tcPr>
        <w:p w:rsidR="00102386" w:rsidRPr="00AD7BF2" w:rsidRDefault="00102386" w:rsidP="00102386">
          <w:pPr>
            <w:pStyle w:val="FooterText"/>
            <w:spacing w:before="40"/>
            <w:jc w:val="center"/>
          </w:pPr>
          <w:r>
            <w:t>LIFE.3</w:t>
          </w:r>
        </w:p>
      </w:tc>
      <w:tc>
        <w:tcPr>
          <w:tcW w:w="742" w:type="pct"/>
          <w:shd w:val="clear" w:color="auto" w:fill="auto"/>
        </w:tcPr>
        <w:p w:rsidR="00102386" w:rsidRPr="00D94637" w:rsidRDefault="00102386" w:rsidP="00102386">
          <w:pPr>
            <w:pStyle w:val="FooterText"/>
            <w:jc w:val="center"/>
            <w:rPr>
              <w:b/>
              <w:position w:val="-4"/>
              <w:sz w:val="36"/>
            </w:rPr>
          </w:pPr>
        </w:p>
      </w:tc>
      <w:tc>
        <w:tcPr>
          <w:tcW w:w="1029" w:type="pct"/>
          <w:gridSpan w:val="2"/>
          <w:shd w:val="clear" w:color="auto" w:fill="auto"/>
        </w:tcPr>
        <w:p w:rsidR="00102386" w:rsidRPr="00695BAF" w:rsidRDefault="00102386" w:rsidP="00102386">
          <w:pPr>
            <w:pStyle w:val="FooterText"/>
            <w:jc w:val="right"/>
            <w:rPr>
              <w:caps/>
              <w:spacing w:val="-20"/>
              <w:sz w:val="16"/>
            </w:rPr>
          </w:pPr>
          <w:r>
            <w:rPr>
              <w:b/>
              <w:caps/>
              <w:spacing w:val="-20"/>
              <w:position w:val="-4"/>
              <w:sz w:val="36"/>
            </w:rPr>
            <w:t>EN</w:t>
          </w:r>
        </w:p>
      </w:tc>
    </w:tr>
  </w:tbl>
  <w:p w:rsidR="00500114" w:rsidRPr="006C2977" w:rsidRDefault="00500114" w:rsidP="006B21A7">
    <w:pPr>
      <w:pStyle w:val="Fuzeile"/>
      <w:rPr>
        <w:rFonts w:ascii="Arial" w:hAnsi="Arial" w:cs="Arial"/>
        <w:b/>
        <w:sz w:val="48"/>
      </w:rPr>
    </w:pPr>
    <w:r w:rsidRPr="006C2977">
      <w:rPr>
        <w:rFonts w:ascii="Arial" w:hAnsi="Arial" w:cs="Arial"/>
        <w:b/>
        <w:sz w:val="48"/>
      </w:rP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14" w:rsidRDefault="00500114">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15E3C" w:rsidRPr="00D94637" w:rsidTr="00415E3C">
      <w:trPr>
        <w:jc w:val="center"/>
      </w:trPr>
      <w:tc>
        <w:tcPr>
          <w:tcW w:w="5000" w:type="pct"/>
          <w:gridSpan w:val="7"/>
          <w:shd w:val="clear" w:color="auto" w:fill="auto"/>
          <w:tcMar>
            <w:top w:w="57" w:type="dxa"/>
          </w:tcMar>
        </w:tcPr>
        <w:p w:rsidR="00415E3C" w:rsidRPr="00D94637" w:rsidRDefault="00415E3C" w:rsidP="00D94637">
          <w:pPr>
            <w:pStyle w:val="FooterText"/>
            <w:pBdr>
              <w:top w:val="single" w:sz="4" w:space="1" w:color="auto"/>
            </w:pBdr>
            <w:spacing w:before="200"/>
            <w:rPr>
              <w:sz w:val="2"/>
              <w:szCs w:val="2"/>
            </w:rPr>
          </w:pPr>
        </w:p>
      </w:tc>
    </w:tr>
    <w:tr w:rsidR="00415E3C" w:rsidRPr="00B310DC" w:rsidTr="00415E3C">
      <w:trPr>
        <w:jc w:val="center"/>
      </w:trPr>
      <w:tc>
        <w:tcPr>
          <w:tcW w:w="2500" w:type="pct"/>
          <w:gridSpan w:val="2"/>
          <w:shd w:val="clear" w:color="auto" w:fill="auto"/>
          <w:tcMar>
            <w:top w:w="0" w:type="dxa"/>
          </w:tcMar>
        </w:tcPr>
        <w:p w:rsidR="00415E3C" w:rsidRPr="00AD7BF2" w:rsidRDefault="00415E3C" w:rsidP="004F54B2">
          <w:pPr>
            <w:pStyle w:val="FooterText"/>
          </w:pPr>
          <w:r>
            <w:t>16296/23</w:t>
          </w:r>
          <w:r w:rsidRPr="002511D8">
            <w:t xml:space="preserve"> </w:t>
          </w:r>
        </w:p>
      </w:tc>
      <w:tc>
        <w:tcPr>
          <w:tcW w:w="625" w:type="pct"/>
          <w:shd w:val="clear" w:color="auto" w:fill="auto"/>
          <w:tcMar>
            <w:top w:w="0" w:type="dxa"/>
          </w:tcMar>
        </w:tcPr>
        <w:p w:rsidR="00415E3C" w:rsidRPr="00AD7BF2" w:rsidRDefault="00415E3C" w:rsidP="00D94637">
          <w:pPr>
            <w:pStyle w:val="FooterText"/>
            <w:jc w:val="center"/>
          </w:pPr>
        </w:p>
      </w:tc>
      <w:tc>
        <w:tcPr>
          <w:tcW w:w="1286" w:type="pct"/>
          <w:gridSpan w:val="3"/>
          <w:shd w:val="clear" w:color="auto" w:fill="auto"/>
          <w:tcMar>
            <w:top w:w="0" w:type="dxa"/>
          </w:tcMar>
        </w:tcPr>
        <w:p w:rsidR="00415E3C" w:rsidRPr="002511D8" w:rsidRDefault="00415E3C" w:rsidP="00D94637">
          <w:pPr>
            <w:pStyle w:val="FooterText"/>
            <w:jc w:val="center"/>
          </w:pPr>
          <w:r>
            <w:t>PVG/mg</w:t>
          </w:r>
        </w:p>
      </w:tc>
      <w:tc>
        <w:tcPr>
          <w:tcW w:w="589" w:type="pct"/>
          <w:shd w:val="clear" w:color="auto" w:fill="auto"/>
          <w:tcMar>
            <w:top w:w="0" w:type="dxa"/>
          </w:tcMar>
        </w:tcPr>
        <w:p w:rsidR="00415E3C" w:rsidRPr="00B310DC" w:rsidRDefault="00415E3C" w:rsidP="00D94637">
          <w:pPr>
            <w:pStyle w:val="FooterText"/>
            <w:jc w:val="right"/>
          </w:pPr>
          <w:r>
            <w:fldChar w:fldCharType="begin"/>
          </w:r>
          <w:r>
            <w:instrText xml:space="preserve"> PAGE  \* MERGEFORMAT </w:instrText>
          </w:r>
          <w:r>
            <w:fldChar w:fldCharType="separate"/>
          </w:r>
          <w:r w:rsidR="005A15CA">
            <w:rPr>
              <w:noProof/>
            </w:rPr>
            <w:t>46</w:t>
          </w:r>
          <w:r>
            <w:fldChar w:fldCharType="end"/>
          </w:r>
        </w:p>
      </w:tc>
    </w:tr>
    <w:tr w:rsidR="00415E3C" w:rsidRPr="00D94637" w:rsidTr="00415E3C">
      <w:trPr>
        <w:jc w:val="center"/>
      </w:trPr>
      <w:tc>
        <w:tcPr>
          <w:tcW w:w="1774" w:type="pct"/>
          <w:shd w:val="clear" w:color="auto" w:fill="auto"/>
        </w:tcPr>
        <w:p w:rsidR="00415E3C" w:rsidRPr="00AD7BF2" w:rsidRDefault="00415E3C" w:rsidP="00D94637">
          <w:pPr>
            <w:pStyle w:val="FooterText"/>
            <w:spacing w:before="40"/>
          </w:pPr>
          <w:r>
            <w:t>ANNEX</w:t>
          </w:r>
        </w:p>
      </w:tc>
      <w:tc>
        <w:tcPr>
          <w:tcW w:w="1455" w:type="pct"/>
          <w:gridSpan w:val="3"/>
          <w:shd w:val="clear" w:color="auto" w:fill="auto"/>
        </w:tcPr>
        <w:p w:rsidR="00415E3C" w:rsidRPr="00AD7BF2" w:rsidRDefault="00415E3C" w:rsidP="00D204D6">
          <w:pPr>
            <w:pStyle w:val="FooterText"/>
            <w:spacing w:before="40"/>
            <w:jc w:val="center"/>
          </w:pPr>
          <w:r>
            <w:t>LIFE.3</w:t>
          </w:r>
        </w:p>
      </w:tc>
      <w:tc>
        <w:tcPr>
          <w:tcW w:w="742" w:type="pct"/>
          <w:shd w:val="clear" w:color="auto" w:fill="auto"/>
        </w:tcPr>
        <w:p w:rsidR="00415E3C" w:rsidRPr="00D94637" w:rsidRDefault="00415E3C" w:rsidP="002F0099">
          <w:pPr>
            <w:pStyle w:val="FooterText"/>
            <w:jc w:val="center"/>
            <w:rPr>
              <w:b/>
              <w:position w:val="-4"/>
              <w:sz w:val="36"/>
            </w:rPr>
          </w:pPr>
        </w:p>
      </w:tc>
      <w:tc>
        <w:tcPr>
          <w:tcW w:w="1029" w:type="pct"/>
          <w:gridSpan w:val="2"/>
          <w:shd w:val="clear" w:color="auto" w:fill="auto"/>
        </w:tcPr>
        <w:p w:rsidR="00415E3C" w:rsidRPr="00695BAF" w:rsidRDefault="00415E3C" w:rsidP="00D94637">
          <w:pPr>
            <w:pStyle w:val="FooterText"/>
            <w:jc w:val="right"/>
            <w:rPr>
              <w:caps/>
              <w:spacing w:val="-20"/>
              <w:sz w:val="16"/>
            </w:rPr>
          </w:pPr>
          <w:r>
            <w:rPr>
              <w:b/>
              <w:caps/>
              <w:spacing w:val="-20"/>
              <w:position w:val="-4"/>
              <w:sz w:val="36"/>
            </w:rPr>
            <w:t>EN</w:t>
          </w:r>
        </w:p>
      </w:tc>
    </w:tr>
  </w:tbl>
  <w:p w:rsidR="00415E3C" w:rsidRPr="00415E3C" w:rsidRDefault="00415E3C" w:rsidP="00415E3C">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44" w:rsidRDefault="00105F44" w:rsidP="008D3C9A">
      <w:pPr>
        <w:spacing w:before="0" w:after="0" w:line="240" w:lineRule="auto"/>
      </w:pPr>
      <w:r>
        <w:separator/>
      </w:r>
    </w:p>
  </w:footnote>
  <w:footnote w:type="continuationSeparator" w:id="0">
    <w:p w:rsidR="00105F44" w:rsidRDefault="00105F44" w:rsidP="00EC3B25">
      <w:pPr>
        <w:spacing w:before="0" w:after="0" w:line="240" w:lineRule="auto"/>
      </w:pPr>
      <w:r>
        <w:continuationSeparator/>
      </w:r>
    </w:p>
  </w:footnote>
  <w:footnote w:id="1">
    <w:p w:rsidR="00E33BCB" w:rsidRPr="003A0F4D" w:rsidRDefault="00E33BCB" w:rsidP="00E33BCB">
      <w:pPr>
        <w:pStyle w:val="Funotentext"/>
        <w:rPr>
          <w:rFonts w:asciiTheme="majorBidi" w:hAnsiTheme="majorBidi" w:cstheme="majorBidi"/>
          <w:lang w:val="en-IE"/>
        </w:rPr>
      </w:pPr>
      <w:r w:rsidRPr="005E13B0">
        <w:rPr>
          <w:rStyle w:val="Funotenzeichen"/>
        </w:rPr>
        <w:footnoteRef/>
      </w:r>
      <w:r w:rsidRPr="005E13B0">
        <w:tab/>
      </w:r>
      <w:r w:rsidRPr="003A0F4D">
        <w:rPr>
          <w:rFonts w:asciiTheme="majorBidi" w:hAnsiTheme="majorBidi" w:cstheme="majorBidi"/>
        </w:rPr>
        <w:t xml:space="preserve">FAO (2020) Global Forest Resources Assessment Terms and definitions. </w:t>
      </w:r>
      <w:hyperlink r:id="rId1" w:history="1">
        <w:r w:rsidRPr="00A801BD">
          <w:rPr>
            <w:rStyle w:val="Hyperlink"/>
            <w:rFonts w:asciiTheme="majorBidi" w:hAnsiTheme="majorBidi" w:cstheme="majorBidi"/>
            <w:color w:val="000000" w:themeColor="text1"/>
            <w:sz w:val="20"/>
            <w:lang w:val="en-IE"/>
          </w:rPr>
          <w:t>https://www.fao.org/3/I8661EN/i8661en.pdf</w:t>
        </w:r>
      </w:hyperlink>
      <w:r w:rsidRPr="00A801BD">
        <w:rPr>
          <w:rFonts w:asciiTheme="majorBidi" w:hAnsiTheme="majorBidi" w:cstheme="majorBidi"/>
          <w:color w:val="000000" w:themeColor="text1"/>
          <w:lang w:val="en-IE"/>
        </w:rPr>
        <w:t>.</w:t>
      </w:r>
    </w:p>
  </w:footnote>
  <w:footnote w:id="2">
    <w:p w:rsidR="00E33BCB" w:rsidRPr="004A3A8C" w:rsidRDefault="00E33BCB" w:rsidP="00E33BCB">
      <w:pPr>
        <w:pStyle w:val="Funotentext"/>
        <w:rPr>
          <w:strike/>
          <w:lang w:val="en-IE"/>
        </w:rPr>
      </w:pPr>
    </w:p>
  </w:footnote>
  <w:footnote w:id="3">
    <w:p w:rsidR="00E33BCB" w:rsidRPr="004A3A8C" w:rsidRDefault="00E33BCB" w:rsidP="00E33BCB">
      <w:pPr>
        <w:pStyle w:val="Funotentext"/>
        <w:rPr>
          <w:strike/>
          <w:lang w:val="en-IE"/>
        </w:rPr>
      </w:pPr>
      <w:r w:rsidRPr="004A3A8C">
        <w:rPr>
          <w:rStyle w:val="Funotenzeichen"/>
          <w:strike/>
        </w:rPr>
        <w:footnoteRef/>
      </w:r>
      <w:r w:rsidRPr="004A3A8C">
        <w:rPr>
          <w:strike/>
        </w:rPr>
        <w:tab/>
      </w:r>
      <w:r w:rsidRPr="004A3A8C">
        <w:rPr>
          <w:strike/>
          <w:lang w:val="en-IE"/>
        </w:rPr>
        <w:t xml:space="preserve">Regulation (EU) .../... of the European Parliament and of the Council </w:t>
      </w:r>
      <w:r w:rsidRPr="004A3A8C">
        <w:rPr>
          <w:strike/>
        </w:rPr>
        <w:t>on plants obtained by certain new genomic techniques and their food and feed, and amending Directives 68/193/EEC, 1999/105/EC, 2002/53/EC, 2002/55/EC, and Regulation (EU) 2017/625</w:t>
      </w:r>
      <w:r w:rsidRPr="004A3A8C">
        <w:rPr>
          <w:strike/>
          <w:lang w:val="en-IE"/>
        </w:rPr>
        <w:t xml:space="preserve"> (OJ ...).</w:t>
      </w:r>
    </w:p>
  </w:footnote>
  <w:footnote w:id="4">
    <w:p w:rsidR="00E33BCB" w:rsidRPr="00292B18" w:rsidRDefault="00E33BCB" w:rsidP="00E33BCB">
      <w:pPr>
        <w:pStyle w:val="Funotentext"/>
        <w:rPr>
          <w:lang w:val="en-IE"/>
        </w:rPr>
      </w:pPr>
      <w:r>
        <w:rPr>
          <w:rStyle w:val="Funotenzeichen"/>
        </w:rPr>
        <w:footnoteRef/>
      </w:r>
      <w:r>
        <w:rPr>
          <w:lang w:val="en-IE"/>
        </w:rPr>
        <w:tab/>
      </w:r>
      <w:r w:rsidRPr="00C35F65">
        <w:rPr>
          <w:lang w:val="en-IE"/>
        </w:rPr>
        <w:t>OJ L 347, 20.12.2013, p. 924</w:t>
      </w:r>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4" w:rsidRPr="00415E3C" w:rsidRDefault="00415E3C" w:rsidP="00415E3C">
    <w:pPr>
      <w:pStyle w:val="HeaderCouncilLarge"/>
    </w:pPr>
    <w: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4" w:rsidRPr="00415E3C" w:rsidRDefault="00415E3C" w:rsidP="00415E3C">
    <w:pPr>
      <w:pStyle w:val="HeaderCouncil"/>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14" w:rsidRDefault="0050011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14" w:rsidRDefault="0050011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14" w:rsidRDefault="00500114">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E3C" w:rsidRPr="00415E3C" w:rsidRDefault="00415E3C" w:rsidP="00415E3C">
    <w:pPr>
      <w:pStyle w:val="HeaderCouncilLarge"/>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30095B6"/>
    <w:lvl w:ilvl="0">
      <w:start w:val="1"/>
      <w:numFmt w:val="decimal"/>
      <w:pStyle w:val="Listennumm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22A2F266"/>
    <w:lvl w:ilvl="0">
      <w:start w:val="1"/>
      <w:numFmt w:val="decimal"/>
      <w:pStyle w:val="Listennumm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D95AC9CC"/>
    <w:lvl w:ilvl="0">
      <w:start w:val="1"/>
      <w:numFmt w:val="decimal"/>
      <w:pStyle w:val="Listennumm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CD9EAF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2CEE7AA"/>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3D2E74C"/>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C829E78"/>
    <w:lvl w:ilvl="0">
      <w:start w:val="1"/>
      <w:numFmt w:val="decimal"/>
      <w:pStyle w:val="Listennummer"/>
      <w:lvlText w:val="%1."/>
      <w:lvlJc w:val="left"/>
      <w:pPr>
        <w:tabs>
          <w:tab w:val="num" w:pos="360"/>
        </w:tabs>
        <w:ind w:left="360" w:hanging="360"/>
      </w:pPr>
      <w:rPr>
        <w:rFonts w:cs="Times New Roman"/>
      </w:rPr>
    </w:lvl>
  </w:abstractNum>
  <w:abstractNum w:abstractNumId="7" w15:restartNumberingAfterBreak="0">
    <w:nsid w:val="FFFFFF89"/>
    <w:multiLevelType w:val="singleLevel"/>
    <w:tmpl w:val="F27E763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445E2A"/>
    <w:multiLevelType w:val="hybridMultilevel"/>
    <w:tmpl w:val="C20840D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061696"/>
    <w:multiLevelType w:val="hybridMultilevel"/>
    <w:tmpl w:val="16C4BBDA"/>
    <w:lvl w:ilvl="0" w:tplc="66926396">
      <w:start w:val="1"/>
      <w:numFmt w:val="lowerLetter"/>
      <w:lvlText w:val="(%1)"/>
      <w:lvlJc w:val="left"/>
      <w:pPr>
        <w:ind w:left="2408" w:hanging="360"/>
      </w:pPr>
      <w:rPr>
        <w:rFonts w:hint="default"/>
      </w:rPr>
    </w:lvl>
    <w:lvl w:ilvl="1" w:tplc="FFFFFFFF" w:tentative="1">
      <w:start w:val="1"/>
      <w:numFmt w:val="lowerLetter"/>
      <w:lvlText w:val="%2."/>
      <w:lvlJc w:val="left"/>
      <w:pPr>
        <w:ind w:left="3128" w:hanging="360"/>
      </w:pPr>
    </w:lvl>
    <w:lvl w:ilvl="2" w:tplc="FFFFFFFF" w:tentative="1">
      <w:start w:val="1"/>
      <w:numFmt w:val="lowerRoman"/>
      <w:lvlText w:val="%3."/>
      <w:lvlJc w:val="right"/>
      <w:pPr>
        <w:ind w:left="3848" w:hanging="180"/>
      </w:pPr>
    </w:lvl>
    <w:lvl w:ilvl="3" w:tplc="FFFFFFFF" w:tentative="1">
      <w:start w:val="1"/>
      <w:numFmt w:val="decimal"/>
      <w:lvlText w:val="%4."/>
      <w:lvlJc w:val="left"/>
      <w:pPr>
        <w:ind w:left="4568" w:hanging="360"/>
      </w:pPr>
    </w:lvl>
    <w:lvl w:ilvl="4" w:tplc="FFFFFFFF" w:tentative="1">
      <w:start w:val="1"/>
      <w:numFmt w:val="lowerLetter"/>
      <w:lvlText w:val="%5."/>
      <w:lvlJc w:val="left"/>
      <w:pPr>
        <w:ind w:left="5288" w:hanging="360"/>
      </w:pPr>
    </w:lvl>
    <w:lvl w:ilvl="5" w:tplc="FFFFFFFF" w:tentative="1">
      <w:start w:val="1"/>
      <w:numFmt w:val="lowerRoman"/>
      <w:lvlText w:val="%6."/>
      <w:lvlJc w:val="right"/>
      <w:pPr>
        <w:ind w:left="6008" w:hanging="180"/>
      </w:pPr>
    </w:lvl>
    <w:lvl w:ilvl="6" w:tplc="FFFFFFFF" w:tentative="1">
      <w:start w:val="1"/>
      <w:numFmt w:val="decimal"/>
      <w:lvlText w:val="%7."/>
      <w:lvlJc w:val="left"/>
      <w:pPr>
        <w:ind w:left="6728" w:hanging="360"/>
      </w:pPr>
    </w:lvl>
    <w:lvl w:ilvl="7" w:tplc="FFFFFFFF" w:tentative="1">
      <w:start w:val="1"/>
      <w:numFmt w:val="lowerLetter"/>
      <w:lvlText w:val="%8."/>
      <w:lvlJc w:val="left"/>
      <w:pPr>
        <w:ind w:left="7448" w:hanging="360"/>
      </w:pPr>
    </w:lvl>
    <w:lvl w:ilvl="8" w:tplc="FFFFFFFF" w:tentative="1">
      <w:start w:val="1"/>
      <w:numFmt w:val="lowerRoman"/>
      <w:lvlText w:val="%9."/>
      <w:lvlJc w:val="right"/>
      <w:pPr>
        <w:ind w:left="8168" w:hanging="180"/>
      </w:pPr>
    </w:lvl>
  </w:abstractNum>
  <w:abstractNum w:abstractNumId="1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1"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2"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3"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4" w15:restartNumberingAfterBreak="0">
    <w:nsid w:val="0BBF488B"/>
    <w:multiLevelType w:val="hybridMultilevel"/>
    <w:tmpl w:val="367C8866"/>
    <w:lvl w:ilvl="0" w:tplc="27E04314">
      <w:start w:val="2"/>
      <w:numFmt w:val="decimal"/>
      <w:lvlText w:val="%1."/>
      <w:lvlJc w:val="left"/>
      <w:pPr>
        <w:ind w:left="720" w:hanging="360"/>
      </w:pPr>
      <w:rPr>
        <w:rFonts w:hint="default"/>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68F2D06"/>
    <w:multiLevelType w:val="hybridMultilevel"/>
    <w:tmpl w:val="01BAAEFC"/>
    <w:lvl w:ilvl="0" w:tplc="960E0A98">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15:restartNumberingAfterBreak="0">
    <w:nsid w:val="1CA10341"/>
    <w:multiLevelType w:val="hybridMultilevel"/>
    <w:tmpl w:val="1806F3E2"/>
    <w:lvl w:ilvl="0" w:tplc="9F8E7A96">
      <w:start w:val="1"/>
      <w:numFmt w:val="decimal"/>
      <w:lvlText w:val="%1."/>
      <w:lvlJc w:val="left"/>
      <w:pPr>
        <w:ind w:left="1210" w:hanging="8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2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6" w15:restartNumberingAfterBreak="0">
    <w:nsid w:val="357A36E1"/>
    <w:multiLevelType w:val="hybridMultilevel"/>
    <w:tmpl w:val="62B65EEC"/>
    <w:lvl w:ilvl="0" w:tplc="66926396">
      <w:start w:val="1"/>
      <w:numFmt w:val="lowerLetter"/>
      <w:lvlText w:val="(%1)"/>
      <w:lvlJc w:val="left"/>
      <w:pPr>
        <w:ind w:left="1688" w:hanging="360"/>
      </w:pPr>
      <w:rPr>
        <w:rFonts w:hint="default"/>
      </w:rPr>
    </w:lvl>
    <w:lvl w:ilvl="1" w:tplc="FFFFFFFF" w:tentative="1">
      <w:start w:val="1"/>
      <w:numFmt w:val="lowerLetter"/>
      <w:lvlText w:val="%2."/>
      <w:lvlJc w:val="left"/>
      <w:pPr>
        <w:ind w:left="2408" w:hanging="360"/>
      </w:pPr>
    </w:lvl>
    <w:lvl w:ilvl="2" w:tplc="FFFFFFFF" w:tentative="1">
      <w:start w:val="1"/>
      <w:numFmt w:val="lowerRoman"/>
      <w:lvlText w:val="%3."/>
      <w:lvlJc w:val="right"/>
      <w:pPr>
        <w:ind w:left="3128" w:hanging="180"/>
      </w:pPr>
    </w:lvl>
    <w:lvl w:ilvl="3" w:tplc="FFFFFFFF" w:tentative="1">
      <w:start w:val="1"/>
      <w:numFmt w:val="decimal"/>
      <w:lvlText w:val="%4."/>
      <w:lvlJc w:val="left"/>
      <w:pPr>
        <w:ind w:left="3848" w:hanging="360"/>
      </w:pPr>
    </w:lvl>
    <w:lvl w:ilvl="4" w:tplc="FFFFFFFF" w:tentative="1">
      <w:start w:val="1"/>
      <w:numFmt w:val="lowerLetter"/>
      <w:lvlText w:val="%5."/>
      <w:lvlJc w:val="left"/>
      <w:pPr>
        <w:ind w:left="4568" w:hanging="360"/>
      </w:pPr>
    </w:lvl>
    <w:lvl w:ilvl="5" w:tplc="FFFFFFFF" w:tentative="1">
      <w:start w:val="1"/>
      <w:numFmt w:val="lowerRoman"/>
      <w:lvlText w:val="%6."/>
      <w:lvlJc w:val="right"/>
      <w:pPr>
        <w:ind w:left="5288" w:hanging="180"/>
      </w:pPr>
    </w:lvl>
    <w:lvl w:ilvl="6" w:tplc="FFFFFFFF" w:tentative="1">
      <w:start w:val="1"/>
      <w:numFmt w:val="decimal"/>
      <w:lvlText w:val="%7."/>
      <w:lvlJc w:val="left"/>
      <w:pPr>
        <w:ind w:left="6008" w:hanging="360"/>
      </w:pPr>
    </w:lvl>
    <w:lvl w:ilvl="7" w:tplc="FFFFFFFF" w:tentative="1">
      <w:start w:val="1"/>
      <w:numFmt w:val="lowerLetter"/>
      <w:lvlText w:val="%8."/>
      <w:lvlJc w:val="left"/>
      <w:pPr>
        <w:ind w:left="6728" w:hanging="360"/>
      </w:pPr>
    </w:lvl>
    <w:lvl w:ilvl="8" w:tplc="FFFFFFFF" w:tentative="1">
      <w:start w:val="1"/>
      <w:numFmt w:val="lowerRoman"/>
      <w:lvlText w:val="%9."/>
      <w:lvlJc w:val="right"/>
      <w:pPr>
        <w:ind w:left="7448" w:hanging="180"/>
      </w:pPr>
    </w:lvl>
  </w:abstractNum>
  <w:abstractNum w:abstractNumId="27" w15:restartNumberingAfterBreak="0">
    <w:nsid w:val="36133639"/>
    <w:multiLevelType w:val="hybridMultilevel"/>
    <w:tmpl w:val="431040E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31"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28297C"/>
    <w:multiLevelType w:val="hybridMultilevel"/>
    <w:tmpl w:val="D9121E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8B4537"/>
    <w:multiLevelType w:val="hybridMultilevel"/>
    <w:tmpl w:val="6AB8929A"/>
    <w:lvl w:ilvl="0" w:tplc="235AA7C8">
      <w:start w:val="1"/>
      <w:numFmt w:val="decimal"/>
      <w:lvlText w:val="%1."/>
      <w:lvlJc w:val="left"/>
      <w:pPr>
        <w:ind w:left="1315" w:hanging="213"/>
        <w:jc w:val="right"/>
      </w:pPr>
      <w:rPr>
        <w:rFonts w:hint="default"/>
        <w:w w:val="98"/>
      </w:rPr>
    </w:lvl>
    <w:lvl w:ilvl="1" w:tplc="40B2561E">
      <w:start w:val="1"/>
      <w:numFmt w:val="lowerLetter"/>
      <w:lvlText w:val="(%2)"/>
      <w:lvlJc w:val="left"/>
      <w:pPr>
        <w:ind w:left="1575" w:hanging="247"/>
      </w:pPr>
      <w:rPr>
        <w:rFonts w:ascii="Times New Roman" w:eastAsia="Cambria" w:hAnsi="Times New Roman" w:cs="Times New Roman" w:hint="default"/>
        <w:w w:val="75"/>
        <w:sz w:val="24"/>
        <w:szCs w:val="24"/>
      </w:rPr>
    </w:lvl>
    <w:lvl w:ilvl="2" w:tplc="EC9CD5CE">
      <w:start w:val="1"/>
      <w:numFmt w:val="lowerRoman"/>
      <w:lvlText w:val="(%3)"/>
      <w:lvlJc w:val="left"/>
      <w:pPr>
        <w:ind w:left="1832" w:hanging="216"/>
      </w:pPr>
      <w:rPr>
        <w:rFonts w:ascii="Times New Roman" w:eastAsia="Cambria" w:hAnsi="Times New Roman" w:cs="Times New Roman" w:hint="default"/>
        <w:w w:val="73"/>
        <w:sz w:val="24"/>
        <w:szCs w:val="24"/>
      </w:rPr>
    </w:lvl>
    <w:lvl w:ilvl="3" w:tplc="46629842">
      <w:start w:val="1"/>
      <w:numFmt w:val="bullet"/>
      <w:lvlText w:val=""/>
      <w:lvlJc w:val="left"/>
      <w:pPr>
        <w:ind w:left="1987" w:hanging="360"/>
      </w:pPr>
      <w:rPr>
        <w:rFonts w:ascii="Symbol" w:hAnsi="Symbol" w:hint="default"/>
      </w:rPr>
    </w:lvl>
    <w:lvl w:ilvl="4" w:tplc="E02C7E74">
      <w:numFmt w:val="bullet"/>
      <w:lvlText w:val="•"/>
      <w:lvlJc w:val="left"/>
      <w:pPr>
        <w:ind w:left="2080" w:hanging="247"/>
      </w:pPr>
      <w:rPr>
        <w:rFonts w:hint="default"/>
      </w:rPr>
    </w:lvl>
    <w:lvl w:ilvl="5" w:tplc="CF0ED958">
      <w:numFmt w:val="bullet"/>
      <w:lvlText w:val="•"/>
      <w:lvlJc w:val="left"/>
      <w:pPr>
        <w:ind w:left="3473" w:hanging="247"/>
      </w:pPr>
      <w:rPr>
        <w:rFonts w:hint="default"/>
      </w:rPr>
    </w:lvl>
    <w:lvl w:ilvl="6" w:tplc="C39A9142">
      <w:numFmt w:val="bullet"/>
      <w:lvlText w:val="•"/>
      <w:lvlJc w:val="left"/>
      <w:pPr>
        <w:ind w:left="4866" w:hanging="247"/>
      </w:pPr>
      <w:rPr>
        <w:rFonts w:hint="default"/>
      </w:rPr>
    </w:lvl>
    <w:lvl w:ilvl="7" w:tplc="07E2C084">
      <w:numFmt w:val="bullet"/>
      <w:lvlText w:val="•"/>
      <w:lvlJc w:val="left"/>
      <w:pPr>
        <w:ind w:left="6260" w:hanging="247"/>
      </w:pPr>
      <w:rPr>
        <w:rFonts w:hint="default"/>
      </w:rPr>
    </w:lvl>
    <w:lvl w:ilvl="8" w:tplc="130047E6">
      <w:numFmt w:val="bullet"/>
      <w:lvlText w:val="•"/>
      <w:lvlJc w:val="left"/>
      <w:pPr>
        <w:ind w:left="7653" w:hanging="247"/>
      </w:pPr>
      <w:rPr>
        <w:rFonts w:hint="default"/>
      </w:rPr>
    </w:lvl>
  </w:abstractNum>
  <w:abstractNum w:abstractNumId="36"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37"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38"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41"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44" w15:restartNumberingAfterBreak="0">
    <w:nsid w:val="61B47CA4"/>
    <w:multiLevelType w:val="hybridMultilevel"/>
    <w:tmpl w:val="2A3A4C44"/>
    <w:lvl w:ilvl="0" w:tplc="66926396">
      <w:start w:val="1"/>
      <w:numFmt w:val="lowerLetter"/>
      <w:lvlText w:val="(%1)"/>
      <w:lvlJc w:val="left"/>
      <w:pPr>
        <w:ind w:left="1688" w:hanging="360"/>
      </w:pPr>
      <w:rPr>
        <w:rFonts w:hint="default"/>
      </w:rPr>
    </w:lvl>
    <w:lvl w:ilvl="1" w:tplc="FFFFFFFF" w:tentative="1">
      <w:start w:val="1"/>
      <w:numFmt w:val="lowerLetter"/>
      <w:lvlText w:val="%2."/>
      <w:lvlJc w:val="left"/>
      <w:pPr>
        <w:ind w:left="2408" w:hanging="360"/>
      </w:pPr>
    </w:lvl>
    <w:lvl w:ilvl="2" w:tplc="FFFFFFFF" w:tentative="1">
      <w:start w:val="1"/>
      <w:numFmt w:val="lowerRoman"/>
      <w:lvlText w:val="%3."/>
      <w:lvlJc w:val="right"/>
      <w:pPr>
        <w:ind w:left="3128" w:hanging="180"/>
      </w:pPr>
    </w:lvl>
    <w:lvl w:ilvl="3" w:tplc="FFFFFFFF" w:tentative="1">
      <w:start w:val="1"/>
      <w:numFmt w:val="decimal"/>
      <w:lvlText w:val="%4."/>
      <w:lvlJc w:val="left"/>
      <w:pPr>
        <w:ind w:left="3848" w:hanging="360"/>
      </w:pPr>
    </w:lvl>
    <w:lvl w:ilvl="4" w:tplc="FFFFFFFF" w:tentative="1">
      <w:start w:val="1"/>
      <w:numFmt w:val="lowerLetter"/>
      <w:lvlText w:val="%5."/>
      <w:lvlJc w:val="left"/>
      <w:pPr>
        <w:ind w:left="4568" w:hanging="360"/>
      </w:pPr>
    </w:lvl>
    <w:lvl w:ilvl="5" w:tplc="FFFFFFFF" w:tentative="1">
      <w:start w:val="1"/>
      <w:numFmt w:val="lowerRoman"/>
      <w:lvlText w:val="%6."/>
      <w:lvlJc w:val="right"/>
      <w:pPr>
        <w:ind w:left="5288" w:hanging="180"/>
      </w:pPr>
    </w:lvl>
    <w:lvl w:ilvl="6" w:tplc="FFFFFFFF" w:tentative="1">
      <w:start w:val="1"/>
      <w:numFmt w:val="decimal"/>
      <w:lvlText w:val="%7."/>
      <w:lvlJc w:val="left"/>
      <w:pPr>
        <w:ind w:left="6008" w:hanging="360"/>
      </w:pPr>
    </w:lvl>
    <w:lvl w:ilvl="7" w:tplc="FFFFFFFF" w:tentative="1">
      <w:start w:val="1"/>
      <w:numFmt w:val="lowerLetter"/>
      <w:lvlText w:val="%8."/>
      <w:lvlJc w:val="left"/>
      <w:pPr>
        <w:ind w:left="6728" w:hanging="360"/>
      </w:pPr>
    </w:lvl>
    <w:lvl w:ilvl="8" w:tplc="FFFFFFFF" w:tentative="1">
      <w:start w:val="1"/>
      <w:numFmt w:val="lowerRoman"/>
      <w:lvlText w:val="%9."/>
      <w:lvlJc w:val="right"/>
      <w:pPr>
        <w:ind w:left="7448" w:hanging="180"/>
      </w:pPr>
    </w:lvl>
  </w:abstractNum>
  <w:abstractNum w:abstractNumId="45" w15:restartNumberingAfterBreak="0">
    <w:nsid w:val="64A12FA4"/>
    <w:multiLevelType w:val="multilevel"/>
    <w:tmpl w:val="428ECF3E"/>
    <w:name w:val="Heading"/>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lvl>
    <w:lvl w:ilvl="3">
      <w:start w:val="1"/>
      <w:numFmt w:val="decimal"/>
      <w:pStyle w:val="Heading41"/>
      <w:lvlText w:val="%1.%2.%3.%4."/>
      <w:lvlJc w:val="left"/>
      <w:pPr>
        <w:tabs>
          <w:tab w:val="num" w:pos="850"/>
        </w:tabs>
        <w:ind w:left="850" w:hanging="850"/>
      </w:pPr>
    </w:lvl>
    <w:lvl w:ilvl="4">
      <w:start w:val="1"/>
      <w:numFmt w:val="decimal"/>
      <w:pStyle w:val="Heading51"/>
      <w:lvlText w:val="%1.%2.%3.%4.%5."/>
      <w:lvlJc w:val="left"/>
      <w:pPr>
        <w:tabs>
          <w:tab w:val="num" w:pos="1417"/>
        </w:tabs>
        <w:ind w:left="1417" w:hanging="1417"/>
      </w:pPr>
    </w:lvl>
    <w:lvl w:ilvl="5">
      <w:start w:val="1"/>
      <w:numFmt w:val="decimal"/>
      <w:pStyle w:val="Heading61"/>
      <w:lvlText w:val="%1.%2.%3.%4.%5.%6."/>
      <w:lvlJc w:val="left"/>
      <w:pPr>
        <w:tabs>
          <w:tab w:val="num" w:pos="1417"/>
        </w:tabs>
        <w:ind w:left="1417" w:hanging="1417"/>
      </w:pPr>
    </w:lvl>
    <w:lvl w:ilvl="6">
      <w:start w:val="1"/>
      <w:numFmt w:val="decimal"/>
      <w:pStyle w:val="Heading71"/>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4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9" w15:restartNumberingAfterBreak="0">
    <w:nsid w:val="6955348D"/>
    <w:multiLevelType w:val="hybridMultilevel"/>
    <w:tmpl w:val="D9121ED2"/>
    <w:lvl w:ilvl="0" w:tplc="FFFFFFFF">
      <w:start w:val="1"/>
      <w:numFmt w:val="decimal"/>
      <w:lvlText w:val="%1."/>
      <w:lvlJc w:val="left"/>
      <w:pPr>
        <w:ind w:left="360"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9995580"/>
    <w:multiLevelType w:val="singleLevel"/>
    <w:tmpl w:val="E08850FE"/>
    <w:lvl w:ilvl="0">
      <w:start w:val="1"/>
      <w:numFmt w:val="decimal"/>
      <w:lvlRestart w:val="0"/>
      <w:pStyle w:val="Considerant"/>
      <w:lvlText w:val="(%1)"/>
      <w:lvlJc w:val="left"/>
      <w:pPr>
        <w:tabs>
          <w:tab w:val="num" w:pos="709"/>
        </w:tabs>
        <w:ind w:left="709" w:hanging="709"/>
      </w:pPr>
      <w:rPr>
        <w:rFonts w:cs="Times New Roman"/>
      </w:rPr>
    </w:lvl>
  </w:abstractNum>
  <w:abstractNum w:abstractNumId="51"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52"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53"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54" w15:restartNumberingAfterBreak="0">
    <w:nsid w:val="778870AE"/>
    <w:multiLevelType w:val="hybridMultilevel"/>
    <w:tmpl w:val="AC665554"/>
    <w:lvl w:ilvl="0" w:tplc="FFFFFFFF">
      <w:start w:val="1"/>
      <w:numFmt w:val="decimal"/>
      <w:lvlText w:val="%1."/>
      <w:lvlJc w:val="left"/>
      <w:pPr>
        <w:ind w:left="1315" w:hanging="213"/>
      </w:pPr>
      <w:rPr>
        <w:rFonts w:ascii="Times New Roman" w:eastAsia="Times New Roman" w:hAnsi="Times New Roman" w:cs="Times New Roman"/>
        <w:w w:val="98"/>
        <w:sz w:val="17"/>
        <w:szCs w:val="17"/>
      </w:rPr>
    </w:lvl>
    <w:lvl w:ilvl="1" w:tplc="66926396">
      <w:start w:val="1"/>
      <w:numFmt w:val="lowerLetter"/>
      <w:lvlText w:val="(%2)"/>
      <w:lvlJc w:val="left"/>
      <w:pPr>
        <w:ind w:left="1688" w:hanging="360"/>
      </w:pPr>
      <w:rPr>
        <w:rFonts w:hint="default"/>
      </w:rPr>
    </w:lvl>
    <w:lvl w:ilvl="2" w:tplc="FFFFFFFF">
      <w:numFmt w:val="bullet"/>
      <w:lvlText w:val="•"/>
      <w:lvlJc w:val="left"/>
      <w:pPr>
        <w:ind w:left="2564" w:hanging="247"/>
      </w:pPr>
      <w:rPr>
        <w:rFonts w:hint="default"/>
      </w:rPr>
    </w:lvl>
    <w:lvl w:ilvl="3" w:tplc="FFFFFFFF">
      <w:numFmt w:val="bullet"/>
      <w:lvlText w:val="•"/>
      <w:lvlJc w:val="left"/>
      <w:pPr>
        <w:ind w:left="3548" w:hanging="247"/>
      </w:pPr>
      <w:rPr>
        <w:rFonts w:hint="default"/>
      </w:rPr>
    </w:lvl>
    <w:lvl w:ilvl="4" w:tplc="FFFFFFFF">
      <w:numFmt w:val="bullet"/>
      <w:lvlText w:val="•"/>
      <w:lvlJc w:val="left"/>
      <w:pPr>
        <w:ind w:left="4533" w:hanging="247"/>
      </w:pPr>
      <w:rPr>
        <w:rFonts w:hint="default"/>
      </w:rPr>
    </w:lvl>
    <w:lvl w:ilvl="5" w:tplc="FFFFFFFF">
      <w:numFmt w:val="bullet"/>
      <w:lvlText w:val="•"/>
      <w:lvlJc w:val="left"/>
      <w:pPr>
        <w:ind w:left="5517" w:hanging="247"/>
      </w:pPr>
      <w:rPr>
        <w:rFonts w:hint="default"/>
      </w:rPr>
    </w:lvl>
    <w:lvl w:ilvl="6" w:tplc="FFFFFFFF">
      <w:numFmt w:val="bullet"/>
      <w:lvlText w:val="•"/>
      <w:lvlJc w:val="left"/>
      <w:pPr>
        <w:ind w:left="6502" w:hanging="247"/>
      </w:pPr>
      <w:rPr>
        <w:rFonts w:hint="default"/>
      </w:rPr>
    </w:lvl>
    <w:lvl w:ilvl="7" w:tplc="FFFFFFFF">
      <w:numFmt w:val="bullet"/>
      <w:lvlText w:val="•"/>
      <w:lvlJc w:val="left"/>
      <w:pPr>
        <w:ind w:left="7486" w:hanging="247"/>
      </w:pPr>
      <w:rPr>
        <w:rFonts w:hint="default"/>
      </w:rPr>
    </w:lvl>
    <w:lvl w:ilvl="8" w:tplc="FFFFFFFF">
      <w:numFmt w:val="bullet"/>
      <w:lvlText w:val="•"/>
      <w:lvlJc w:val="left"/>
      <w:pPr>
        <w:ind w:left="8471" w:hanging="247"/>
      </w:pPr>
      <w:rPr>
        <w:rFonts w:hint="default"/>
      </w:rPr>
    </w:lvl>
  </w:abstractNum>
  <w:abstractNum w:abstractNumId="55"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56"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57"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1"/>
  </w:num>
  <w:num w:numId="2">
    <w:abstractNumId w:val="12"/>
  </w:num>
  <w:num w:numId="3">
    <w:abstractNumId w:val="52"/>
  </w:num>
  <w:num w:numId="4">
    <w:abstractNumId w:val="43"/>
  </w:num>
  <w:num w:numId="5">
    <w:abstractNumId w:val="13"/>
  </w:num>
  <w:num w:numId="6">
    <w:abstractNumId w:val="55"/>
  </w:num>
  <w:num w:numId="7">
    <w:abstractNumId w:val="57"/>
  </w:num>
  <w:num w:numId="8">
    <w:abstractNumId w:val="37"/>
  </w:num>
  <w:num w:numId="9">
    <w:abstractNumId w:val="53"/>
  </w:num>
  <w:num w:numId="10">
    <w:abstractNumId w:val="46"/>
  </w:num>
  <w:num w:numId="11">
    <w:abstractNumId w:val="31"/>
  </w:num>
  <w:num w:numId="12">
    <w:abstractNumId w:val="20"/>
  </w:num>
  <w:num w:numId="13">
    <w:abstractNumId w:val="17"/>
  </w:num>
  <w:num w:numId="14">
    <w:abstractNumId w:val="48"/>
  </w:num>
  <w:num w:numId="15">
    <w:abstractNumId w:val="56"/>
  </w:num>
  <w:num w:numId="16">
    <w:abstractNumId w:val="11"/>
  </w:num>
  <w:num w:numId="17">
    <w:abstractNumId w:val="22"/>
  </w:num>
  <w:num w:numId="18">
    <w:abstractNumId w:val="16"/>
  </w:num>
  <w:num w:numId="19">
    <w:abstractNumId w:val="23"/>
  </w:num>
  <w:num w:numId="20">
    <w:abstractNumId w:val="38"/>
  </w:num>
  <w:num w:numId="21">
    <w:abstractNumId w:val="7"/>
  </w:num>
  <w:num w:numId="22">
    <w:abstractNumId w:val="5"/>
  </w:num>
  <w:num w:numId="23">
    <w:abstractNumId w:val="4"/>
  </w:num>
  <w:num w:numId="24">
    <w:abstractNumId w:val="3"/>
  </w:num>
  <w:num w:numId="25">
    <w:abstractNumId w:val="6"/>
  </w:num>
  <w:num w:numId="26">
    <w:abstractNumId w:val="2"/>
  </w:num>
  <w:num w:numId="27">
    <w:abstractNumId w:val="1"/>
  </w:num>
  <w:num w:numId="28">
    <w:abstractNumId w:val="0"/>
  </w:num>
  <w:num w:numId="29">
    <w:abstractNumId w:val="10"/>
  </w:num>
  <w:num w:numId="30">
    <w:abstractNumId w:val="50"/>
  </w:num>
  <w:num w:numId="31">
    <w:abstractNumId w:val="28"/>
    <w:lvlOverride w:ilvl="0">
      <w:startOverride w:val="1"/>
    </w:lvlOverride>
  </w:num>
  <w:num w:numId="32">
    <w:abstractNumId w:val="42"/>
  </w:num>
  <w:num w:numId="33">
    <w:abstractNumId w:val="47"/>
  </w:num>
  <w:num w:numId="34">
    <w:abstractNumId w:val="25"/>
  </w:num>
  <w:num w:numId="35">
    <w:abstractNumId w:val="29"/>
  </w:num>
  <w:num w:numId="36">
    <w:abstractNumId w:val="30"/>
  </w:num>
  <w:num w:numId="37">
    <w:abstractNumId w:val="21"/>
  </w:num>
  <w:num w:numId="38">
    <w:abstractNumId w:val="45"/>
  </w:num>
  <w:num w:numId="39">
    <w:abstractNumId w:val="18"/>
  </w:num>
  <w:num w:numId="40">
    <w:abstractNumId w:val="32"/>
  </w:num>
  <w:num w:numId="41">
    <w:abstractNumId w:val="58"/>
  </w:num>
  <w:num w:numId="42">
    <w:abstractNumId w:val="19"/>
  </w:num>
  <w:num w:numId="43">
    <w:abstractNumId w:val="8"/>
  </w:num>
  <w:num w:numId="44">
    <w:abstractNumId w:val="15"/>
  </w:num>
  <w:num w:numId="45">
    <w:abstractNumId w:val="27"/>
  </w:num>
  <w:num w:numId="46">
    <w:abstractNumId w:val="35"/>
  </w:num>
  <w:num w:numId="47">
    <w:abstractNumId w:val="49"/>
  </w:num>
  <w:num w:numId="48">
    <w:abstractNumId w:val="34"/>
  </w:num>
  <w:num w:numId="49">
    <w:abstractNumId w:val="54"/>
  </w:num>
  <w:num w:numId="50">
    <w:abstractNumId w:val="9"/>
  </w:num>
  <w:num w:numId="51">
    <w:abstractNumId w:val="26"/>
  </w:num>
  <w:num w:numId="52">
    <w:abstractNumId w:val="44"/>
  </w:num>
  <w:num w:numId="53">
    <w:abstractNumId w:val="1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ipe Perez Martin">
    <w15:presenceInfo w15:providerId="AD" w15:userId="S::fperez@miteco.es::028dd0d2-ea6d-4dd9-ad1c-e244e915e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567"/>
  <w:hyphenationZone w:val="425"/>
  <w:characterSpacingControl w:val="doNotCompress"/>
  <w:savePreviewPicture/>
  <w:hdrShapeDefaults>
    <o:shapedefaults v:ext="edit" spidmax="2049"/>
  </w:hdrShapeDefault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DocuWriteMetaData" w:val="&lt;metadataset docuwriteversion=&quot;4.8.5&quot; technicalblockguid=&quot;549018568470462207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3&quot; text=&quot;WORKING DOCUMENT&quot; /&gt;_x000d__x000a_    &lt;/basicdatatype&gt;_x000d__x000a_  &lt;/metadata&gt;_x000d__x000a_  &lt;metadata key=&quot;md_HeadingText&quot;&gt;_x000d__x000a_    &lt;headingtext text=&quot;WORKING DOCUMENT&quot;&gt;_x000d__x000a_      &lt;formattedtext&gt;_x000d__x000a_        &lt;xaml text=&quot;WORKING DOCUMENT&quot;&gt;&amp;lt;FlowDocument xmlns=&quot;http://schemas.microsoft.com/winfx/2006/xaml/presentation&quot;&amp;gt;&amp;lt;Paragraph&amp;gt;WORKING DOCUMENT&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1&quot; text=&quot;Working Documents&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3-12-05&lt;/text&gt;_x000d__x000a_  &lt;/metadata&gt;_x000d__x000a_  &lt;metadata key=&quot;md_Prefix&quot;&gt;_x000d__x000a_    &lt;text&gt;&lt;/text&gt;_x000d__x000a_  &lt;/metadata&gt;_x000d__x000a_  &lt;metadata key=&quot;md_DocumentNumber&quot;&gt;_x000d__x000a_    &lt;text&gt;16296&lt;/text&gt;_x000d__x000a_  &lt;/metadata&gt;_x000d__x000a_  &lt;metadata key=&quot;md_YearDocumentNumber&quot;&gt;_x000d__x000a_    &lt;text&gt;202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GRI 781&lt;/text&gt;_x000d__x000a_      &lt;text&gt;AGRILEG 329&lt;/text&gt;_x000d__x000a_      &lt;text&gt;SEMENCES 113&lt;/text&gt;_x000d__x000a_      &lt;text&gt;PHYTOSAN 123&lt;/text&gt;_x000d__x000a_      &lt;text&gt;FORETS 207&lt;/text&gt;_x000d__x000a_      &lt;text&gt;CODEC 236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3/0228(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12&quot; text=&quot;Presidency&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on the production and marketing of forest reproductive material, amending Regulations (EU) 2016/2031 and 2017/625 of the European Parliament and of the Council and repealing Council Directive 1999/105/EC (Regulation on forest reproductive material)  - Presidency text&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 LineHeight=&quot;6&quot; FontFamily=&quot;Arial Unicode MS&quot; FontSize=&quot;12&quot; xml:space=&quot;preserve&quot;&amp;gt;Proposal for a REGULATION OF THE EUROPEAN PARLIAMENT AND OF THE COUNCIL on the production and marketing of forest reproductive material, amending Regulations (EU) 2016/2031 and 2017/625 of the European Parliament and of the Council and repealing Council Directive 1999/105/EC (Regulation on forest reproductive material)  - Presidency text&amp;lt;/Paragraph&amp;gt;&amp;lt;/FlowDocument&amp;gt;&lt;/xaml&gt;_x000d__x000a_  &lt;/metadata&gt;_x000d__x000a_  &lt;metadata key=&quot;md_SubjectFootnote&quot; /&gt;_x000d__x000a_  &lt;metadata key=&quot;md_DG&quot;&gt;_x000d__x000a_    &lt;text&gt;LIFE.3&lt;/text&gt;_x000d__x000a_  &lt;/metadata&gt;_x000d__x000a_  &lt;metadata key=&quot;md_Initials&quot;&gt;_x000d__x000a_    &lt;text&gt;PVG/mg&lt;/text&gt;_x000d__x000a_  &lt;/metadata&gt;_x000d__x000a_  &lt;metadata key=&quot;md_SensitivityLabel&quot;&gt;_x000d__x000a_    &lt;basicdatatype&gt;_x000d__x000a_      &lt;sensitivity_label key=&quot;senslabel_01&quot; text=&quot;PUBLIC&quot; labelid=&quot;af60b174-6478-47f9-866e-33f097bb6603&quot; siteid=&quot;03ad1c97-0a4d-4e82-8f93-27291a6a0767&quot; isdefault=&quot;fals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s>
  <w:rsids>
    <w:rsidRoot w:val="000A7334"/>
    <w:rsid w:val="00043357"/>
    <w:rsid w:val="00046245"/>
    <w:rsid w:val="00082AD6"/>
    <w:rsid w:val="000A7334"/>
    <w:rsid w:val="000D56FB"/>
    <w:rsid w:val="00102386"/>
    <w:rsid w:val="00105F44"/>
    <w:rsid w:val="001256B0"/>
    <w:rsid w:val="001931A8"/>
    <w:rsid w:val="001A26CE"/>
    <w:rsid w:val="001A7055"/>
    <w:rsid w:val="001B675E"/>
    <w:rsid w:val="00206369"/>
    <w:rsid w:val="00206CB3"/>
    <w:rsid w:val="00276B3C"/>
    <w:rsid w:val="002F7E11"/>
    <w:rsid w:val="00334938"/>
    <w:rsid w:val="0034125C"/>
    <w:rsid w:val="00396E29"/>
    <w:rsid w:val="003A0F4D"/>
    <w:rsid w:val="00415E3C"/>
    <w:rsid w:val="0049480A"/>
    <w:rsid w:val="004E3138"/>
    <w:rsid w:val="00500114"/>
    <w:rsid w:val="00560050"/>
    <w:rsid w:val="00561C2F"/>
    <w:rsid w:val="005A15CA"/>
    <w:rsid w:val="0063312A"/>
    <w:rsid w:val="00772954"/>
    <w:rsid w:val="007B0E08"/>
    <w:rsid w:val="007C1261"/>
    <w:rsid w:val="00813206"/>
    <w:rsid w:val="008146F9"/>
    <w:rsid w:val="008346DD"/>
    <w:rsid w:val="00837C62"/>
    <w:rsid w:val="008453D9"/>
    <w:rsid w:val="008726BC"/>
    <w:rsid w:val="00874964"/>
    <w:rsid w:val="008A3A89"/>
    <w:rsid w:val="008B4A0C"/>
    <w:rsid w:val="008B6014"/>
    <w:rsid w:val="008D3C9A"/>
    <w:rsid w:val="009930AF"/>
    <w:rsid w:val="009A4844"/>
    <w:rsid w:val="009C6417"/>
    <w:rsid w:val="00A801BD"/>
    <w:rsid w:val="00A95646"/>
    <w:rsid w:val="00AE7C0C"/>
    <w:rsid w:val="00B13877"/>
    <w:rsid w:val="00B53215"/>
    <w:rsid w:val="00B5488B"/>
    <w:rsid w:val="00B92652"/>
    <w:rsid w:val="00BE6A4D"/>
    <w:rsid w:val="00C92D21"/>
    <w:rsid w:val="00CF5905"/>
    <w:rsid w:val="00D3329A"/>
    <w:rsid w:val="00D36B8E"/>
    <w:rsid w:val="00D51AF0"/>
    <w:rsid w:val="00E33BCB"/>
    <w:rsid w:val="00EC3B25"/>
    <w:rsid w:val="00F74A14"/>
    <w:rsid w:val="00FF6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04228"/>
  <w15:docId w15:val="{9954A665-F8DF-47FF-9DE2-B9C1EA28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360" w:lineRule="auto"/>
    </w:pPr>
    <w:rPr>
      <w:rFonts w:ascii="Times New Roman" w:hAnsi="Times New Roman" w:cs="Times New Roman"/>
      <w:sz w:val="24"/>
      <w:lang w:val="en-GB"/>
    </w:rPr>
  </w:style>
  <w:style w:type="paragraph" w:styleId="berschrift1">
    <w:name w:val="heading 1"/>
    <w:basedOn w:val="Standard"/>
    <w:next w:val="Standard"/>
    <w:link w:val="berschrift1Zchn"/>
    <w:uiPriority w:val="9"/>
    <w:qFormat/>
    <w:rsid w:val="00E33B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E33BCB"/>
    <w:pPr>
      <w:keepNext/>
      <w:keepLines/>
      <w:spacing w:before="40" w:after="0"/>
      <w:outlineLvl w:val="1"/>
    </w:pPr>
    <w:rPr>
      <w:rFonts w:eastAsia="Times New Roman"/>
      <w:b/>
      <w:bCs/>
      <w:szCs w:val="26"/>
    </w:rPr>
  </w:style>
  <w:style w:type="paragraph" w:styleId="berschrift3">
    <w:name w:val="heading 3"/>
    <w:basedOn w:val="Standard"/>
    <w:next w:val="Standard"/>
    <w:link w:val="berschrift3Zchn"/>
    <w:uiPriority w:val="9"/>
    <w:semiHidden/>
    <w:unhideWhenUsed/>
    <w:qFormat/>
    <w:rsid w:val="00E33BCB"/>
    <w:pPr>
      <w:keepNext/>
      <w:keepLines/>
      <w:spacing w:before="40" w:after="0"/>
      <w:outlineLvl w:val="2"/>
    </w:pPr>
    <w:rPr>
      <w:rFonts w:eastAsia="Times New Roman"/>
      <w:bCs/>
      <w:i/>
    </w:rPr>
  </w:style>
  <w:style w:type="paragraph" w:styleId="berschrift4">
    <w:name w:val="heading 4"/>
    <w:basedOn w:val="Standard"/>
    <w:next w:val="Standard"/>
    <w:link w:val="berschrift4Zchn"/>
    <w:uiPriority w:val="9"/>
    <w:semiHidden/>
    <w:unhideWhenUsed/>
    <w:qFormat/>
    <w:rsid w:val="00E33BCB"/>
    <w:pPr>
      <w:keepNext/>
      <w:keepLines/>
      <w:spacing w:before="40" w:after="0"/>
      <w:outlineLvl w:val="3"/>
    </w:pPr>
    <w:rPr>
      <w:rFonts w:eastAsia="Times New Roman"/>
      <w:bCs/>
      <w:iCs/>
    </w:rPr>
  </w:style>
  <w:style w:type="paragraph" w:styleId="berschrift5">
    <w:name w:val="heading 5"/>
    <w:basedOn w:val="Standard"/>
    <w:next w:val="Standard"/>
    <w:link w:val="berschrift5Zchn"/>
    <w:uiPriority w:val="9"/>
    <w:semiHidden/>
    <w:unhideWhenUsed/>
    <w:qFormat/>
    <w:rsid w:val="00E33BCB"/>
    <w:pPr>
      <w:keepNext/>
      <w:keepLines/>
      <w:spacing w:before="40" w:after="0"/>
      <w:outlineLvl w:val="4"/>
    </w:pPr>
    <w:rPr>
      <w:rFonts w:eastAsia="Times New Roman"/>
    </w:rPr>
  </w:style>
  <w:style w:type="paragraph" w:styleId="berschrift6">
    <w:name w:val="heading 6"/>
    <w:basedOn w:val="Standard"/>
    <w:next w:val="Standard"/>
    <w:link w:val="berschrift6Zchn"/>
    <w:uiPriority w:val="9"/>
    <w:semiHidden/>
    <w:unhideWhenUsed/>
    <w:qFormat/>
    <w:rsid w:val="00E33BCB"/>
    <w:pPr>
      <w:keepNext/>
      <w:keepLines/>
      <w:spacing w:before="40" w:after="0"/>
      <w:outlineLvl w:val="5"/>
    </w:pPr>
    <w:rPr>
      <w:rFonts w:eastAsia="Times New Roman"/>
      <w:iCs/>
    </w:rPr>
  </w:style>
  <w:style w:type="paragraph" w:styleId="berschrift7">
    <w:name w:val="heading 7"/>
    <w:basedOn w:val="Standard"/>
    <w:next w:val="Standard"/>
    <w:link w:val="berschrift7Zchn"/>
    <w:uiPriority w:val="9"/>
    <w:semiHidden/>
    <w:unhideWhenUsed/>
    <w:qFormat/>
    <w:rsid w:val="00E33BCB"/>
    <w:pPr>
      <w:keepNext/>
      <w:keepLines/>
      <w:spacing w:before="40" w:after="0"/>
      <w:outlineLvl w:val="6"/>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488B"/>
    <w:pPr>
      <w:tabs>
        <w:tab w:val="right" w:pos="9638"/>
      </w:tabs>
    </w:pPr>
  </w:style>
  <w:style w:type="character" w:customStyle="1" w:styleId="KopfzeileZchn">
    <w:name w:val="Kopfzeile Zchn"/>
    <w:basedOn w:val="Absatz-Standardschriftart"/>
    <w:link w:val="Kopfzeile"/>
    <w:uiPriority w:val="99"/>
    <w:rsid w:val="00B5488B"/>
    <w:rPr>
      <w:rFonts w:ascii="Times New Roman" w:hAnsi="Times New Roman" w:cs="Times New Roman"/>
      <w:sz w:val="24"/>
      <w:shd w:val="clear" w:color="auto" w:fill="auto"/>
      <w:lang w:val="en-GB"/>
    </w:rPr>
  </w:style>
  <w:style w:type="paragraph" w:styleId="Fuzeile">
    <w:name w:val="footer"/>
    <w:basedOn w:val="Standard"/>
    <w:link w:val="FuzeileZchn"/>
    <w:uiPriority w:val="99"/>
    <w:unhideWhenUsed/>
    <w:rsid w:val="00B5488B"/>
    <w:pPr>
      <w:tabs>
        <w:tab w:val="center" w:pos="4819"/>
        <w:tab w:val="center" w:pos="7370"/>
        <w:tab w:val="right" w:pos="9638"/>
      </w:tabs>
      <w:spacing w:before="0" w:after="0" w:line="240" w:lineRule="auto"/>
    </w:pPr>
  </w:style>
  <w:style w:type="character" w:customStyle="1" w:styleId="FuzeileZchn">
    <w:name w:val="Fußzeile Zchn"/>
    <w:basedOn w:val="Absatz-Standardschriftart"/>
    <w:link w:val="Fuzeile"/>
    <w:uiPriority w:val="99"/>
    <w:rsid w:val="00B5488B"/>
    <w:rPr>
      <w:rFonts w:ascii="Times New Roman" w:hAnsi="Times New Roman" w:cs="Times New Roman"/>
      <w:sz w:val="24"/>
      <w:shd w:val="clear" w:color="auto" w:fill="auto"/>
      <w:lang w:val="en-GB"/>
    </w:rPr>
  </w:style>
  <w:style w:type="paragraph" w:styleId="Funotentext">
    <w:name w:val="footnote text"/>
    <w:basedOn w:val="Standard"/>
    <w:link w:val="FunotentextZchn"/>
    <w:uiPriority w:val="99"/>
    <w:unhideWhenUsed/>
    <w:rsid w:val="009C6417"/>
    <w:pPr>
      <w:spacing w:before="0" w:after="0" w:line="240" w:lineRule="auto"/>
      <w:ind w:left="720" w:hanging="720"/>
    </w:pPr>
    <w:rPr>
      <w:szCs w:val="20"/>
    </w:rPr>
  </w:style>
  <w:style w:type="character" w:customStyle="1" w:styleId="FunotentextZchn">
    <w:name w:val="Fußnotentext Zchn"/>
    <w:basedOn w:val="Absatz-Standardschriftart"/>
    <w:link w:val="Funoten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Standard"/>
    <w:rsid w:val="009C6417"/>
    <w:pPr>
      <w:spacing w:before="200"/>
      <w:jc w:val="center"/>
    </w:pPr>
  </w:style>
  <w:style w:type="paragraph" w:customStyle="1" w:styleId="NormalRight">
    <w:name w:val="Normal Right"/>
    <w:basedOn w:val="Standard"/>
    <w:rsid w:val="009C6417"/>
    <w:pPr>
      <w:spacing w:before="200"/>
      <w:jc w:val="right"/>
    </w:pPr>
  </w:style>
  <w:style w:type="paragraph" w:customStyle="1" w:styleId="NormalJustified">
    <w:name w:val="Normal Justified"/>
    <w:basedOn w:val="Standard"/>
    <w:rsid w:val="009C6417"/>
    <w:pPr>
      <w:spacing w:before="200"/>
      <w:jc w:val="both"/>
    </w:pPr>
  </w:style>
  <w:style w:type="paragraph" w:customStyle="1" w:styleId="HeaderLandscape">
    <w:name w:val="HeaderLandscape"/>
    <w:basedOn w:val="Standard"/>
    <w:rsid w:val="009C6417"/>
    <w:pPr>
      <w:tabs>
        <w:tab w:val="right" w:pos="14570"/>
      </w:tabs>
    </w:pPr>
  </w:style>
  <w:style w:type="paragraph" w:customStyle="1" w:styleId="FooterLandscape">
    <w:name w:val="FooterLandscape"/>
    <w:basedOn w:val="Standard"/>
    <w:rsid w:val="009C6417"/>
    <w:pPr>
      <w:tabs>
        <w:tab w:val="center" w:pos="7285"/>
        <w:tab w:val="center" w:pos="10930"/>
        <w:tab w:val="right" w:pos="14570"/>
      </w:tabs>
      <w:spacing w:before="0" w:after="0" w:line="240" w:lineRule="auto"/>
    </w:pPr>
  </w:style>
  <w:style w:type="character" w:styleId="Funotenzeichen">
    <w:name w:val="footnote reference"/>
    <w:basedOn w:val="Absatz-Standardschriftart"/>
    <w:uiPriority w:val="99"/>
    <w:unhideWhenUsed/>
    <w:rsid w:val="009C6417"/>
    <w:rPr>
      <w:b/>
      <w:shd w:val="clear" w:color="auto" w:fill="auto"/>
      <w:vertAlign w:val="superscript"/>
    </w:rPr>
  </w:style>
  <w:style w:type="paragraph" w:customStyle="1" w:styleId="HeaderCouncil">
    <w:name w:val="Header Council"/>
    <w:basedOn w:val="Standard"/>
    <w:rsid w:val="009C6417"/>
    <w:pPr>
      <w:spacing w:before="0" w:after="0" w:line="240" w:lineRule="auto"/>
    </w:pPr>
    <w:rPr>
      <w:sz w:val="2"/>
    </w:rPr>
  </w:style>
  <w:style w:type="paragraph" w:customStyle="1" w:styleId="FooterCouncil">
    <w:name w:val="Footer Council"/>
    <w:basedOn w:val="Standard"/>
    <w:rsid w:val="009C6417"/>
    <w:pPr>
      <w:spacing w:before="0" w:after="0" w:line="240" w:lineRule="auto"/>
    </w:pPr>
    <w:rPr>
      <w:sz w:val="2"/>
    </w:rPr>
  </w:style>
  <w:style w:type="paragraph" w:customStyle="1" w:styleId="TechnicalBlock">
    <w:name w:val="Technical Block"/>
    <w:basedOn w:val="Standard"/>
    <w:next w:val="Standard"/>
    <w:link w:val="TechnicalBlockChar"/>
    <w:rsid w:val="00837C62"/>
    <w:pPr>
      <w:spacing w:before="0" w:after="240" w:line="240" w:lineRule="auto"/>
      <w:jc w:val="center"/>
    </w:pPr>
  </w:style>
  <w:style w:type="paragraph" w:customStyle="1" w:styleId="FinalLine">
    <w:name w:val="Final Line"/>
    <w:basedOn w:val="Standard"/>
    <w:next w:val="Standard"/>
    <w:rsid w:val="009C6417"/>
    <w:pPr>
      <w:pBdr>
        <w:bottom w:val="single" w:sz="4" w:space="0" w:color="000000"/>
      </w:pBdr>
      <w:spacing w:before="360"/>
      <w:ind w:left="3400" w:right="3400"/>
      <w:jc w:val="center"/>
    </w:pPr>
    <w:rPr>
      <w:b/>
    </w:rPr>
  </w:style>
  <w:style w:type="paragraph" w:customStyle="1" w:styleId="FinalLineLandscape">
    <w:name w:val="Final Line (Landscape)"/>
    <w:basedOn w:val="Standard"/>
    <w:next w:val="Standard"/>
    <w:rsid w:val="009C6417"/>
    <w:pPr>
      <w:pBdr>
        <w:bottom w:val="single" w:sz="4" w:space="0" w:color="000000"/>
      </w:pBdr>
      <w:spacing w:before="360"/>
      <w:ind w:left="5868" w:right="5868"/>
      <w:jc w:val="center"/>
    </w:pPr>
    <w:rPr>
      <w:b/>
    </w:rPr>
  </w:style>
  <w:style w:type="paragraph" w:customStyle="1" w:styleId="Text1">
    <w:name w:val="Text 1"/>
    <w:basedOn w:val="Standard"/>
    <w:rsid w:val="009C6417"/>
    <w:pPr>
      <w:ind w:left="567"/>
    </w:pPr>
  </w:style>
  <w:style w:type="paragraph" w:customStyle="1" w:styleId="Text2">
    <w:name w:val="Text 2"/>
    <w:basedOn w:val="Standard"/>
    <w:rsid w:val="009C6417"/>
    <w:pPr>
      <w:ind w:left="1134"/>
    </w:pPr>
  </w:style>
  <w:style w:type="paragraph" w:customStyle="1" w:styleId="Text3">
    <w:name w:val="Text 3"/>
    <w:basedOn w:val="Standard"/>
    <w:rsid w:val="009C6417"/>
    <w:pPr>
      <w:ind w:left="1701"/>
    </w:pPr>
  </w:style>
  <w:style w:type="paragraph" w:customStyle="1" w:styleId="Text4">
    <w:name w:val="Text 4"/>
    <w:basedOn w:val="Standard"/>
    <w:rsid w:val="009C6417"/>
    <w:pPr>
      <w:ind w:left="2268"/>
    </w:pPr>
  </w:style>
  <w:style w:type="paragraph" w:customStyle="1" w:styleId="Text5">
    <w:name w:val="Text 5"/>
    <w:basedOn w:val="Standard"/>
    <w:rsid w:val="009C6417"/>
    <w:pPr>
      <w:ind w:left="2835"/>
    </w:pPr>
  </w:style>
  <w:style w:type="paragraph" w:customStyle="1" w:styleId="Text6">
    <w:name w:val="Text 6"/>
    <w:basedOn w:val="Standard"/>
    <w:rsid w:val="009C6417"/>
    <w:pPr>
      <w:ind w:left="3402"/>
    </w:pPr>
  </w:style>
  <w:style w:type="paragraph" w:customStyle="1" w:styleId="PointManual">
    <w:name w:val="Point Manual"/>
    <w:basedOn w:val="Standard"/>
    <w:rsid w:val="009C6417"/>
    <w:pPr>
      <w:ind w:left="567" w:hanging="567"/>
    </w:pPr>
  </w:style>
  <w:style w:type="paragraph" w:customStyle="1" w:styleId="PointManual1">
    <w:name w:val="Point Manual (1)"/>
    <w:basedOn w:val="Standard"/>
    <w:rsid w:val="009C6417"/>
    <w:pPr>
      <w:ind w:left="1134" w:hanging="567"/>
    </w:pPr>
  </w:style>
  <w:style w:type="paragraph" w:customStyle="1" w:styleId="PointManual2">
    <w:name w:val="Point Manual (2)"/>
    <w:basedOn w:val="Standard"/>
    <w:rsid w:val="009C6417"/>
    <w:pPr>
      <w:ind w:left="1701" w:hanging="567"/>
    </w:pPr>
  </w:style>
  <w:style w:type="paragraph" w:customStyle="1" w:styleId="PointManual3">
    <w:name w:val="Point Manual (3)"/>
    <w:basedOn w:val="Standard"/>
    <w:rsid w:val="009C6417"/>
    <w:pPr>
      <w:ind w:left="2268" w:hanging="567"/>
    </w:pPr>
  </w:style>
  <w:style w:type="paragraph" w:customStyle="1" w:styleId="PointManual4">
    <w:name w:val="Point Manual (4)"/>
    <w:basedOn w:val="Standard"/>
    <w:rsid w:val="009C6417"/>
    <w:pPr>
      <w:ind w:left="2835" w:hanging="567"/>
    </w:pPr>
  </w:style>
  <w:style w:type="paragraph" w:customStyle="1" w:styleId="PointDoubleManual">
    <w:name w:val="Point Double Manual"/>
    <w:basedOn w:val="Standard"/>
    <w:rsid w:val="009C6417"/>
    <w:pPr>
      <w:tabs>
        <w:tab w:val="left" w:pos="567"/>
      </w:tabs>
      <w:ind w:left="1134" w:hanging="1134"/>
    </w:pPr>
  </w:style>
  <w:style w:type="paragraph" w:customStyle="1" w:styleId="PointDoubleManual1">
    <w:name w:val="Point Double Manual (1)"/>
    <w:basedOn w:val="Standard"/>
    <w:rsid w:val="009C6417"/>
    <w:pPr>
      <w:tabs>
        <w:tab w:val="left" w:pos="1134"/>
      </w:tabs>
      <w:ind w:left="1701" w:hanging="1134"/>
    </w:pPr>
  </w:style>
  <w:style w:type="paragraph" w:customStyle="1" w:styleId="PointDoubleManual2">
    <w:name w:val="Point Double Manual (2)"/>
    <w:basedOn w:val="Standard"/>
    <w:rsid w:val="009C6417"/>
    <w:pPr>
      <w:tabs>
        <w:tab w:val="left" w:pos="1701"/>
      </w:tabs>
      <w:ind w:left="2268" w:hanging="1134"/>
    </w:pPr>
  </w:style>
  <w:style w:type="paragraph" w:customStyle="1" w:styleId="PointDoubleManual3">
    <w:name w:val="Point Double Manual (3)"/>
    <w:basedOn w:val="Standard"/>
    <w:rsid w:val="009C6417"/>
    <w:pPr>
      <w:tabs>
        <w:tab w:val="left" w:pos="2268"/>
      </w:tabs>
      <w:ind w:left="2835" w:hanging="1134"/>
    </w:pPr>
  </w:style>
  <w:style w:type="paragraph" w:customStyle="1" w:styleId="PointDoubleManual4">
    <w:name w:val="Point Double Manual (4)"/>
    <w:basedOn w:val="Standard"/>
    <w:rsid w:val="009C6417"/>
    <w:pPr>
      <w:tabs>
        <w:tab w:val="left" w:pos="2835"/>
      </w:tabs>
      <w:ind w:left="3402" w:hanging="1134"/>
    </w:pPr>
  </w:style>
  <w:style w:type="paragraph" w:customStyle="1" w:styleId="Pointabc">
    <w:name w:val="Point abc"/>
    <w:basedOn w:val="Standard"/>
    <w:rsid w:val="009C6417"/>
    <w:pPr>
      <w:numPr>
        <w:ilvl w:val="1"/>
        <w:numId w:val="16"/>
      </w:numPr>
    </w:pPr>
  </w:style>
  <w:style w:type="paragraph" w:customStyle="1" w:styleId="Pointabc1">
    <w:name w:val="Point abc (1)"/>
    <w:basedOn w:val="Standard"/>
    <w:rsid w:val="009C6417"/>
    <w:pPr>
      <w:numPr>
        <w:ilvl w:val="3"/>
        <w:numId w:val="16"/>
      </w:numPr>
    </w:pPr>
  </w:style>
  <w:style w:type="paragraph" w:customStyle="1" w:styleId="Pointabc2">
    <w:name w:val="Point abc (2)"/>
    <w:basedOn w:val="Standard"/>
    <w:rsid w:val="009C6417"/>
    <w:pPr>
      <w:numPr>
        <w:ilvl w:val="5"/>
        <w:numId w:val="16"/>
      </w:numPr>
    </w:pPr>
  </w:style>
  <w:style w:type="paragraph" w:customStyle="1" w:styleId="Pointabc3">
    <w:name w:val="Point abc (3)"/>
    <w:basedOn w:val="Standard"/>
    <w:rsid w:val="009C6417"/>
    <w:pPr>
      <w:numPr>
        <w:ilvl w:val="7"/>
        <w:numId w:val="16"/>
      </w:numPr>
    </w:pPr>
  </w:style>
  <w:style w:type="paragraph" w:customStyle="1" w:styleId="Pointabc4">
    <w:name w:val="Point abc (4)"/>
    <w:basedOn w:val="Standard"/>
    <w:rsid w:val="009C6417"/>
    <w:pPr>
      <w:numPr>
        <w:ilvl w:val="8"/>
        <w:numId w:val="16"/>
      </w:numPr>
    </w:pPr>
  </w:style>
  <w:style w:type="paragraph" w:customStyle="1" w:styleId="Point123">
    <w:name w:val="Point 123"/>
    <w:basedOn w:val="Standard"/>
    <w:rsid w:val="009C6417"/>
    <w:pPr>
      <w:numPr>
        <w:numId w:val="16"/>
      </w:numPr>
    </w:pPr>
  </w:style>
  <w:style w:type="paragraph" w:customStyle="1" w:styleId="Point1231">
    <w:name w:val="Point 123 (1)"/>
    <w:basedOn w:val="Standard"/>
    <w:rsid w:val="009C6417"/>
    <w:pPr>
      <w:numPr>
        <w:ilvl w:val="2"/>
        <w:numId w:val="16"/>
      </w:numPr>
    </w:pPr>
  </w:style>
  <w:style w:type="paragraph" w:customStyle="1" w:styleId="Point1232">
    <w:name w:val="Point 123 (2)"/>
    <w:basedOn w:val="Standard"/>
    <w:rsid w:val="009C6417"/>
    <w:pPr>
      <w:numPr>
        <w:ilvl w:val="4"/>
        <w:numId w:val="16"/>
      </w:numPr>
    </w:pPr>
  </w:style>
  <w:style w:type="paragraph" w:customStyle="1" w:styleId="Point1233">
    <w:name w:val="Point 123 (3)"/>
    <w:basedOn w:val="Standard"/>
    <w:rsid w:val="009C6417"/>
    <w:pPr>
      <w:numPr>
        <w:ilvl w:val="6"/>
        <w:numId w:val="16"/>
      </w:numPr>
    </w:pPr>
  </w:style>
  <w:style w:type="paragraph" w:customStyle="1" w:styleId="Pointivx">
    <w:name w:val="Point ivx"/>
    <w:basedOn w:val="Standard"/>
    <w:rsid w:val="009C6417"/>
    <w:pPr>
      <w:numPr>
        <w:numId w:val="17"/>
      </w:numPr>
    </w:pPr>
  </w:style>
  <w:style w:type="paragraph" w:customStyle="1" w:styleId="Pointivx1">
    <w:name w:val="Point ivx (1)"/>
    <w:basedOn w:val="Standard"/>
    <w:rsid w:val="009C6417"/>
    <w:pPr>
      <w:numPr>
        <w:ilvl w:val="1"/>
        <w:numId w:val="17"/>
      </w:numPr>
    </w:pPr>
  </w:style>
  <w:style w:type="paragraph" w:customStyle="1" w:styleId="Pointivx2">
    <w:name w:val="Point ivx (2)"/>
    <w:basedOn w:val="Standard"/>
    <w:rsid w:val="009C6417"/>
    <w:pPr>
      <w:numPr>
        <w:ilvl w:val="2"/>
        <w:numId w:val="17"/>
      </w:numPr>
    </w:pPr>
  </w:style>
  <w:style w:type="paragraph" w:customStyle="1" w:styleId="Pointivx3">
    <w:name w:val="Point ivx (3)"/>
    <w:basedOn w:val="Standard"/>
    <w:rsid w:val="009C6417"/>
    <w:pPr>
      <w:numPr>
        <w:ilvl w:val="3"/>
        <w:numId w:val="17"/>
      </w:numPr>
    </w:pPr>
  </w:style>
  <w:style w:type="paragraph" w:customStyle="1" w:styleId="Pointivx4">
    <w:name w:val="Point ivx (4)"/>
    <w:basedOn w:val="Standard"/>
    <w:rsid w:val="009C6417"/>
    <w:pPr>
      <w:numPr>
        <w:ilvl w:val="4"/>
        <w:numId w:val="17"/>
      </w:numPr>
    </w:pPr>
  </w:style>
  <w:style w:type="paragraph" w:customStyle="1" w:styleId="Bullet">
    <w:name w:val="Bullet"/>
    <w:basedOn w:val="Standard"/>
    <w:rsid w:val="009C6417"/>
    <w:pPr>
      <w:numPr>
        <w:numId w:val="11"/>
      </w:numPr>
    </w:pPr>
  </w:style>
  <w:style w:type="paragraph" w:customStyle="1" w:styleId="Bullet1">
    <w:name w:val="Bullet 1"/>
    <w:basedOn w:val="Standard"/>
    <w:rsid w:val="009C6417"/>
    <w:pPr>
      <w:numPr>
        <w:numId w:val="12"/>
      </w:numPr>
    </w:pPr>
  </w:style>
  <w:style w:type="paragraph" w:customStyle="1" w:styleId="Bullet2">
    <w:name w:val="Bullet 2"/>
    <w:basedOn w:val="Standard"/>
    <w:rsid w:val="009C6417"/>
    <w:pPr>
      <w:numPr>
        <w:numId w:val="13"/>
      </w:numPr>
    </w:pPr>
  </w:style>
  <w:style w:type="paragraph" w:customStyle="1" w:styleId="Bullet3">
    <w:name w:val="Bullet 3"/>
    <w:basedOn w:val="Standard"/>
    <w:rsid w:val="009C6417"/>
    <w:pPr>
      <w:numPr>
        <w:numId w:val="14"/>
      </w:numPr>
    </w:pPr>
  </w:style>
  <w:style w:type="paragraph" w:customStyle="1" w:styleId="Bullet4">
    <w:name w:val="Bullet 4"/>
    <w:basedOn w:val="Standard"/>
    <w:rsid w:val="009C6417"/>
    <w:pPr>
      <w:numPr>
        <w:numId w:val="15"/>
      </w:numPr>
    </w:pPr>
  </w:style>
  <w:style w:type="paragraph" w:customStyle="1" w:styleId="Dash">
    <w:name w:val="Dash"/>
    <w:basedOn w:val="Standard"/>
    <w:rsid w:val="009C6417"/>
    <w:pPr>
      <w:numPr>
        <w:numId w:val="1"/>
      </w:numPr>
    </w:pPr>
  </w:style>
  <w:style w:type="paragraph" w:customStyle="1" w:styleId="Dash1">
    <w:name w:val="Dash 1"/>
    <w:basedOn w:val="Standard"/>
    <w:rsid w:val="009C6417"/>
    <w:pPr>
      <w:numPr>
        <w:numId w:val="2"/>
      </w:numPr>
    </w:pPr>
  </w:style>
  <w:style w:type="paragraph" w:customStyle="1" w:styleId="Dash2">
    <w:name w:val="Dash 2"/>
    <w:basedOn w:val="Standard"/>
    <w:rsid w:val="009C6417"/>
    <w:pPr>
      <w:numPr>
        <w:numId w:val="3"/>
      </w:numPr>
    </w:pPr>
  </w:style>
  <w:style w:type="paragraph" w:customStyle="1" w:styleId="Dash3">
    <w:name w:val="Dash 3"/>
    <w:basedOn w:val="Standard"/>
    <w:rsid w:val="009C6417"/>
    <w:pPr>
      <w:numPr>
        <w:numId w:val="4"/>
      </w:numPr>
    </w:pPr>
  </w:style>
  <w:style w:type="paragraph" w:customStyle="1" w:styleId="Dash4">
    <w:name w:val="Dash 4"/>
    <w:basedOn w:val="Standard"/>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Absatz-Standardschriftart"/>
    <w:rsid w:val="009C6417"/>
    <w:rPr>
      <w:color w:val="0000FF"/>
      <w:shd w:val="clear" w:color="auto" w:fill="auto"/>
    </w:rPr>
  </w:style>
  <w:style w:type="character" w:customStyle="1" w:styleId="Marker1">
    <w:name w:val="Marker1"/>
    <w:basedOn w:val="Absatz-Standardschriftart"/>
    <w:rsid w:val="009C6417"/>
    <w:rPr>
      <w:color w:val="008000"/>
      <w:shd w:val="clear" w:color="auto" w:fill="auto"/>
    </w:rPr>
  </w:style>
  <w:style w:type="paragraph" w:customStyle="1" w:styleId="HeadingLeft">
    <w:name w:val="Heading Left"/>
    <w:basedOn w:val="Standard"/>
    <w:next w:val="Standard"/>
    <w:rsid w:val="009C6417"/>
    <w:pPr>
      <w:spacing w:before="360"/>
      <w:outlineLvl w:val="0"/>
    </w:pPr>
    <w:rPr>
      <w:b/>
      <w:caps/>
      <w:u w:val="single"/>
    </w:rPr>
  </w:style>
  <w:style w:type="paragraph" w:customStyle="1" w:styleId="HeadingIVX">
    <w:name w:val="Heading IVX"/>
    <w:basedOn w:val="HeadingLeft"/>
    <w:next w:val="Standard"/>
    <w:rsid w:val="009C6417"/>
    <w:pPr>
      <w:numPr>
        <w:numId w:val="20"/>
      </w:numPr>
    </w:pPr>
  </w:style>
  <w:style w:type="paragraph" w:customStyle="1" w:styleId="Heading123">
    <w:name w:val="Heading 123"/>
    <w:basedOn w:val="HeadingLeft"/>
    <w:next w:val="Standard"/>
    <w:rsid w:val="009C6417"/>
    <w:pPr>
      <w:numPr>
        <w:numId w:val="19"/>
      </w:numPr>
    </w:pPr>
  </w:style>
  <w:style w:type="paragraph" w:customStyle="1" w:styleId="HeadingABC">
    <w:name w:val="Heading ABC"/>
    <w:basedOn w:val="HeadingLeft"/>
    <w:next w:val="Standard"/>
    <w:rsid w:val="009C6417"/>
    <w:pPr>
      <w:numPr>
        <w:numId w:val="18"/>
      </w:numPr>
    </w:pPr>
  </w:style>
  <w:style w:type="paragraph" w:customStyle="1" w:styleId="HeadingCentered">
    <w:name w:val="Heading Centered"/>
    <w:basedOn w:val="HeadingLeft"/>
    <w:next w:val="Standard"/>
    <w:rsid w:val="009C6417"/>
    <w:pPr>
      <w:jc w:val="center"/>
    </w:pPr>
  </w:style>
  <w:style w:type="paragraph" w:customStyle="1" w:styleId="Jardin">
    <w:name w:val="Jardin"/>
    <w:basedOn w:val="Standard"/>
    <w:rsid w:val="009C6417"/>
    <w:pPr>
      <w:spacing w:before="200" w:after="0" w:line="240" w:lineRule="auto"/>
      <w:jc w:val="center"/>
    </w:pPr>
  </w:style>
  <w:style w:type="paragraph" w:customStyle="1" w:styleId="Amendment">
    <w:name w:val="Amendment"/>
    <w:basedOn w:val="Standard"/>
    <w:next w:val="Standard"/>
    <w:rsid w:val="009C6417"/>
    <w:rPr>
      <w:i/>
      <w:u w:val="single"/>
    </w:rPr>
  </w:style>
  <w:style w:type="paragraph" w:customStyle="1" w:styleId="AmendmentList">
    <w:name w:val="Amendment List"/>
    <w:basedOn w:val="Standard"/>
    <w:rsid w:val="009C6417"/>
    <w:pPr>
      <w:ind w:left="2268" w:hanging="2268"/>
    </w:pPr>
  </w:style>
  <w:style w:type="paragraph" w:customStyle="1" w:styleId="ReplyRE">
    <w:name w:val="Reply RE"/>
    <w:basedOn w:val="Standard"/>
    <w:next w:val="Standard"/>
    <w:rsid w:val="009C6417"/>
    <w:pPr>
      <w:spacing w:after="480" w:line="240" w:lineRule="auto"/>
      <w:contextualSpacing/>
    </w:pPr>
  </w:style>
  <w:style w:type="paragraph" w:customStyle="1" w:styleId="ReplyBold">
    <w:name w:val="Reply Bold"/>
    <w:basedOn w:val="ReplyRE"/>
    <w:next w:val="Standard"/>
    <w:rsid w:val="009C6417"/>
    <w:rPr>
      <w:b/>
    </w:rPr>
  </w:style>
  <w:style w:type="paragraph" w:customStyle="1" w:styleId="Annex">
    <w:name w:val="Annex"/>
    <w:basedOn w:val="Standard"/>
    <w:next w:val="Standard"/>
    <w:rsid w:val="009C6417"/>
    <w:pPr>
      <w:jc w:val="right"/>
    </w:pPr>
    <w:rPr>
      <w:b/>
      <w:u w:val="single"/>
    </w:rPr>
  </w:style>
  <w:style w:type="paragraph" w:customStyle="1" w:styleId="Sign">
    <w:name w:val="Sign"/>
    <w:basedOn w:val="Standard"/>
    <w:rsid w:val="009C6417"/>
    <w:pPr>
      <w:tabs>
        <w:tab w:val="center" w:pos="7087"/>
      </w:tabs>
      <w:contextualSpacing/>
    </w:pPr>
  </w:style>
  <w:style w:type="paragraph" w:customStyle="1" w:styleId="NotDeclassified">
    <w:name w:val="Not Declassified"/>
    <w:basedOn w:val="Standard"/>
    <w:next w:val="Standard"/>
    <w:rsid w:val="009C6417"/>
    <w:rPr>
      <w:b/>
      <w:shd w:val="clear" w:color="auto" w:fill="CCCCCC"/>
    </w:rPr>
  </w:style>
  <w:style w:type="character" w:customStyle="1" w:styleId="NotDeclassifiedCharacter">
    <w:name w:val="Not Declassified Character"/>
    <w:basedOn w:val="Absatz-Standardschriftart"/>
    <w:rsid w:val="009C6417"/>
    <w:rPr>
      <w:rFonts w:ascii="Times New Roman" w:hAnsi="Times New Roman" w:cs="Times New Roman"/>
      <w:b/>
      <w:sz w:val="24"/>
      <w:shd w:val="clear" w:color="auto" w:fill="CCCCCC"/>
    </w:rPr>
  </w:style>
  <w:style w:type="paragraph" w:customStyle="1" w:styleId="NormalCompact">
    <w:name w:val="Normal Compact"/>
    <w:basedOn w:val="Standard"/>
    <w:next w:val="Standard"/>
    <w:rsid w:val="009C6417"/>
    <w:pPr>
      <w:spacing w:line="240" w:lineRule="auto"/>
    </w:pPr>
  </w:style>
  <w:style w:type="paragraph" w:styleId="Endnotentext">
    <w:name w:val="endnote text"/>
    <w:basedOn w:val="Standard"/>
    <w:link w:val="EndnotentextZchn"/>
    <w:unhideWhenUsed/>
    <w:rsid w:val="001B675E"/>
    <w:pPr>
      <w:spacing w:before="0" w:after="0" w:line="240" w:lineRule="auto"/>
    </w:pPr>
    <w:rPr>
      <w:sz w:val="20"/>
      <w:szCs w:val="20"/>
    </w:rPr>
  </w:style>
  <w:style w:type="character" w:customStyle="1" w:styleId="EndnotentextZchn">
    <w:name w:val="Endnotentext Zchn"/>
    <w:basedOn w:val="Absatz-Standardschriftart"/>
    <w:link w:val="Endnotentext"/>
    <w:rsid w:val="001B675E"/>
    <w:rPr>
      <w:rFonts w:ascii="Times New Roman" w:hAnsi="Times New Roman" w:cs="Times New Roman"/>
      <w:sz w:val="20"/>
      <w:szCs w:val="20"/>
      <w:lang w:val="en-GB"/>
    </w:rPr>
  </w:style>
  <w:style w:type="character" w:styleId="Endnotenzeichen">
    <w:name w:val="endnote reference"/>
    <w:basedOn w:val="Absatz-Standardschriftart"/>
    <w:unhideWhenUsed/>
    <w:rsid w:val="001B675E"/>
    <w:rPr>
      <w:vertAlign w:val="superscript"/>
    </w:rPr>
  </w:style>
  <w:style w:type="paragraph" w:customStyle="1" w:styleId="HeaderCouncilLarge">
    <w:name w:val="Header Council Large"/>
    <w:basedOn w:val="Standard"/>
    <w:link w:val="HeaderCouncilLargeChar"/>
    <w:rsid w:val="000A7334"/>
    <w:pPr>
      <w:spacing w:before="0" w:after="440"/>
      <w:ind w:left="-1134" w:right="-1134"/>
    </w:pPr>
    <w:rPr>
      <w:sz w:val="2"/>
    </w:rPr>
  </w:style>
  <w:style w:type="character" w:customStyle="1" w:styleId="TechnicalBlockChar">
    <w:name w:val="Technical Block Char"/>
    <w:basedOn w:val="Absatz-Standardschriftart"/>
    <w:link w:val="TechnicalBlock"/>
    <w:rsid w:val="000A733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A7334"/>
    <w:rPr>
      <w:rFonts w:ascii="Times New Roman" w:hAnsi="Times New Roman" w:cs="Times New Roman"/>
      <w:sz w:val="2"/>
      <w:lang w:val="en-GB"/>
    </w:rPr>
  </w:style>
  <w:style w:type="paragraph" w:customStyle="1" w:styleId="FooterText">
    <w:name w:val="Footer Text"/>
    <w:basedOn w:val="Standard"/>
    <w:rsid w:val="000A7334"/>
    <w:pPr>
      <w:spacing w:before="0" w:after="0" w:line="240" w:lineRule="auto"/>
    </w:pPr>
    <w:rPr>
      <w:rFonts w:eastAsia="Times New Roman"/>
      <w:szCs w:val="24"/>
    </w:rPr>
  </w:style>
  <w:style w:type="character" w:styleId="Platzhaltertext">
    <w:name w:val="Placeholder Text"/>
    <w:basedOn w:val="Absatz-Standardschriftart"/>
    <w:uiPriority w:val="99"/>
    <w:semiHidden/>
    <w:rsid w:val="000A7334"/>
    <w:rPr>
      <w:color w:val="808080"/>
    </w:rPr>
  </w:style>
  <w:style w:type="paragraph" w:customStyle="1" w:styleId="Heading11">
    <w:name w:val="Heading 11"/>
    <w:basedOn w:val="Standard"/>
    <w:next w:val="Text1"/>
    <w:link w:val="Heading1Char"/>
    <w:uiPriority w:val="9"/>
    <w:qFormat/>
    <w:rsid w:val="00E33BCB"/>
    <w:pPr>
      <w:keepNext/>
      <w:numPr>
        <w:numId w:val="38"/>
      </w:numPr>
      <w:spacing w:before="360" w:line="240" w:lineRule="auto"/>
      <w:jc w:val="both"/>
      <w:outlineLvl w:val="0"/>
    </w:pPr>
    <w:rPr>
      <w:rFonts w:eastAsia="Times New Roman"/>
      <w:b/>
      <w:bCs/>
      <w:smallCaps/>
      <w:szCs w:val="28"/>
    </w:rPr>
  </w:style>
  <w:style w:type="paragraph" w:customStyle="1" w:styleId="Heading21">
    <w:name w:val="Heading 21"/>
    <w:basedOn w:val="Standard"/>
    <w:next w:val="Text1"/>
    <w:uiPriority w:val="9"/>
    <w:semiHidden/>
    <w:unhideWhenUsed/>
    <w:qFormat/>
    <w:rsid w:val="00E33BCB"/>
    <w:pPr>
      <w:keepNext/>
      <w:numPr>
        <w:ilvl w:val="1"/>
        <w:numId w:val="38"/>
      </w:numPr>
      <w:tabs>
        <w:tab w:val="clear" w:pos="850"/>
        <w:tab w:val="num" w:pos="1984"/>
      </w:tabs>
      <w:spacing w:line="240" w:lineRule="auto"/>
      <w:ind w:left="1984" w:hanging="567"/>
      <w:jc w:val="both"/>
      <w:outlineLvl w:val="1"/>
    </w:pPr>
    <w:rPr>
      <w:rFonts w:eastAsia="Times New Roman"/>
      <w:b/>
      <w:bCs/>
      <w:szCs w:val="26"/>
    </w:rPr>
  </w:style>
  <w:style w:type="paragraph" w:customStyle="1" w:styleId="Heading31">
    <w:name w:val="Heading 31"/>
    <w:basedOn w:val="Standard"/>
    <w:next w:val="Text1"/>
    <w:uiPriority w:val="9"/>
    <w:semiHidden/>
    <w:unhideWhenUsed/>
    <w:qFormat/>
    <w:rsid w:val="00E33BCB"/>
    <w:pPr>
      <w:keepNext/>
      <w:numPr>
        <w:ilvl w:val="2"/>
        <w:numId w:val="38"/>
      </w:numPr>
      <w:tabs>
        <w:tab w:val="clear" w:pos="850"/>
        <w:tab w:val="num" w:pos="1984"/>
      </w:tabs>
      <w:spacing w:line="240" w:lineRule="auto"/>
      <w:ind w:left="1984" w:hanging="567"/>
      <w:jc w:val="both"/>
      <w:outlineLvl w:val="2"/>
    </w:pPr>
    <w:rPr>
      <w:rFonts w:eastAsia="Times New Roman"/>
      <w:bCs/>
      <w:i/>
    </w:rPr>
  </w:style>
  <w:style w:type="paragraph" w:customStyle="1" w:styleId="Heading41">
    <w:name w:val="Heading 41"/>
    <w:basedOn w:val="Standard"/>
    <w:next w:val="Text1"/>
    <w:uiPriority w:val="9"/>
    <w:semiHidden/>
    <w:unhideWhenUsed/>
    <w:qFormat/>
    <w:rsid w:val="00E33BCB"/>
    <w:pPr>
      <w:keepNext/>
      <w:numPr>
        <w:ilvl w:val="3"/>
        <w:numId w:val="38"/>
      </w:numPr>
      <w:tabs>
        <w:tab w:val="clear" w:pos="850"/>
        <w:tab w:val="num" w:pos="1984"/>
      </w:tabs>
      <w:spacing w:line="240" w:lineRule="auto"/>
      <w:ind w:left="1984" w:hanging="567"/>
      <w:jc w:val="both"/>
      <w:outlineLvl w:val="3"/>
    </w:pPr>
    <w:rPr>
      <w:rFonts w:eastAsia="Times New Roman"/>
      <w:bCs/>
      <w:iCs/>
    </w:rPr>
  </w:style>
  <w:style w:type="paragraph" w:customStyle="1" w:styleId="Heading51">
    <w:name w:val="Heading 51"/>
    <w:basedOn w:val="Standard"/>
    <w:next w:val="Text2"/>
    <w:uiPriority w:val="9"/>
    <w:semiHidden/>
    <w:unhideWhenUsed/>
    <w:qFormat/>
    <w:rsid w:val="00E33BCB"/>
    <w:pPr>
      <w:keepNext/>
      <w:numPr>
        <w:ilvl w:val="4"/>
        <w:numId w:val="38"/>
      </w:numPr>
      <w:tabs>
        <w:tab w:val="clear" w:pos="1417"/>
        <w:tab w:val="num" w:pos="1984"/>
      </w:tabs>
      <w:spacing w:line="240" w:lineRule="auto"/>
      <w:ind w:left="1984" w:hanging="567"/>
      <w:jc w:val="both"/>
      <w:outlineLvl w:val="4"/>
    </w:pPr>
    <w:rPr>
      <w:rFonts w:eastAsia="Times New Roman"/>
    </w:rPr>
  </w:style>
  <w:style w:type="paragraph" w:customStyle="1" w:styleId="Heading61">
    <w:name w:val="Heading 61"/>
    <w:basedOn w:val="Standard"/>
    <w:next w:val="Text2"/>
    <w:uiPriority w:val="9"/>
    <w:semiHidden/>
    <w:unhideWhenUsed/>
    <w:qFormat/>
    <w:rsid w:val="00E33BCB"/>
    <w:pPr>
      <w:keepNext/>
      <w:numPr>
        <w:ilvl w:val="5"/>
        <w:numId w:val="38"/>
      </w:numPr>
      <w:tabs>
        <w:tab w:val="clear" w:pos="1417"/>
        <w:tab w:val="num" w:pos="1984"/>
      </w:tabs>
      <w:spacing w:line="240" w:lineRule="auto"/>
      <w:ind w:left="1984" w:hanging="567"/>
      <w:jc w:val="both"/>
      <w:outlineLvl w:val="5"/>
    </w:pPr>
    <w:rPr>
      <w:rFonts w:eastAsia="Times New Roman"/>
      <w:iCs/>
    </w:rPr>
  </w:style>
  <w:style w:type="paragraph" w:customStyle="1" w:styleId="Heading71">
    <w:name w:val="Heading 71"/>
    <w:basedOn w:val="Standard"/>
    <w:next w:val="Text2"/>
    <w:uiPriority w:val="9"/>
    <w:semiHidden/>
    <w:unhideWhenUsed/>
    <w:qFormat/>
    <w:rsid w:val="00E33BCB"/>
    <w:pPr>
      <w:keepNext/>
      <w:numPr>
        <w:ilvl w:val="6"/>
        <w:numId w:val="38"/>
      </w:numPr>
      <w:tabs>
        <w:tab w:val="clear" w:pos="1417"/>
        <w:tab w:val="num" w:pos="1984"/>
      </w:tabs>
      <w:spacing w:line="240" w:lineRule="auto"/>
      <w:ind w:left="1984" w:hanging="567"/>
      <w:jc w:val="both"/>
      <w:outlineLvl w:val="6"/>
    </w:pPr>
    <w:rPr>
      <w:rFonts w:eastAsia="Times New Roman"/>
      <w:iCs/>
    </w:rPr>
  </w:style>
  <w:style w:type="numbering" w:customStyle="1" w:styleId="NoList1">
    <w:name w:val="No List1"/>
    <w:next w:val="KeineListe"/>
    <w:uiPriority w:val="99"/>
    <w:semiHidden/>
    <w:unhideWhenUsed/>
    <w:rsid w:val="00E33BCB"/>
  </w:style>
  <w:style w:type="paragraph" w:customStyle="1" w:styleId="Sous-titreobjet">
    <w:name w:val="Sous-titre objet"/>
    <w:basedOn w:val="Standard"/>
    <w:rsid w:val="00E33BCB"/>
    <w:pPr>
      <w:spacing w:before="0" w:after="0" w:line="240" w:lineRule="auto"/>
      <w:jc w:val="center"/>
    </w:pPr>
    <w:rPr>
      <w:b/>
    </w:rPr>
  </w:style>
  <w:style w:type="paragraph" w:customStyle="1" w:styleId="Sous-titreobjetPagedecouverture">
    <w:name w:val="Sous-titre objet (Page de couverture)"/>
    <w:basedOn w:val="Sous-titreobjet"/>
    <w:rsid w:val="00E33BCB"/>
  </w:style>
  <w:style w:type="paragraph" w:styleId="Aufzhlungszeichen">
    <w:name w:val="List Bullet"/>
    <w:basedOn w:val="Standard"/>
    <w:rsid w:val="00E33BCB"/>
    <w:pPr>
      <w:numPr>
        <w:numId w:val="21"/>
      </w:numPr>
      <w:tabs>
        <w:tab w:val="clear" w:pos="360"/>
        <w:tab w:val="num" w:pos="567"/>
      </w:tabs>
      <w:spacing w:line="240" w:lineRule="auto"/>
      <w:ind w:left="567" w:hanging="567"/>
      <w:contextualSpacing/>
      <w:jc w:val="both"/>
    </w:pPr>
  </w:style>
  <w:style w:type="paragraph" w:styleId="Aufzhlungszeichen2">
    <w:name w:val="List Bullet 2"/>
    <w:basedOn w:val="Standard"/>
    <w:rsid w:val="00E33BCB"/>
    <w:pPr>
      <w:numPr>
        <w:numId w:val="22"/>
      </w:numPr>
      <w:tabs>
        <w:tab w:val="clear" w:pos="643"/>
        <w:tab w:val="num" w:pos="1134"/>
      </w:tabs>
      <w:spacing w:line="240" w:lineRule="auto"/>
      <w:ind w:left="1134" w:hanging="567"/>
      <w:contextualSpacing/>
      <w:jc w:val="both"/>
    </w:pPr>
  </w:style>
  <w:style w:type="paragraph" w:styleId="Aufzhlungszeichen3">
    <w:name w:val="List Bullet 3"/>
    <w:basedOn w:val="Standard"/>
    <w:rsid w:val="00E33BCB"/>
    <w:pPr>
      <w:numPr>
        <w:numId w:val="23"/>
      </w:numPr>
      <w:tabs>
        <w:tab w:val="clear" w:pos="926"/>
        <w:tab w:val="num" w:pos="1701"/>
      </w:tabs>
      <w:spacing w:line="240" w:lineRule="auto"/>
      <w:ind w:left="1701" w:hanging="567"/>
      <w:contextualSpacing/>
      <w:jc w:val="both"/>
    </w:pPr>
  </w:style>
  <w:style w:type="paragraph" w:styleId="Aufzhlungszeichen4">
    <w:name w:val="List Bullet 4"/>
    <w:basedOn w:val="Standard"/>
    <w:rsid w:val="00E33BCB"/>
    <w:pPr>
      <w:numPr>
        <w:numId w:val="24"/>
      </w:numPr>
      <w:tabs>
        <w:tab w:val="clear" w:pos="1209"/>
        <w:tab w:val="num" w:pos="2268"/>
      </w:tabs>
      <w:spacing w:line="240" w:lineRule="auto"/>
      <w:ind w:left="2268" w:hanging="567"/>
      <w:contextualSpacing/>
      <w:jc w:val="both"/>
    </w:pPr>
  </w:style>
  <w:style w:type="character" w:customStyle="1" w:styleId="Point1Char">
    <w:name w:val="Point 1 Char"/>
    <w:locked/>
    <w:rsid w:val="00E33BCB"/>
    <w:rPr>
      <w:sz w:val="24"/>
      <w:lang w:val="x-none" w:eastAsia="en-US"/>
    </w:rPr>
  </w:style>
  <w:style w:type="paragraph" w:styleId="Sprechblasentext">
    <w:name w:val="Balloon Text"/>
    <w:basedOn w:val="Standard"/>
    <w:link w:val="SprechblasentextZchn"/>
    <w:uiPriority w:val="99"/>
    <w:rsid w:val="00E33BCB"/>
    <w:pPr>
      <w:spacing w:before="0" w:after="0" w:line="240" w:lineRule="auto"/>
    </w:pPr>
    <w:rPr>
      <w:rFonts w:ascii="Tahoma" w:hAnsi="Tahoma" w:cs="Tahoma"/>
      <w:sz w:val="16"/>
      <w:szCs w:val="16"/>
      <w:lang w:eastAsia="en-GB"/>
    </w:rPr>
  </w:style>
  <w:style w:type="character" w:customStyle="1" w:styleId="SprechblasentextZchn">
    <w:name w:val="Sprechblasentext Zchn"/>
    <w:basedOn w:val="Absatz-Standardschriftart"/>
    <w:link w:val="Sprechblasentext"/>
    <w:uiPriority w:val="99"/>
    <w:rsid w:val="00E33BCB"/>
    <w:rPr>
      <w:rFonts w:ascii="Tahoma" w:hAnsi="Tahoma" w:cs="Tahoma"/>
      <w:sz w:val="16"/>
      <w:szCs w:val="16"/>
      <w:lang w:val="en-GB" w:eastAsia="en-GB"/>
    </w:rPr>
  </w:style>
  <w:style w:type="paragraph" w:customStyle="1" w:styleId="CM4">
    <w:name w:val="CM4"/>
    <w:basedOn w:val="Standard"/>
    <w:next w:val="Standard"/>
    <w:uiPriority w:val="99"/>
    <w:rsid w:val="00E33BCB"/>
    <w:pPr>
      <w:autoSpaceDE w:val="0"/>
      <w:autoSpaceDN w:val="0"/>
      <w:adjustRightInd w:val="0"/>
      <w:spacing w:before="0" w:after="0" w:line="240" w:lineRule="auto"/>
    </w:pPr>
    <w:rPr>
      <w:lang w:eastAsia="en-GB"/>
    </w:rPr>
  </w:style>
  <w:style w:type="character" w:styleId="Hyperlink">
    <w:name w:val="Hyperlink"/>
    <w:uiPriority w:val="99"/>
    <w:rsid w:val="00E33BCB"/>
    <w:rPr>
      <w:rFonts w:ascii="Arial" w:hAnsi="Arial"/>
      <w:b/>
      <w:color w:val="276096"/>
      <w:sz w:val="17"/>
      <w:u w:val="none"/>
      <w:effect w:val="none"/>
      <w:shd w:val="clear" w:color="auto" w:fill="auto"/>
    </w:rPr>
  </w:style>
  <w:style w:type="character" w:styleId="Hervorhebung">
    <w:name w:val="Emphasis"/>
    <w:uiPriority w:val="20"/>
    <w:qFormat/>
    <w:rsid w:val="00E33BCB"/>
    <w:rPr>
      <w:b/>
      <w:shd w:val="clear" w:color="auto" w:fill="auto"/>
    </w:rPr>
  </w:style>
  <w:style w:type="paragraph" w:customStyle="1" w:styleId="ChapterTI">
    <w:name w:val="Chapter TI"/>
    <w:basedOn w:val="Standard"/>
    <w:rsid w:val="00E33BCB"/>
    <w:pPr>
      <w:autoSpaceDE w:val="0"/>
      <w:autoSpaceDN w:val="0"/>
      <w:adjustRightInd w:val="0"/>
      <w:spacing w:line="240" w:lineRule="auto"/>
      <w:jc w:val="both"/>
    </w:pPr>
    <w:rPr>
      <w:rFonts w:ascii="TimesNewRoman" w:hAnsi="TimesNewRoman" w:cs="TimesNewRoman"/>
      <w:b/>
      <w:sz w:val="22"/>
    </w:rPr>
  </w:style>
  <w:style w:type="paragraph" w:customStyle="1" w:styleId="Manulnum">
    <w:name w:val="Manul num"/>
    <w:basedOn w:val="Standard"/>
    <w:rsid w:val="00E33BCB"/>
    <w:pPr>
      <w:spacing w:line="240" w:lineRule="auto"/>
      <w:jc w:val="both"/>
    </w:pPr>
  </w:style>
  <w:style w:type="paragraph" w:customStyle="1" w:styleId="Default">
    <w:name w:val="Default"/>
    <w:rsid w:val="00E33BCB"/>
    <w:pPr>
      <w:autoSpaceDE w:val="0"/>
      <w:autoSpaceDN w:val="0"/>
      <w:adjustRightInd w:val="0"/>
    </w:pPr>
    <w:rPr>
      <w:rFonts w:ascii="EUAlbertina" w:hAnsi="EUAlbertina" w:cs="EUAlbertina"/>
      <w:color w:val="000000"/>
      <w:sz w:val="24"/>
      <w:szCs w:val="24"/>
      <w:lang w:val="en-GB" w:eastAsia="en-GB"/>
    </w:rPr>
  </w:style>
  <w:style w:type="paragraph" w:styleId="Dokumentstruktur">
    <w:name w:val="Document Map"/>
    <w:basedOn w:val="Standard"/>
    <w:link w:val="DokumentstrukturZchn"/>
    <w:rsid w:val="00E33BCB"/>
    <w:pPr>
      <w:shd w:val="clear" w:color="auto" w:fill="000080"/>
      <w:spacing w:line="240" w:lineRule="auto"/>
      <w:jc w:val="both"/>
    </w:pPr>
    <w:rPr>
      <w:rFonts w:ascii="Tahoma" w:hAnsi="Tahoma" w:cs="Tahoma"/>
      <w:sz w:val="20"/>
      <w:szCs w:val="20"/>
    </w:rPr>
  </w:style>
  <w:style w:type="character" w:customStyle="1" w:styleId="DokumentstrukturZchn">
    <w:name w:val="Dokumentstruktur Zchn"/>
    <w:basedOn w:val="Absatz-Standardschriftart"/>
    <w:link w:val="Dokumentstruktur"/>
    <w:rsid w:val="00E33BCB"/>
    <w:rPr>
      <w:rFonts w:ascii="Tahoma" w:hAnsi="Tahoma" w:cs="Tahoma"/>
      <w:sz w:val="20"/>
      <w:szCs w:val="20"/>
      <w:shd w:val="clear" w:color="auto" w:fill="000080"/>
      <w:lang w:val="en-GB"/>
    </w:rPr>
  </w:style>
  <w:style w:type="character" w:styleId="Kommentarzeichen">
    <w:name w:val="annotation reference"/>
    <w:rsid w:val="00E33BCB"/>
    <w:rPr>
      <w:sz w:val="16"/>
    </w:rPr>
  </w:style>
  <w:style w:type="paragraph" w:styleId="Kommentartext">
    <w:name w:val="annotation text"/>
    <w:basedOn w:val="Standard"/>
    <w:link w:val="KommentartextZchn"/>
    <w:rsid w:val="00E33BCB"/>
    <w:pPr>
      <w:spacing w:line="240" w:lineRule="auto"/>
      <w:jc w:val="both"/>
    </w:pPr>
    <w:rPr>
      <w:sz w:val="20"/>
      <w:szCs w:val="20"/>
    </w:rPr>
  </w:style>
  <w:style w:type="character" w:customStyle="1" w:styleId="KommentartextZchn">
    <w:name w:val="Kommentartext Zchn"/>
    <w:basedOn w:val="Absatz-Standardschriftart"/>
    <w:link w:val="Kommentartext"/>
    <w:rsid w:val="00E33BCB"/>
    <w:rPr>
      <w:rFonts w:ascii="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rsid w:val="00E33BCB"/>
    <w:rPr>
      <w:b/>
      <w:bCs/>
    </w:rPr>
  </w:style>
  <w:style w:type="character" w:customStyle="1" w:styleId="KommentarthemaZchn">
    <w:name w:val="Kommentarthema Zchn"/>
    <w:basedOn w:val="KommentartextZchn"/>
    <w:link w:val="Kommentarthema"/>
    <w:uiPriority w:val="99"/>
    <w:rsid w:val="00E33BCB"/>
    <w:rPr>
      <w:rFonts w:ascii="Times New Roman" w:hAnsi="Times New Roman" w:cs="Times New Roman"/>
      <w:b/>
      <w:bCs/>
      <w:sz w:val="20"/>
      <w:szCs w:val="20"/>
      <w:lang w:val="en-GB"/>
    </w:rPr>
  </w:style>
  <w:style w:type="character" w:styleId="Fett">
    <w:name w:val="Strong"/>
    <w:qFormat/>
    <w:rsid w:val="00E33BCB"/>
    <w:rPr>
      <w:b/>
    </w:rPr>
  </w:style>
  <w:style w:type="character" w:customStyle="1" w:styleId="ftbold">
    <w:name w:val="ft_bold"/>
    <w:rsid w:val="00E33BCB"/>
  </w:style>
  <w:style w:type="character" w:customStyle="1" w:styleId="rowspec1">
    <w:name w:val="row_spec1"/>
    <w:rsid w:val="00E33BCB"/>
  </w:style>
  <w:style w:type="character" w:customStyle="1" w:styleId="rowspec2">
    <w:name w:val="row_spec2"/>
    <w:rsid w:val="00E33BCB"/>
  </w:style>
  <w:style w:type="character" w:customStyle="1" w:styleId="htitalic">
    <w:name w:val="ht_italic"/>
    <w:rsid w:val="00E33BCB"/>
  </w:style>
  <w:style w:type="paragraph" w:customStyle="1" w:styleId="ChapterTItle">
    <w:name w:val="Chapter TItle"/>
    <w:basedOn w:val="Standard"/>
    <w:rsid w:val="00E33BCB"/>
    <w:pPr>
      <w:spacing w:line="240" w:lineRule="auto"/>
      <w:jc w:val="both"/>
    </w:pPr>
  </w:style>
  <w:style w:type="paragraph" w:customStyle="1" w:styleId="ManualNum1">
    <w:name w:val="Manual Num 1"/>
    <w:basedOn w:val="Standard"/>
    <w:rsid w:val="00E33BCB"/>
    <w:pPr>
      <w:spacing w:line="240" w:lineRule="auto"/>
      <w:jc w:val="both"/>
    </w:pPr>
    <w:rPr>
      <w:sz w:val="22"/>
    </w:rPr>
  </w:style>
  <w:style w:type="character" w:customStyle="1" w:styleId="NumPar1Char">
    <w:name w:val="NumPar 1 Char"/>
    <w:locked/>
    <w:rsid w:val="00E33BCB"/>
    <w:rPr>
      <w:sz w:val="24"/>
      <w:szCs w:val="24"/>
      <w:lang w:val="en-GB" w:eastAsia="en-US"/>
    </w:rPr>
  </w:style>
  <w:style w:type="character" w:customStyle="1" w:styleId="Point2letterChar">
    <w:name w:val="Point 2 (letter) Char"/>
    <w:locked/>
    <w:rsid w:val="00E33BCB"/>
    <w:rPr>
      <w:sz w:val="24"/>
      <w:szCs w:val="24"/>
      <w:lang w:val="en-GB" w:eastAsia="en-US"/>
    </w:rPr>
  </w:style>
  <w:style w:type="table" w:styleId="Tabellenraster">
    <w:name w:val="Table Grid"/>
    <w:basedOn w:val="NormaleTabelle"/>
    <w:rsid w:val="00E33BC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E33BC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REENING">
    <w:name w:val="SCREENING"/>
    <w:basedOn w:val="Standard"/>
    <w:rsid w:val="00E33BCB"/>
    <w:pPr>
      <w:widowControl w:val="0"/>
      <w:tabs>
        <w:tab w:val="num" w:pos="357"/>
        <w:tab w:val="right" w:pos="1369"/>
        <w:tab w:val="left" w:pos="1985"/>
        <w:tab w:val="right" w:pos="2997"/>
        <w:tab w:val="left" w:pos="3087"/>
      </w:tabs>
      <w:autoSpaceDE w:val="0"/>
      <w:autoSpaceDN w:val="0"/>
      <w:adjustRightInd w:val="0"/>
      <w:spacing w:before="0" w:after="0" w:line="240" w:lineRule="auto"/>
      <w:ind w:left="1077" w:hanging="1077"/>
      <w:jc w:val="both"/>
    </w:pPr>
    <w:rPr>
      <w:rFonts w:ascii="Arial" w:hAnsi="Arial" w:cs="Arial"/>
      <w:color w:val="000000"/>
      <w:sz w:val="16"/>
      <w:szCs w:val="16"/>
      <w:lang w:eastAsia="en-GB"/>
    </w:rPr>
  </w:style>
  <w:style w:type="character" w:styleId="Seitenzahl">
    <w:name w:val="page number"/>
    <w:basedOn w:val="Absatz-Standardschriftart"/>
    <w:rsid w:val="00E33BCB"/>
  </w:style>
  <w:style w:type="character" w:styleId="BesuchterLink">
    <w:name w:val="FollowedHyperlink"/>
    <w:rsid w:val="00E33BCB"/>
    <w:rPr>
      <w:color w:val="auto"/>
      <w:u w:val="single"/>
    </w:rPr>
  </w:style>
  <w:style w:type="paragraph" w:styleId="StandardWeb">
    <w:name w:val="Normal (Web)"/>
    <w:basedOn w:val="Standard"/>
    <w:rsid w:val="00E33BCB"/>
    <w:pPr>
      <w:spacing w:before="150" w:after="150" w:line="240" w:lineRule="auto"/>
      <w:ind w:left="675" w:right="525"/>
    </w:pPr>
    <w:rPr>
      <w:sz w:val="19"/>
      <w:szCs w:val="19"/>
      <w:lang w:eastAsia="en-GB"/>
    </w:rPr>
  </w:style>
  <w:style w:type="paragraph" w:customStyle="1" w:styleId="NormalWeb6">
    <w:name w:val="Normal (Web)6"/>
    <w:basedOn w:val="Standard"/>
    <w:rsid w:val="00E33BCB"/>
    <w:pPr>
      <w:spacing w:before="129" w:after="129" w:line="240" w:lineRule="auto"/>
      <w:ind w:left="579" w:right="450"/>
    </w:pPr>
    <w:rPr>
      <w:sz w:val="22"/>
      <w:lang w:eastAsia="en-GB"/>
    </w:rPr>
  </w:style>
  <w:style w:type="paragraph" w:customStyle="1" w:styleId="NormalWeb13">
    <w:name w:val="Normal (Web)13"/>
    <w:basedOn w:val="Standard"/>
    <w:link w:val="NormalWeb13Zchn"/>
    <w:rsid w:val="00E33BCB"/>
    <w:pPr>
      <w:spacing w:before="0" w:after="0" w:line="240" w:lineRule="auto"/>
    </w:pPr>
    <w:rPr>
      <w:lang w:eastAsia="en-GB"/>
    </w:rPr>
  </w:style>
  <w:style w:type="paragraph" w:customStyle="1" w:styleId="bodytextblack">
    <w:name w:val="bodytext_black"/>
    <w:basedOn w:val="Standard"/>
    <w:rsid w:val="00E33BCB"/>
    <w:pPr>
      <w:spacing w:before="100" w:beforeAutospacing="1" w:after="100" w:afterAutospacing="1" w:line="240" w:lineRule="auto"/>
    </w:pPr>
    <w:rPr>
      <w:rFonts w:ascii="Arial" w:hAnsi="Arial" w:cs="Arial"/>
      <w:color w:val="313F4B"/>
      <w:sz w:val="15"/>
      <w:szCs w:val="15"/>
      <w:lang w:eastAsia="en-GB"/>
    </w:rPr>
  </w:style>
  <w:style w:type="paragraph" w:customStyle="1" w:styleId="Normal">
    <w:name w:val="Normal +"/>
    <w:basedOn w:val="Standard"/>
    <w:rsid w:val="00E33BCB"/>
    <w:pPr>
      <w:autoSpaceDE w:val="0"/>
      <w:autoSpaceDN w:val="0"/>
      <w:adjustRightInd w:val="0"/>
      <w:spacing w:before="0" w:after="0" w:line="240" w:lineRule="auto"/>
      <w:ind w:left="-1134"/>
    </w:pPr>
    <w:rPr>
      <w:i/>
      <w:iCs/>
      <w:lang w:val="es-ES" w:eastAsia="en-GB"/>
    </w:rPr>
  </w:style>
  <w:style w:type="paragraph" w:styleId="Beschriftung">
    <w:name w:val="caption"/>
    <w:basedOn w:val="Standard"/>
    <w:next w:val="Standard"/>
    <w:qFormat/>
    <w:rsid w:val="00E33BCB"/>
    <w:pPr>
      <w:spacing w:line="240" w:lineRule="auto"/>
      <w:jc w:val="both"/>
    </w:pPr>
    <w:rPr>
      <w:b/>
      <w:bCs/>
      <w:sz w:val="20"/>
      <w:szCs w:val="20"/>
    </w:rPr>
  </w:style>
  <w:style w:type="paragraph" w:styleId="Abbildungsverzeichnis">
    <w:name w:val="table of figures"/>
    <w:basedOn w:val="Standard"/>
    <w:next w:val="Standard"/>
    <w:rsid w:val="00E33BCB"/>
    <w:pPr>
      <w:spacing w:line="240" w:lineRule="auto"/>
      <w:jc w:val="both"/>
    </w:pPr>
  </w:style>
  <w:style w:type="paragraph" w:styleId="Listennummer">
    <w:name w:val="List Number"/>
    <w:basedOn w:val="Standard"/>
    <w:rsid w:val="00E33BCB"/>
    <w:pPr>
      <w:numPr>
        <w:numId w:val="25"/>
      </w:numPr>
      <w:tabs>
        <w:tab w:val="clear" w:pos="360"/>
        <w:tab w:val="num" w:pos="2835"/>
      </w:tabs>
      <w:spacing w:line="240" w:lineRule="auto"/>
      <w:ind w:left="2835" w:hanging="567"/>
      <w:contextualSpacing/>
      <w:jc w:val="both"/>
    </w:pPr>
  </w:style>
  <w:style w:type="paragraph" w:styleId="Listennummer2">
    <w:name w:val="List Number 2"/>
    <w:basedOn w:val="Standard"/>
    <w:rsid w:val="00E33BCB"/>
    <w:pPr>
      <w:numPr>
        <w:numId w:val="26"/>
      </w:numPr>
      <w:tabs>
        <w:tab w:val="clear" w:pos="643"/>
        <w:tab w:val="num" w:pos="567"/>
      </w:tabs>
      <w:spacing w:line="240" w:lineRule="auto"/>
      <w:ind w:left="567" w:hanging="567"/>
      <w:contextualSpacing/>
      <w:jc w:val="both"/>
    </w:pPr>
  </w:style>
  <w:style w:type="paragraph" w:styleId="Listennummer3">
    <w:name w:val="List Number 3"/>
    <w:basedOn w:val="Standard"/>
    <w:rsid w:val="00E33BCB"/>
    <w:pPr>
      <w:numPr>
        <w:numId w:val="27"/>
      </w:numPr>
      <w:tabs>
        <w:tab w:val="clear" w:pos="926"/>
        <w:tab w:val="num" w:pos="1134"/>
      </w:tabs>
      <w:spacing w:line="240" w:lineRule="auto"/>
      <w:ind w:left="1134" w:hanging="567"/>
      <w:contextualSpacing/>
      <w:jc w:val="both"/>
    </w:pPr>
  </w:style>
  <w:style w:type="paragraph" w:styleId="Listennummer4">
    <w:name w:val="List Number 4"/>
    <w:basedOn w:val="Standard"/>
    <w:rsid w:val="00E33BCB"/>
    <w:pPr>
      <w:numPr>
        <w:numId w:val="28"/>
      </w:numPr>
      <w:tabs>
        <w:tab w:val="clear" w:pos="1209"/>
        <w:tab w:val="num" w:pos="1701"/>
      </w:tabs>
      <w:spacing w:line="240" w:lineRule="auto"/>
      <w:ind w:left="1701" w:hanging="567"/>
      <w:contextualSpacing/>
      <w:jc w:val="both"/>
    </w:pPr>
  </w:style>
  <w:style w:type="character" w:customStyle="1" w:styleId="ManualNumPar1Char">
    <w:name w:val="Manual NumPar 1 Char"/>
    <w:locked/>
    <w:rsid w:val="00E33BCB"/>
    <w:rPr>
      <w:sz w:val="24"/>
      <w:lang w:val="en-GB" w:eastAsia="en-US"/>
    </w:rPr>
  </w:style>
  <w:style w:type="character" w:customStyle="1" w:styleId="NormalLeftZchn">
    <w:name w:val="Normal Left Zchn"/>
    <w:locked/>
    <w:rsid w:val="00E33BCB"/>
    <w:rPr>
      <w:sz w:val="24"/>
      <w:lang w:val="en-GB" w:eastAsia="en-US"/>
    </w:rPr>
  </w:style>
  <w:style w:type="character" w:customStyle="1" w:styleId="NormalWeb13Zchn">
    <w:name w:val="Normal (Web)13 Zchn"/>
    <w:link w:val="NormalWeb13"/>
    <w:locked/>
    <w:rsid w:val="00E33BCB"/>
    <w:rPr>
      <w:rFonts w:ascii="Times New Roman" w:hAnsi="Times New Roman" w:cs="Times New Roman"/>
      <w:sz w:val="24"/>
      <w:lang w:val="en-GB" w:eastAsia="en-GB"/>
    </w:rPr>
  </w:style>
  <w:style w:type="character" w:customStyle="1" w:styleId="Point0Char">
    <w:name w:val="Point 0 Char"/>
    <w:locked/>
    <w:rsid w:val="00E33BCB"/>
    <w:rPr>
      <w:sz w:val="24"/>
      <w:lang w:val="en-GB" w:eastAsia="en-US"/>
    </w:rPr>
  </w:style>
  <w:style w:type="paragraph" w:customStyle="1" w:styleId="Pont0">
    <w:name w:val="Pont 0"/>
    <w:basedOn w:val="Standard"/>
    <w:rsid w:val="00E33BCB"/>
    <w:pPr>
      <w:spacing w:line="240" w:lineRule="auto"/>
      <w:jc w:val="both"/>
    </w:pPr>
  </w:style>
  <w:style w:type="paragraph" w:styleId="berarbeitung">
    <w:name w:val="Revision"/>
    <w:hidden/>
    <w:uiPriority w:val="99"/>
    <w:semiHidden/>
    <w:rsid w:val="00E33BCB"/>
    <w:rPr>
      <w:sz w:val="24"/>
      <w:szCs w:val="24"/>
      <w:lang w:val="en-GB"/>
    </w:rPr>
  </w:style>
  <w:style w:type="paragraph" w:customStyle="1" w:styleId="CM3">
    <w:name w:val="CM3"/>
    <w:basedOn w:val="Default"/>
    <w:next w:val="Default"/>
    <w:uiPriority w:val="99"/>
    <w:rsid w:val="00E33BCB"/>
    <w:rPr>
      <w:rFonts w:ascii="Times New Roman" w:hAnsi="Times New Roman" w:cs="Times New Roman"/>
      <w:color w:val="auto"/>
    </w:rPr>
  </w:style>
  <w:style w:type="paragraph" w:customStyle="1" w:styleId="ListBullet1">
    <w:name w:val="List Bullet 1"/>
    <w:basedOn w:val="Standard"/>
    <w:rsid w:val="00E33BCB"/>
    <w:pPr>
      <w:numPr>
        <w:numId w:val="29"/>
      </w:numPr>
      <w:tabs>
        <w:tab w:val="clear" w:pos="1134"/>
        <w:tab w:val="num" w:pos="2268"/>
      </w:tabs>
      <w:spacing w:line="240" w:lineRule="auto"/>
      <w:ind w:left="2268" w:hanging="567"/>
      <w:jc w:val="both"/>
    </w:pPr>
    <w:rPr>
      <w:lang w:eastAsia="de-DE"/>
    </w:rPr>
  </w:style>
  <w:style w:type="character" w:customStyle="1" w:styleId="Text1Char">
    <w:name w:val="Text 1 Char"/>
    <w:uiPriority w:val="99"/>
    <w:rsid w:val="00E33BCB"/>
    <w:rPr>
      <w:sz w:val="24"/>
      <w:szCs w:val="24"/>
      <w:lang w:eastAsia="en-US"/>
    </w:rPr>
  </w:style>
  <w:style w:type="paragraph" w:customStyle="1" w:styleId="Sectiontitle">
    <w:name w:val="Section title"/>
    <w:basedOn w:val="Standard"/>
    <w:rsid w:val="00E33BCB"/>
    <w:pPr>
      <w:spacing w:line="240" w:lineRule="auto"/>
      <w:jc w:val="center"/>
    </w:pPr>
    <w:rPr>
      <w:b/>
    </w:rPr>
  </w:style>
  <w:style w:type="paragraph" w:customStyle="1" w:styleId="Tetx1">
    <w:name w:val="Tetx1"/>
    <w:basedOn w:val="Point0"/>
    <w:rsid w:val="00E33BCB"/>
  </w:style>
  <w:style w:type="paragraph" w:customStyle="1" w:styleId="Point">
    <w:name w:val="Point"/>
    <w:basedOn w:val="Point0"/>
    <w:rsid w:val="00E33BCB"/>
  </w:style>
  <w:style w:type="paragraph" w:customStyle="1" w:styleId="Poibt">
    <w:name w:val="Poibt$"/>
    <w:basedOn w:val="Standard"/>
    <w:rsid w:val="00E33BCB"/>
    <w:pPr>
      <w:autoSpaceDE w:val="0"/>
      <w:autoSpaceDN w:val="0"/>
      <w:adjustRightInd w:val="0"/>
      <w:spacing w:line="276" w:lineRule="auto"/>
      <w:ind w:left="720"/>
      <w:jc w:val="both"/>
    </w:pPr>
    <w:rPr>
      <w:rFonts w:eastAsia="Calibri"/>
      <w:lang w:eastAsia="fr-FR"/>
    </w:rPr>
  </w:style>
  <w:style w:type="paragraph" w:customStyle="1" w:styleId="Considerant">
    <w:name w:val="Considerant"/>
    <w:basedOn w:val="Standard"/>
    <w:rsid w:val="00E33BCB"/>
    <w:pPr>
      <w:numPr>
        <w:numId w:val="30"/>
      </w:numPr>
      <w:tabs>
        <w:tab w:val="clear" w:pos="709"/>
        <w:tab w:val="num" w:pos="2835"/>
      </w:tabs>
      <w:spacing w:line="240" w:lineRule="auto"/>
      <w:ind w:left="2835" w:hanging="567"/>
      <w:jc w:val="both"/>
    </w:pPr>
  </w:style>
  <w:style w:type="paragraph" w:customStyle="1" w:styleId="NumPar">
    <w:name w:val="NumPar"/>
    <w:basedOn w:val="NumPar1"/>
    <w:rsid w:val="00E33BCB"/>
  </w:style>
  <w:style w:type="paragraph" w:styleId="Listenabsatz">
    <w:name w:val="List Paragraph"/>
    <w:basedOn w:val="Standard"/>
    <w:uiPriority w:val="34"/>
    <w:qFormat/>
    <w:rsid w:val="00E33BCB"/>
    <w:pPr>
      <w:spacing w:before="0" w:after="0" w:line="240" w:lineRule="auto"/>
      <w:ind w:left="720"/>
    </w:pPr>
    <w:rPr>
      <w:rFonts w:ascii="Calibri" w:eastAsia="Calibri" w:hAnsi="Calibri" w:cs="Calibri"/>
      <w:sz w:val="22"/>
      <w:lang w:eastAsia="en-GB"/>
    </w:rPr>
  </w:style>
  <w:style w:type="paragraph" w:customStyle="1" w:styleId="CM1">
    <w:name w:val="CM1"/>
    <w:basedOn w:val="Default"/>
    <w:next w:val="Default"/>
    <w:uiPriority w:val="99"/>
    <w:rsid w:val="00E33BCB"/>
    <w:rPr>
      <w:rFonts w:ascii="Times New Roman" w:hAnsi="Times New Roman" w:cs="Times New Roman"/>
      <w:color w:val="auto"/>
    </w:rPr>
  </w:style>
  <w:style w:type="paragraph" w:customStyle="1" w:styleId="ti-art">
    <w:name w:val="ti-art"/>
    <w:basedOn w:val="Standard"/>
    <w:rsid w:val="00E33BCB"/>
    <w:pPr>
      <w:spacing w:before="100" w:beforeAutospacing="1" w:after="100" w:afterAutospacing="1" w:line="240" w:lineRule="auto"/>
    </w:pPr>
    <w:rPr>
      <w:lang w:val="en-US"/>
    </w:rPr>
  </w:style>
  <w:style w:type="paragraph" w:customStyle="1" w:styleId="sti-art">
    <w:name w:val="sti-art"/>
    <w:basedOn w:val="Standard"/>
    <w:rsid w:val="00E33BCB"/>
    <w:pPr>
      <w:spacing w:before="100" w:beforeAutospacing="1" w:after="100" w:afterAutospacing="1" w:line="240" w:lineRule="auto"/>
    </w:pPr>
    <w:rPr>
      <w:lang w:val="en-US"/>
    </w:rPr>
  </w:style>
  <w:style w:type="paragraph" w:customStyle="1" w:styleId="Normal1">
    <w:name w:val="Normal1"/>
    <w:basedOn w:val="Standard"/>
    <w:rsid w:val="00E33BCB"/>
    <w:pPr>
      <w:spacing w:before="100" w:beforeAutospacing="1" w:after="100" w:afterAutospacing="1" w:line="240" w:lineRule="auto"/>
    </w:pPr>
    <w:rPr>
      <w:lang w:val="en-US"/>
    </w:rPr>
  </w:style>
  <w:style w:type="character" w:customStyle="1" w:styleId="italic">
    <w:name w:val="italic"/>
    <w:rsid w:val="00E33BCB"/>
  </w:style>
  <w:style w:type="character" w:customStyle="1" w:styleId="UnresolvedMention1">
    <w:name w:val="Unresolved Mention1"/>
    <w:uiPriority w:val="99"/>
    <w:semiHidden/>
    <w:unhideWhenUsed/>
    <w:rsid w:val="00E33BCB"/>
    <w:rPr>
      <w:color w:val="605E5C"/>
      <w:shd w:val="clear" w:color="auto" w:fill="E1DFDD"/>
    </w:rPr>
  </w:style>
  <w:style w:type="paragraph" w:customStyle="1" w:styleId="ChapterTitle0">
    <w:name w:val="ChapterTitle"/>
    <w:basedOn w:val="Standard"/>
    <w:next w:val="Standard"/>
    <w:rsid w:val="00E33BCB"/>
    <w:pPr>
      <w:keepNext/>
      <w:spacing w:after="360" w:line="240" w:lineRule="auto"/>
      <w:jc w:val="center"/>
    </w:pPr>
    <w:rPr>
      <w:b/>
      <w:sz w:val="32"/>
    </w:rPr>
  </w:style>
  <w:style w:type="paragraph" w:customStyle="1" w:styleId="SectionTitle0">
    <w:name w:val="SectionTitle"/>
    <w:basedOn w:val="Standard"/>
    <w:next w:val="berschrift1"/>
    <w:rsid w:val="00E33BCB"/>
    <w:pPr>
      <w:keepNext/>
      <w:spacing w:after="360" w:line="240" w:lineRule="auto"/>
      <w:jc w:val="center"/>
    </w:pPr>
    <w:rPr>
      <w:b/>
      <w:smallCaps/>
      <w:sz w:val="28"/>
    </w:rPr>
  </w:style>
  <w:style w:type="character" w:customStyle="1" w:styleId="UnresolvedMention2">
    <w:name w:val="Unresolved Mention2"/>
    <w:basedOn w:val="Absatz-Standardschriftart"/>
    <w:uiPriority w:val="99"/>
    <w:semiHidden/>
    <w:unhideWhenUsed/>
    <w:rsid w:val="00E33BCB"/>
    <w:rPr>
      <w:color w:val="605E5C"/>
      <w:shd w:val="clear" w:color="auto" w:fill="E1DFDD"/>
    </w:rPr>
  </w:style>
  <w:style w:type="character" w:customStyle="1" w:styleId="Hyperlink1">
    <w:name w:val="Hyperlink.1"/>
    <w:basedOn w:val="Absatz-Standardschriftart"/>
    <w:rsid w:val="00E33BCB"/>
    <w:rPr>
      <w:rFonts w:ascii="Times New Roman" w:hAnsi="Times New Roman" w:cs="Times New Roman" w:hint="default"/>
    </w:rPr>
  </w:style>
  <w:style w:type="character" w:customStyle="1" w:styleId="UnresolvedMention3">
    <w:name w:val="Unresolved Mention3"/>
    <w:basedOn w:val="Absatz-Standardschriftart"/>
    <w:uiPriority w:val="99"/>
    <w:semiHidden/>
    <w:unhideWhenUsed/>
    <w:rsid w:val="00E33BCB"/>
    <w:rPr>
      <w:color w:val="605E5C"/>
      <w:shd w:val="clear" w:color="auto" w:fill="E1DFDD"/>
    </w:rPr>
  </w:style>
  <w:style w:type="character" w:customStyle="1" w:styleId="Heading1Char">
    <w:name w:val="Heading 1 Char"/>
    <w:basedOn w:val="Absatz-Standardschriftart"/>
    <w:link w:val="Heading11"/>
    <w:uiPriority w:val="9"/>
    <w:rsid w:val="00E33BCB"/>
    <w:rPr>
      <w:rFonts w:ascii="Times New Roman" w:eastAsia="Times New Roman" w:hAnsi="Times New Roman" w:cs="Times New Roman"/>
      <w:b/>
      <w:bCs/>
      <w:smallCaps/>
      <w:sz w:val="24"/>
      <w:szCs w:val="28"/>
      <w:lang w:val="en-GB"/>
    </w:rPr>
  </w:style>
  <w:style w:type="character" w:customStyle="1" w:styleId="berschrift2Zchn">
    <w:name w:val="Überschrift 2 Zchn"/>
    <w:basedOn w:val="Absatz-Standardschriftart"/>
    <w:link w:val="berschrift2"/>
    <w:uiPriority w:val="9"/>
    <w:semiHidden/>
    <w:rsid w:val="00E33BCB"/>
    <w:rPr>
      <w:rFonts w:ascii="Times New Roman" w:eastAsia="Times New Roman" w:hAnsi="Times New Roman" w:cs="Times New Roman"/>
      <w:b/>
      <w:bCs/>
      <w:sz w:val="24"/>
      <w:szCs w:val="26"/>
      <w:shd w:val="clear" w:color="auto" w:fill="auto"/>
      <w:lang w:val="en-GB"/>
    </w:rPr>
  </w:style>
  <w:style w:type="character" w:customStyle="1" w:styleId="berschrift3Zchn">
    <w:name w:val="Überschrift 3 Zchn"/>
    <w:basedOn w:val="Absatz-Standardschriftart"/>
    <w:link w:val="berschrift3"/>
    <w:uiPriority w:val="9"/>
    <w:semiHidden/>
    <w:rsid w:val="00E33BCB"/>
    <w:rPr>
      <w:rFonts w:ascii="Times New Roman" w:eastAsia="Times New Roman" w:hAnsi="Times New Roman" w:cs="Times New Roman"/>
      <w:bCs/>
      <w:i/>
      <w:sz w:val="24"/>
      <w:shd w:val="clear" w:color="auto" w:fill="auto"/>
      <w:lang w:val="en-GB"/>
    </w:rPr>
  </w:style>
  <w:style w:type="character" w:customStyle="1" w:styleId="berschrift4Zchn">
    <w:name w:val="Überschrift 4 Zchn"/>
    <w:basedOn w:val="Absatz-Standardschriftart"/>
    <w:link w:val="berschrift4"/>
    <w:uiPriority w:val="9"/>
    <w:semiHidden/>
    <w:rsid w:val="00E33BCB"/>
    <w:rPr>
      <w:rFonts w:ascii="Times New Roman" w:eastAsia="Times New Roman" w:hAnsi="Times New Roman" w:cs="Times New Roman"/>
      <w:bCs/>
      <w:iCs/>
      <w:sz w:val="24"/>
      <w:shd w:val="clear" w:color="auto" w:fill="auto"/>
      <w:lang w:val="en-GB"/>
    </w:rPr>
  </w:style>
  <w:style w:type="character" w:customStyle="1" w:styleId="berschrift5Zchn">
    <w:name w:val="Überschrift 5 Zchn"/>
    <w:basedOn w:val="Absatz-Standardschriftart"/>
    <w:link w:val="berschrift5"/>
    <w:uiPriority w:val="9"/>
    <w:semiHidden/>
    <w:rsid w:val="00E33BCB"/>
    <w:rPr>
      <w:rFonts w:ascii="Times New Roman" w:eastAsia="Times New Roman" w:hAnsi="Times New Roman" w:cs="Times New Roman"/>
      <w:sz w:val="24"/>
      <w:shd w:val="clear" w:color="auto" w:fill="auto"/>
      <w:lang w:val="en-GB"/>
    </w:rPr>
  </w:style>
  <w:style w:type="character" w:customStyle="1" w:styleId="berschrift6Zchn">
    <w:name w:val="Überschrift 6 Zchn"/>
    <w:basedOn w:val="Absatz-Standardschriftart"/>
    <w:link w:val="berschrift6"/>
    <w:uiPriority w:val="9"/>
    <w:semiHidden/>
    <w:rsid w:val="00E33BCB"/>
    <w:rPr>
      <w:rFonts w:ascii="Times New Roman" w:eastAsia="Times New Roman" w:hAnsi="Times New Roman" w:cs="Times New Roman"/>
      <w:iCs/>
      <w:sz w:val="24"/>
      <w:shd w:val="clear" w:color="auto" w:fill="auto"/>
      <w:lang w:val="en-GB"/>
    </w:rPr>
  </w:style>
  <w:style w:type="character" w:customStyle="1" w:styleId="berschrift7Zchn">
    <w:name w:val="Überschrift 7 Zchn"/>
    <w:basedOn w:val="Absatz-Standardschriftart"/>
    <w:link w:val="berschrift7"/>
    <w:uiPriority w:val="9"/>
    <w:semiHidden/>
    <w:rsid w:val="00E33BCB"/>
    <w:rPr>
      <w:rFonts w:ascii="Times New Roman" w:eastAsia="Times New Roman" w:hAnsi="Times New Roman" w:cs="Times New Roman"/>
      <w:iCs/>
      <w:sz w:val="24"/>
      <w:shd w:val="clear" w:color="auto" w:fill="auto"/>
      <w:lang w:val="en-GB"/>
    </w:rPr>
  </w:style>
  <w:style w:type="character" w:customStyle="1" w:styleId="berschrift1Zchn">
    <w:name w:val="Überschrift 1 Zchn"/>
    <w:basedOn w:val="Absatz-Standardschriftart"/>
    <w:link w:val="berschrift1"/>
    <w:uiPriority w:val="9"/>
    <w:rsid w:val="00E33BCB"/>
    <w:rPr>
      <w:rFonts w:asciiTheme="majorHAnsi" w:eastAsiaTheme="majorEastAsia" w:hAnsiTheme="majorHAnsi" w:cstheme="majorBidi"/>
      <w:color w:val="365F91" w:themeColor="accent1" w:themeShade="BF"/>
      <w:sz w:val="32"/>
      <w:szCs w:val="32"/>
      <w:lang w:val="en-GB"/>
    </w:rPr>
  </w:style>
  <w:style w:type="paragraph" w:styleId="Inhaltsverzeichnisberschrift">
    <w:name w:val="TOC Heading"/>
    <w:basedOn w:val="Standard"/>
    <w:next w:val="Standard"/>
    <w:uiPriority w:val="39"/>
    <w:semiHidden/>
    <w:unhideWhenUsed/>
    <w:qFormat/>
    <w:rsid w:val="00E33BCB"/>
    <w:pPr>
      <w:spacing w:after="240" w:line="240" w:lineRule="auto"/>
      <w:jc w:val="center"/>
    </w:pPr>
    <w:rPr>
      <w:b/>
      <w:sz w:val="28"/>
    </w:rPr>
  </w:style>
  <w:style w:type="paragraph" w:styleId="Verzeichnis1">
    <w:name w:val="toc 1"/>
    <w:basedOn w:val="Standard"/>
    <w:next w:val="Standard"/>
    <w:uiPriority w:val="39"/>
    <w:semiHidden/>
    <w:unhideWhenUsed/>
    <w:rsid w:val="00E33BCB"/>
    <w:pPr>
      <w:tabs>
        <w:tab w:val="right" w:leader="dot" w:pos="9071"/>
      </w:tabs>
      <w:spacing w:before="60" w:line="240" w:lineRule="auto"/>
      <w:ind w:left="850" w:hanging="850"/>
    </w:pPr>
  </w:style>
  <w:style w:type="paragraph" w:styleId="Verzeichnis2">
    <w:name w:val="toc 2"/>
    <w:basedOn w:val="Standard"/>
    <w:next w:val="Standard"/>
    <w:uiPriority w:val="39"/>
    <w:semiHidden/>
    <w:unhideWhenUsed/>
    <w:rsid w:val="00E33BCB"/>
    <w:pPr>
      <w:tabs>
        <w:tab w:val="right" w:leader="dot" w:pos="9071"/>
      </w:tabs>
      <w:spacing w:before="60" w:line="240" w:lineRule="auto"/>
      <w:ind w:left="850" w:hanging="850"/>
    </w:pPr>
  </w:style>
  <w:style w:type="paragraph" w:styleId="Verzeichnis3">
    <w:name w:val="toc 3"/>
    <w:basedOn w:val="Standard"/>
    <w:next w:val="Standard"/>
    <w:uiPriority w:val="39"/>
    <w:semiHidden/>
    <w:unhideWhenUsed/>
    <w:rsid w:val="00E33BCB"/>
    <w:pPr>
      <w:tabs>
        <w:tab w:val="right" w:leader="dot" w:pos="9071"/>
      </w:tabs>
      <w:spacing w:before="60" w:line="240" w:lineRule="auto"/>
      <w:ind w:left="850" w:hanging="850"/>
    </w:pPr>
  </w:style>
  <w:style w:type="paragraph" w:styleId="Verzeichnis4">
    <w:name w:val="toc 4"/>
    <w:basedOn w:val="Standard"/>
    <w:next w:val="Standard"/>
    <w:uiPriority w:val="39"/>
    <w:semiHidden/>
    <w:unhideWhenUsed/>
    <w:rsid w:val="00E33BCB"/>
    <w:pPr>
      <w:tabs>
        <w:tab w:val="right" w:leader="dot" w:pos="9071"/>
      </w:tabs>
      <w:spacing w:before="60" w:line="240" w:lineRule="auto"/>
      <w:ind w:left="850" w:hanging="850"/>
    </w:pPr>
  </w:style>
  <w:style w:type="paragraph" w:styleId="Verzeichnis5">
    <w:name w:val="toc 5"/>
    <w:basedOn w:val="Standard"/>
    <w:next w:val="Standard"/>
    <w:uiPriority w:val="39"/>
    <w:semiHidden/>
    <w:unhideWhenUsed/>
    <w:rsid w:val="00E33BCB"/>
    <w:pPr>
      <w:tabs>
        <w:tab w:val="right" w:leader="dot" w:pos="9071"/>
      </w:tabs>
      <w:spacing w:before="300" w:line="240" w:lineRule="auto"/>
    </w:pPr>
  </w:style>
  <w:style w:type="paragraph" w:styleId="Verzeichnis6">
    <w:name w:val="toc 6"/>
    <w:basedOn w:val="Standard"/>
    <w:next w:val="Standard"/>
    <w:uiPriority w:val="39"/>
    <w:semiHidden/>
    <w:unhideWhenUsed/>
    <w:rsid w:val="00E33BCB"/>
    <w:pPr>
      <w:tabs>
        <w:tab w:val="right" w:leader="dot" w:pos="9071"/>
      </w:tabs>
      <w:spacing w:before="240" w:line="240" w:lineRule="auto"/>
    </w:pPr>
  </w:style>
  <w:style w:type="paragraph" w:styleId="Verzeichnis7">
    <w:name w:val="toc 7"/>
    <w:basedOn w:val="Standard"/>
    <w:next w:val="Standard"/>
    <w:uiPriority w:val="39"/>
    <w:semiHidden/>
    <w:unhideWhenUsed/>
    <w:rsid w:val="00E33BCB"/>
    <w:pPr>
      <w:tabs>
        <w:tab w:val="right" w:leader="dot" w:pos="9071"/>
      </w:tabs>
      <w:spacing w:before="180" w:line="240" w:lineRule="auto"/>
    </w:pPr>
  </w:style>
  <w:style w:type="paragraph" w:styleId="Verzeichnis8">
    <w:name w:val="toc 8"/>
    <w:basedOn w:val="Standard"/>
    <w:next w:val="Standard"/>
    <w:uiPriority w:val="39"/>
    <w:semiHidden/>
    <w:unhideWhenUsed/>
    <w:rsid w:val="00E33BCB"/>
    <w:pPr>
      <w:tabs>
        <w:tab w:val="right" w:leader="dot" w:pos="9071"/>
      </w:tabs>
      <w:spacing w:line="240" w:lineRule="auto"/>
    </w:pPr>
  </w:style>
  <w:style w:type="paragraph" w:styleId="Verzeichnis9">
    <w:name w:val="toc 9"/>
    <w:basedOn w:val="Standard"/>
    <w:next w:val="Standard"/>
    <w:uiPriority w:val="39"/>
    <w:semiHidden/>
    <w:unhideWhenUsed/>
    <w:rsid w:val="00E33BCB"/>
    <w:pPr>
      <w:tabs>
        <w:tab w:val="right" w:leader="dot" w:pos="9071"/>
      </w:tabs>
      <w:spacing w:line="240" w:lineRule="auto"/>
      <w:ind w:left="1417" w:hanging="1417"/>
    </w:pPr>
  </w:style>
  <w:style w:type="paragraph" w:customStyle="1" w:styleId="HeaderSensitivity">
    <w:name w:val="Header Sensitivity"/>
    <w:basedOn w:val="Standard"/>
    <w:link w:val="HeaderSensitivityChar"/>
    <w:rsid w:val="00E33BCB"/>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Standard"/>
    <w:link w:val="HeaderSensitivityRightChar"/>
    <w:rsid w:val="00E33BCB"/>
    <w:pPr>
      <w:spacing w:before="0" w:line="240" w:lineRule="auto"/>
      <w:jc w:val="right"/>
    </w:pPr>
    <w:rPr>
      <w:sz w:val="28"/>
    </w:rPr>
  </w:style>
  <w:style w:type="paragraph" w:customStyle="1" w:styleId="FooterSensitivity">
    <w:name w:val="Footer Sensitivity"/>
    <w:basedOn w:val="Standard"/>
    <w:link w:val="FooterSensitivityChar"/>
    <w:rsid w:val="00E33BC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Standard"/>
    <w:rsid w:val="00E33BCB"/>
    <w:pPr>
      <w:spacing w:line="240" w:lineRule="auto"/>
    </w:pPr>
  </w:style>
  <w:style w:type="paragraph" w:customStyle="1" w:styleId="QuotedText">
    <w:name w:val="Quoted Text"/>
    <w:basedOn w:val="Standard"/>
    <w:rsid w:val="00E33BCB"/>
    <w:pPr>
      <w:spacing w:line="240" w:lineRule="auto"/>
      <w:ind w:left="1417"/>
      <w:jc w:val="both"/>
    </w:pPr>
  </w:style>
  <w:style w:type="paragraph" w:customStyle="1" w:styleId="Point0">
    <w:name w:val="Point 0"/>
    <w:basedOn w:val="Standard"/>
    <w:rsid w:val="00E33BCB"/>
    <w:pPr>
      <w:spacing w:line="240" w:lineRule="auto"/>
      <w:ind w:left="850" w:hanging="850"/>
      <w:jc w:val="both"/>
    </w:pPr>
  </w:style>
  <w:style w:type="paragraph" w:customStyle="1" w:styleId="Point1">
    <w:name w:val="Point 1"/>
    <w:basedOn w:val="Standard"/>
    <w:rsid w:val="00E33BCB"/>
    <w:pPr>
      <w:spacing w:line="240" w:lineRule="auto"/>
      <w:ind w:left="1417" w:hanging="567"/>
      <w:jc w:val="both"/>
    </w:pPr>
  </w:style>
  <w:style w:type="paragraph" w:customStyle="1" w:styleId="Point2">
    <w:name w:val="Point 2"/>
    <w:basedOn w:val="Standard"/>
    <w:rsid w:val="00E33BCB"/>
    <w:pPr>
      <w:spacing w:line="240" w:lineRule="auto"/>
      <w:ind w:left="1984" w:hanging="567"/>
      <w:jc w:val="both"/>
    </w:pPr>
  </w:style>
  <w:style w:type="paragraph" w:customStyle="1" w:styleId="Point3">
    <w:name w:val="Point 3"/>
    <w:basedOn w:val="Standard"/>
    <w:rsid w:val="00E33BCB"/>
    <w:pPr>
      <w:spacing w:line="240" w:lineRule="auto"/>
      <w:ind w:left="2551" w:hanging="567"/>
      <w:jc w:val="both"/>
    </w:pPr>
  </w:style>
  <w:style w:type="paragraph" w:customStyle="1" w:styleId="Point4">
    <w:name w:val="Point 4"/>
    <w:basedOn w:val="Standard"/>
    <w:rsid w:val="00E33BCB"/>
    <w:pPr>
      <w:spacing w:line="240" w:lineRule="auto"/>
      <w:ind w:left="3118" w:hanging="567"/>
      <w:jc w:val="both"/>
    </w:pPr>
  </w:style>
  <w:style w:type="paragraph" w:customStyle="1" w:styleId="Point5">
    <w:name w:val="Point 5"/>
    <w:basedOn w:val="Standard"/>
    <w:rsid w:val="00E33BCB"/>
    <w:pPr>
      <w:spacing w:line="240" w:lineRule="auto"/>
      <w:ind w:left="3685" w:hanging="567"/>
      <w:jc w:val="both"/>
    </w:pPr>
  </w:style>
  <w:style w:type="paragraph" w:customStyle="1" w:styleId="Tiret0">
    <w:name w:val="Tiret 0"/>
    <w:basedOn w:val="Point0"/>
    <w:rsid w:val="00E33BCB"/>
    <w:pPr>
      <w:numPr>
        <w:numId w:val="32"/>
      </w:numPr>
      <w:tabs>
        <w:tab w:val="clear" w:pos="850"/>
        <w:tab w:val="num" w:pos="926"/>
      </w:tabs>
      <w:ind w:left="926" w:hanging="360"/>
    </w:pPr>
  </w:style>
  <w:style w:type="paragraph" w:customStyle="1" w:styleId="Tiret1">
    <w:name w:val="Tiret 1"/>
    <w:basedOn w:val="Point1"/>
    <w:rsid w:val="00E33BCB"/>
    <w:pPr>
      <w:numPr>
        <w:numId w:val="31"/>
      </w:numPr>
      <w:tabs>
        <w:tab w:val="clear" w:pos="1417"/>
        <w:tab w:val="num" w:pos="1209"/>
      </w:tabs>
      <w:ind w:left="1209" w:hanging="360"/>
    </w:pPr>
  </w:style>
  <w:style w:type="paragraph" w:customStyle="1" w:styleId="Tiret2">
    <w:name w:val="Tiret 2"/>
    <w:basedOn w:val="Point2"/>
    <w:rsid w:val="00E33BCB"/>
    <w:pPr>
      <w:numPr>
        <w:numId w:val="33"/>
      </w:numPr>
      <w:tabs>
        <w:tab w:val="clear" w:pos="1984"/>
        <w:tab w:val="num" w:pos="1134"/>
      </w:tabs>
      <w:ind w:left="1134" w:hanging="283"/>
    </w:pPr>
  </w:style>
  <w:style w:type="paragraph" w:customStyle="1" w:styleId="Tiret3">
    <w:name w:val="Tiret 3"/>
    <w:basedOn w:val="Point3"/>
    <w:rsid w:val="00E33BCB"/>
    <w:pPr>
      <w:numPr>
        <w:numId w:val="34"/>
      </w:numPr>
      <w:tabs>
        <w:tab w:val="clear" w:pos="2551"/>
        <w:tab w:val="num" w:pos="709"/>
      </w:tabs>
      <w:ind w:left="709" w:hanging="709"/>
    </w:pPr>
  </w:style>
  <w:style w:type="paragraph" w:customStyle="1" w:styleId="Tiret4">
    <w:name w:val="Tiret 4"/>
    <w:basedOn w:val="Point4"/>
    <w:rsid w:val="00E33BCB"/>
    <w:pPr>
      <w:numPr>
        <w:numId w:val="35"/>
      </w:numPr>
      <w:tabs>
        <w:tab w:val="clear" w:pos="3118"/>
        <w:tab w:val="num" w:pos="1417"/>
      </w:tabs>
      <w:ind w:left="1417"/>
    </w:pPr>
  </w:style>
  <w:style w:type="paragraph" w:customStyle="1" w:styleId="Tiret5">
    <w:name w:val="Tiret 5"/>
    <w:basedOn w:val="Point5"/>
    <w:rsid w:val="00E33BCB"/>
    <w:pPr>
      <w:numPr>
        <w:numId w:val="36"/>
      </w:numPr>
      <w:tabs>
        <w:tab w:val="clear" w:pos="3685"/>
        <w:tab w:val="num" w:pos="850"/>
      </w:tabs>
      <w:ind w:left="850" w:hanging="850"/>
    </w:pPr>
  </w:style>
  <w:style w:type="paragraph" w:customStyle="1" w:styleId="PointDouble0">
    <w:name w:val="PointDouble 0"/>
    <w:basedOn w:val="Standard"/>
    <w:rsid w:val="00E33BCB"/>
    <w:pPr>
      <w:tabs>
        <w:tab w:val="left" w:pos="850"/>
      </w:tabs>
      <w:spacing w:line="240" w:lineRule="auto"/>
      <w:ind w:left="1417" w:hanging="1417"/>
      <w:jc w:val="both"/>
    </w:pPr>
  </w:style>
  <w:style w:type="paragraph" w:customStyle="1" w:styleId="PointDouble1">
    <w:name w:val="PointDouble 1"/>
    <w:basedOn w:val="Standard"/>
    <w:rsid w:val="00E33BCB"/>
    <w:pPr>
      <w:tabs>
        <w:tab w:val="left" w:pos="1417"/>
      </w:tabs>
      <w:spacing w:line="240" w:lineRule="auto"/>
      <w:ind w:left="1984" w:hanging="1134"/>
      <w:jc w:val="both"/>
    </w:pPr>
  </w:style>
  <w:style w:type="paragraph" w:customStyle="1" w:styleId="PointDouble2">
    <w:name w:val="PointDouble 2"/>
    <w:basedOn w:val="Standard"/>
    <w:rsid w:val="00E33BCB"/>
    <w:pPr>
      <w:tabs>
        <w:tab w:val="left" w:pos="1984"/>
      </w:tabs>
      <w:spacing w:line="240" w:lineRule="auto"/>
      <w:ind w:left="2551" w:hanging="1134"/>
      <w:jc w:val="both"/>
    </w:pPr>
  </w:style>
  <w:style w:type="paragraph" w:customStyle="1" w:styleId="PointDouble3">
    <w:name w:val="PointDouble 3"/>
    <w:basedOn w:val="Standard"/>
    <w:rsid w:val="00E33BCB"/>
    <w:pPr>
      <w:tabs>
        <w:tab w:val="left" w:pos="2551"/>
      </w:tabs>
      <w:spacing w:line="240" w:lineRule="auto"/>
      <w:ind w:left="3118" w:hanging="1134"/>
      <w:jc w:val="both"/>
    </w:pPr>
  </w:style>
  <w:style w:type="paragraph" w:customStyle="1" w:styleId="PointDouble4">
    <w:name w:val="PointDouble 4"/>
    <w:basedOn w:val="Standard"/>
    <w:rsid w:val="00E33BCB"/>
    <w:pPr>
      <w:tabs>
        <w:tab w:val="left" w:pos="3118"/>
      </w:tabs>
      <w:spacing w:line="240" w:lineRule="auto"/>
      <w:ind w:left="3685" w:hanging="1134"/>
      <w:jc w:val="both"/>
    </w:pPr>
  </w:style>
  <w:style w:type="paragraph" w:customStyle="1" w:styleId="PointTriple0">
    <w:name w:val="PointTriple 0"/>
    <w:basedOn w:val="Standard"/>
    <w:rsid w:val="00E33BCB"/>
    <w:pPr>
      <w:tabs>
        <w:tab w:val="left" w:pos="850"/>
        <w:tab w:val="left" w:pos="1417"/>
      </w:tabs>
      <w:spacing w:line="240" w:lineRule="auto"/>
      <w:ind w:left="1984" w:hanging="1984"/>
      <w:jc w:val="both"/>
    </w:pPr>
  </w:style>
  <w:style w:type="paragraph" w:customStyle="1" w:styleId="PointTriple1">
    <w:name w:val="PointTriple 1"/>
    <w:basedOn w:val="Standard"/>
    <w:rsid w:val="00E33BCB"/>
    <w:pPr>
      <w:tabs>
        <w:tab w:val="left" w:pos="1417"/>
        <w:tab w:val="left" w:pos="1984"/>
      </w:tabs>
      <w:spacing w:line="240" w:lineRule="auto"/>
      <w:ind w:left="2551" w:hanging="1701"/>
      <w:jc w:val="both"/>
    </w:pPr>
  </w:style>
  <w:style w:type="paragraph" w:customStyle="1" w:styleId="PointTriple2">
    <w:name w:val="PointTriple 2"/>
    <w:basedOn w:val="Standard"/>
    <w:rsid w:val="00E33BCB"/>
    <w:pPr>
      <w:tabs>
        <w:tab w:val="left" w:pos="1984"/>
        <w:tab w:val="left" w:pos="2551"/>
      </w:tabs>
      <w:spacing w:line="240" w:lineRule="auto"/>
      <w:ind w:left="3118" w:hanging="1701"/>
      <w:jc w:val="both"/>
    </w:pPr>
  </w:style>
  <w:style w:type="paragraph" w:customStyle="1" w:styleId="PointTriple3">
    <w:name w:val="PointTriple 3"/>
    <w:basedOn w:val="Standard"/>
    <w:rsid w:val="00E33BCB"/>
    <w:pPr>
      <w:tabs>
        <w:tab w:val="left" w:pos="2551"/>
        <w:tab w:val="left" w:pos="3118"/>
      </w:tabs>
      <w:spacing w:line="240" w:lineRule="auto"/>
      <w:ind w:left="3685" w:hanging="1701"/>
      <w:jc w:val="both"/>
    </w:pPr>
  </w:style>
  <w:style w:type="paragraph" w:customStyle="1" w:styleId="PointTriple4">
    <w:name w:val="PointTriple 4"/>
    <w:basedOn w:val="Standard"/>
    <w:rsid w:val="00E33BCB"/>
    <w:pPr>
      <w:tabs>
        <w:tab w:val="left" w:pos="3118"/>
        <w:tab w:val="left" w:pos="3685"/>
      </w:tabs>
      <w:spacing w:line="240" w:lineRule="auto"/>
      <w:ind w:left="4252" w:hanging="1701"/>
      <w:jc w:val="both"/>
    </w:pPr>
  </w:style>
  <w:style w:type="paragraph" w:customStyle="1" w:styleId="NumPar1">
    <w:name w:val="NumPar 1"/>
    <w:basedOn w:val="Standard"/>
    <w:next w:val="Text1"/>
    <w:rsid w:val="00E33BCB"/>
    <w:pPr>
      <w:numPr>
        <w:numId w:val="37"/>
      </w:numPr>
      <w:tabs>
        <w:tab w:val="clear" w:pos="850"/>
        <w:tab w:val="num" w:pos="1417"/>
      </w:tabs>
      <w:spacing w:line="240" w:lineRule="auto"/>
      <w:ind w:left="1417" w:hanging="567"/>
      <w:jc w:val="both"/>
    </w:pPr>
  </w:style>
  <w:style w:type="paragraph" w:customStyle="1" w:styleId="NumPar2">
    <w:name w:val="NumPar 2"/>
    <w:basedOn w:val="Standard"/>
    <w:next w:val="Text1"/>
    <w:rsid w:val="00E33BCB"/>
    <w:pPr>
      <w:numPr>
        <w:ilvl w:val="1"/>
        <w:numId w:val="37"/>
      </w:numPr>
      <w:tabs>
        <w:tab w:val="clear" w:pos="850"/>
        <w:tab w:val="num" w:pos="1417"/>
      </w:tabs>
      <w:spacing w:line="240" w:lineRule="auto"/>
      <w:ind w:left="1417" w:hanging="567"/>
      <w:jc w:val="both"/>
    </w:pPr>
  </w:style>
  <w:style w:type="paragraph" w:customStyle="1" w:styleId="NumPar3">
    <w:name w:val="NumPar 3"/>
    <w:basedOn w:val="Standard"/>
    <w:next w:val="Text1"/>
    <w:rsid w:val="00E33BCB"/>
    <w:pPr>
      <w:numPr>
        <w:ilvl w:val="2"/>
        <w:numId w:val="37"/>
      </w:numPr>
      <w:tabs>
        <w:tab w:val="clear" w:pos="850"/>
        <w:tab w:val="num" w:pos="1417"/>
      </w:tabs>
      <w:spacing w:line="240" w:lineRule="auto"/>
      <w:ind w:left="1417" w:hanging="567"/>
      <w:jc w:val="both"/>
    </w:pPr>
  </w:style>
  <w:style w:type="paragraph" w:customStyle="1" w:styleId="NumPar4">
    <w:name w:val="NumPar 4"/>
    <w:basedOn w:val="Standard"/>
    <w:next w:val="Text1"/>
    <w:rsid w:val="00E33BCB"/>
    <w:pPr>
      <w:numPr>
        <w:ilvl w:val="3"/>
        <w:numId w:val="37"/>
      </w:numPr>
      <w:tabs>
        <w:tab w:val="clear" w:pos="850"/>
        <w:tab w:val="num" w:pos="1417"/>
      </w:tabs>
      <w:spacing w:line="240" w:lineRule="auto"/>
      <w:ind w:left="1417" w:hanging="567"/>
      <w:jc w:val="both"/>
    </w:pPr>
  </w:style>
  <w:style w:type="paragraph" w:customStyle="1" w:styleId="NumPar5">
    <w:name w:val="NumPar 5"/>
    <w:basedOn w:val="Standard"/>
    <w:next w:val="Text2"/>
    <w:rsid w:val="00E33BCB"/>
    <w:pPr>
      <w:numPr>
        <w:ilvl w:val="4"/>
        <w:numId w:val="37"/>
      </w:numPr>
      <w:spacing w:line="240" w:lineRule="auto"/>
      <w:ind w:hanging="567"/>
      <w:jc w:val="both"/>
    </w:pPr>
  </w:style>
  <w:style w:type="paragraph" w:customStyle="1" w:styleId="NumPar6">
    <w:name w:val="NumPar 6"/>
    <w:basedOn w:val="Standard"/>
    <w:next w:val="Text2"/>
    <w:rsid w:val="00E33BCB"/>
    <w:pPr>
      <w:numPr>
        <w:ilvl w:val="5"/>
        <w:numId w:val="37"/>
      </w:numPr>
      <w:spacing w:line="240" w:lineRule="auto"/>
      <w:ind w:hanging="567"/>
      <w:jc w:val="both"/>
    </w:pPr>
  </w:style>
  <w:style w:type="paragraph" w:customStyle="1" w:styleId="NumPar7">
    <w:name w:val="NumPar 7"/>
    <w:basedOn w:val="Standard"/>
    <w:next w:val="Text2"/>
    <w:rsid w:val="00E33BCB"/>
    <w:pPr>
      <w:numPr>
        <w:ilvl w:val="6"/>
        <w:numId w:val="37"/>
      </w:numPr>
      <w:spacing w:line="240" w:lineRule="auto"/>
      <w:ind w:hanging="567"/>
      <w:jc w:val="both"/>
    </w:pPr>
  </w:style>
  <w:style w:type="paragraph" w:customStyle="1" w:styleId="ManualNumPar1">
    <w:name w:val="Manual NumPar 1"/>
    <w:basedOn w:val="Standard"/>
    <w:next w:val="Text1"/>
    <w:rsid w:val="00E33BCB"/>
    <w:pPr>
      <w:spacing w:line="240" w:lineRule="auto"/>
      <w:ind w:left="850" w:hanging="850"/>
      <w:jc w:val="both"/>
    </w:pPr>
  </w:style>
  <w:style w:type="paragraph" w:customStyle="1" w:styleId="ManualNumPar2">
    <w:name w:val="Manual NumPar 2"/>
    <w:basedOn w:val="Standard"/>
    <w:next w:val="Text1"/>
    <w:rsid w:val="00E33BCB"/>
    <w:pPr>
      <w:spacing w:line="240" w:lineRule="auto"/>
      <w:ind w:left="850" w:hanging="850"/>
      <w:jc w:val="both"/>
    </w:pPr>
  </w:style>
  <w:style w:type="paragraph" w:customStyle="1" w:styleId="ManualNumPar3">
    <w:name w:val="Manual NumPar 3"/>
    <w:basedOn w:val="Standard"/>
    <w:next w:val="Text1"/>
    <w:rsid w:val="00E33BCB"/>
    <w:pPr>
      <w:spacing w:line="240" w:lineRule="auto"/>
      <w:ind w:left="850" w:hanging="850"/>
      <w:jc w:val="both"/>
    </w:pPr>
  </w:style>
  <w:style w:type="paragraph" w:customStyle="1" w:styleId="ManualNumPar4">
    <w:name w:val="Manual NumPar 4"/>
    <w:basedOn w:val="Standard"/>
    <w:next w:val="Text1"/>
    <w:rsid w:val="00E33BCB"/>
    <w:pPr>
      <w:spacing w:line="240" w:lineRule="auto"/>
      <w:ind w:left="850" w:hanging="850"/>
      <w:jc w:val="both"/>
    </w:pPr>
  </w:style>
  <w:style w:type="paragraph" w:customStyle="1" w:styleId="ManualNumPar5">
    <w:name w:val="Manual NumPar 5"/>
    <w:basedOn w:val="Standard"/>
    <w:next w:val="Text2"/>
    <w:rsid w:val="00E33BCB"/>
    <w:pPr>
      <w:spacing w:line="240" w:lineRule="auto"/>
      <w:ind w:left="1417" w:hanging="1417"/>
      <w:jc w:val="both"/>
    </w:pPr>
  </w:style>
  <w:style w:type="paragraph" w:customStyle="1" w:styleId="ManualNumPar6">
    <w:name w:val="Manual NumPar 6"/>
    <w:basedOn w:val="Standard"/>
    <w:next w:val="Text2"/>
    <w:rsid w:val="00E33BCB"/>
    <w:pPr>
      <w:spacing w:line="240" w:lineRule="auto"/>
      <w:ind w:left="1417" w:hanging="1417"/>
      <w:jc w:val="both"/>
    </w:pPr>
  </w:style>
  <w:style w:type="paragraph" w:customStyle="1" w:styleId="ManualNumPar7">
    <w:name w:val="Manual NumPar 7"/>
    <w:basedOn w:val="Standard"/>
    <w:next w:val="Text2"/>
    <w:rsid w:val="00E33BCB"/>
    <w:pPr>
      <w:spacing w:line="240" w:lineRule="auto"/>
      <w:ind w:left="1417" w:hanging="1417"/>
      <w:jc w:val="both"/>
    </w:pPr>
  </w:style>
  <w:style w:type="paragraph" w:customStyle="1" w:styleId="QuotedNumPar">
    <w:name w:val="Quoted NumPar"/>
    <w:basedOn w:val="Standard"/>
    <w:rsid w:val="00E33BCB"/>
    <w:pPr>
      <w:spacing w:line="240" w:lineRule="auto"/>
      <w:ind w:left="1417" w:hanging="567"/>
      <w:jc w:val="both"/>
    </w:pPr>
  </w:style>
  <w:style w:type="paragraph" w:customStyle="1" w:styleId="ManualHeading1">
    <w:name w:val="Manual Heading 1"/>
    <w:basedOn w:val="Standard"/>
    <w:next w:val="Text1"/>
    <w:rsid w:val="00E33BCB"/>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Standard"/>
    <w:next w:val="Text1"/>
    <w:rsid w:val="00E33BCB"/>
    <w:pPr>
      <w:keepNext/>
      <w:tabs>
        <w:tab w:val="left" w:pos="850"/>
      </w:tabs>
      <w:spacing w:line="240" w:lineRule="auto"/>
      <w:ind w:left="850" w:hanging="850"/>
      <w:jc w:val="both"/>
      <w:outlineLvl w:val="1"/>
    </w:pPr>
    <w:rPr>
      <w:b/>
    </w:rPr>
  </w:style>
  <w:style w:type="paragraph" w:customStyle="1" w:styleId="ManualHeading3">
    <w:name w:val="Manual Heading 3"/>
    <w:basedOn w:val="Standard"/>
    <w:next w:val="Text1"/>
    <w:rsid w:val="00E33BCB"/>
    <w:pPr>
      <w:keepNext/>
      <w:tabs>
        <w:tab w:val="left" w:pos="850"/>
      </w:tabs>
      <w:spacing w:line="240" w:lineRule="auto"/>
      <w:ind w:left="850" w:hanging="850"/>
      <w:jc w:val="both"/>
      <w:outlineLvl w:val="2"/>
    </w:pPr>
    <w:rPr>
      <w:i/>
    </w:rPr>
  </w:style>
  <w:style w:type="paragraph" w:customStyle="1" w:styleId="ManualHeading4">
    <w:name w:val="Manual Heading 4"/>
    <w:basedOn w:val="Standard"/>
    <w:next w:val="Text1"/>
    <w:rsid w:val="00E33BCB"/>
    <w:pPr>
      <w:keepNext/>
      <w:tabs>
        <w:tab w:val="left" w:pos="850"/>
      </w:tabs>
      <w:spacing w:line="240" w:lineRule="auto"/>
      <w:ind w:left="850" w:hanging="850"/>
      <w:jc w:val="both"/>
      <w:outlineLvl w:val="3"/>
    </w:pPr>
  </w:style>
  <w:style w:type="paragraph" w:customStyle="1" w:styleId="ManualHeading5">
    <w:name w:val="Manual Heading 5"/>
    <w:basedOn w:val="Standard"/>
    <w:next w:val="Text2"/>
    <w:rsid w:val="00E33BCB"/>
    <w:pPr>
      <w:keepNext/>
      <w:tabs>
        <w:tab w:val="left" w:pos="1417"/>
      </w:tabs>
      <w:spacing w:line="240" w:lineRule="auto"/>
      <w:ind w:left="1417" w:hanging="1417"/>
      <w:jc w:val="both"/>
      <w:outlineLvl w:val="4"/>
    </w:pPr>
  </w:style>
  <w:style w:type="paragraph" w:customStyle="1" w:styleId="ManualHeading6">
    <w:name w:val="Manual Heading 6"/>
    <w:basedOn w:val="Standard"/>
    <w:next w:val="Text2"/>
    <w:rsid w:val="00E33BCB"/>
    <w:pPr>
      <w:keepNext/>
      <w:tabs>
        <w:tab w:val="left" w:pos="1417"/>
      </w:tabs>
      <w:spacing w:line="240" w:lineRule="auto"/>
      <w:ind w:left="1417" w:hanging="1417"/>
      <w:jc w:val="both"/>
      <w:outlineLvl w:val="5"/>
    </w:pPr>
  </w:style>
  <w:style w:type="paragraph" w:customStyle="1" w:styleId="ManualHeading7">
    <w:name w:val="Manual Heading 7"/>
    <w:basedOn w:val="Standard"/>
    <w:next w:val="Text2"/>
    <w:rsid w:val="00E33BCB"/>
    <w:pPr>
      <w:keepNext/>
      <w:tabs>
        <w:tab w:val="left" w:pos="1417"/>
      </w:tabs>
      <w:spacing w:line="240" w:lineRule="auto"/>
      <w:ind w:left="1417" w:hanging="1417"/>
      <w:jc w:val="both"/>
      <w:outlineLvl w:val="6"/>
    </w:pPr>
  </w:style>
  <w:style w:type="paragraph" w:customStyle="1" w:styleId="PartTitle">
    <w:name w:val="PartTitle"/>
    <w:basedOn w:val="Standard"/>
    <w:next w:val="ChapterTitle0"/>
    <w:rsid w:val="00E33BCB"/>
    <w:pPr>
      <w:keepNext/>
      <w:pageBreakBefore/>
      <w:spacing w:after="360" w:line="240" w:lineRule="auto"/>
      <w:jc w:val="center"/>
    </w:pPr>
    <w:rPr>
      <w:b/>
      <w:sz w:val="36"/>
    </w:rPr>
  </w:style>
  <w:style w:type="paragraph" w:customStyle="1" w:styleId="TableTitle">
    <w:name w:val="Table Title"/>
    <w:basedOn w:val="Standard"/>
    <w:next w:val="Standard"/>
    <w:rsid w:val="00E33BCB"/>
    <w:pPr>
      <w:spacing w:line="240" w:lineRule="auto"/>
      <w:jc w:val="center"/>
    </w:pPr>
    <w:rPr>
      <w:b/>
    </w:rPr>
  </w:style>
  <w:style w:type="character" w:customStyle="1" w:styleId="Marker2">
    <w:name w:val="Marker2"/>
    <w:basedOn w:val="Absatz-Standardschriftart"/>
    <w:rsid w:val="00E33BCB"/>
    <w:rPr>
      <w:color w:val="FF0000"/>
      <w:shd w:val="clear" w:color="auto" w:fill="auto"/>
    </w:rPr>
  </w:style>
  <w:style w:type="paragraph" w:customStyle="1" w:styleId="Point0number">
    <w:name w:val="Point 0 (number)"/>
    <w:basedOn w:val="Standard"/>
    <w:rsid w:val="00E33BCB"/>
    <w:pPr>
      <w:numPr>
        <w:numId w:val="39"/>
      </w:numPr>
      <w:tabs>
        <w:tab w:val="clear" w:pos="850"/>
        <w:tab w:val="num" w:pos="2551"/>
      </w:tabs>
      <w:spacing w:line="240" w:lineRule="auto"/>
      <w:ind w:left="2551" w:hanging="567"/>
      <w:jc w:val="both"/>
    </w:pPr>
  </w:style>
  <w:style w:type="paragraph" w:customStyle="1" w:styleId="Point1number">
    <w:name w:val="Point 1 (number)"/>
    <w:basedOn w:val="Standard"/>
    <w:rsid w:val="00E33BCB"/>
    <w:pPr>
      <w:numPr>
        <w:ilvl w:val="2"/>
        <w:numId w:val="39"/>
      </w:numPr>
      <w:tabs>
        <w:tab w:val="clear" w:pos="1417"/>
        <w:tab w:val="num" w:pos="2551"/>
      </w:tabs>
      <w:spacing w:line="240" w:lineRule="auto"/>
      <w:ind w:left="2551"/>
      <w:jc w:val="both"/>
    </w:pPr>
  </w:style>
  <w:style w:type="paragraph" w:customStyle="1" w:styleId="Point2number">
    <w:name w:val="Point 2 (number)"/>
    <w:basedOn w:val="Standard"/>
    <w:rsid w:val="00E33BCB"/>
    <w:pPr>
      <w:numPr>
        <w:ilvl w:val="4"/>
        <w:numId w:val="39"/>
      </w:numPr>
      <w:tabs>
        <w:tab w:val="clear" w:pos="1984"/>
        <w:tab w:val="num" w:pos="2551"/>
      </w:tabs>
      <w:spacing w:line="240" w:lineRule="auto"/>
      <w:ind w:left="2551"/>
      <w:jc w:val="both"/>
    </w:pPr>
  </w:style>
  <w:style w:type="paragraph" w:customStyle="1" w:styleId="Point3number">
    <w:name w:val="Point 3 (number)"/>
    <w:basedOn w:val="Standard"/>
    <w:rsid w:val="00E33BCB"/>
    <w:pPr>
      <w:numPr>
        <w:ilvl w:val="6"/>
        <w:numId w:val="39"/>
      </w:numPr>
      <w:spacing w:line="240" w:lineRule="auto"/>
      <w:jc w:val="both"/>
    </w:pPr>
  </w:style>
  <w:style w:type="paragraph" w:customStyle="1" w:styleId="Point0letter">
    <w:name w:val="Point 0 (letter)"/>
    <w:basedOn w:val="Standard"/>
    <w:rsid w:val="00E33BCB"/>
    <w:pPr>
      <w:numPr>
        <w:ilvl w:val="1"/>
        <w:numId w:val="39"/>
      </w:numPr>
      <w:tabs>
        <w:tab w:val="clear" w:pos="850"/>
        <w:tab w:val="num" w:pos="2551"/>
      </w:tabs>
      <w:spacing w:line="240" w:lineRule="auto"/>
      <w:ind w:left="2551" w:hanging="567"/>
      <w:jc w:val="both"/>
    </w:pPr>
  </w:style>
  <w:style w:type="paragraph" w:customStyle="1" w:styleId="Point1letter">
    <w:name w:val="Point 1 (letter)"/>
    <w:basedOn w:val="Standard"/>
    <w:rsid w:val="00E33BCB"/>
    <w:pPr>
      <w:numPr>
        <w:ilvl w:val="3"/>
        <w:numId w:val="39"/>
      </w:numPr>
      <w:tabs>
        <w:tab w:val="clear" w:pos="1417"/>
        <w:tab w:val="num" w:pos="2551"/>
      </w:tabs>
      <w:spacing w:line="240" w:lineRule="auto"/>
      <w:ind w:left="2551"/>
      <w:jc w:val="both"/>
    </w:pPr>
  </w:style>
  <w:style w:type="paragraph" w:customStyle="1" w:styleId="Point2letter">
    <w:name w:val="Point 2 (letter)"/>
    <w:basedOn w:val="Standard"/>
    <w:rsid w:val="00E33BCB"/>
    <w:pPr>
      <w:numPr>
        <w:ilvl w:val="5"/>
        <w:numId w:val="39"/>
      </w:numPr>
      <w:tabs>
        <w:tab w:val="clear" w:pos="1984"/>
        <w:tab w:val="num" w:pos="2551"/>
      </w:tabs>
      <w:spacing w:line="240" w:lineRule="auto"/>
      <w:ind w:left="2551"/>
      <w:jc w:val="both"/>
    </w:pPr>
  </w:style>
  <w:style w:type="paragraph" w:customStyle="1" w:styleId="Point3letter">
    <w:name w:val="Point 3 (letter)"/>
    <w:basedOn w:val="Standard"/>
    <w:rsid w:val="00E33BCB"/>
    <w:pPr>
      <w:numPr>
        <w:ilvl w:val="7"/>
        <w:numId w:val="39"/>
      </w:numPr>
      <w:spacing w:line="240" w:lineRule="auto"/>
      <w:jc w:val="both"/>
    </w:pPr>
  </w:style>
  <w:style w:type="paragraph" w:customStyle="1" w:styleId="Point4letter">
    <w:name w:val="Point 4 (letter)"/>
    <w:basedOn w:val="Standard"/>
    <w:rsid w:val="00E33BCB"/>
    <w:pPr>
      <w:numPr>
        <w:ilvl w:val="8"/>
        <w:numId w:val="39"/>
      </w:numPr>
      <w:tabs>
        <w:tab w:val="clear" w:pos="3118"/>
        <w:tab w:val="num" w:pos="2551"/>
      </w:tabs>
      <w:spacing w:line="240" w:lineRule="auto"/>
      <w:ind w:left="2551"/>
      <w:jc w:val="both"/>
    </w:pPr>
  </w:style>
  <w:style w:type="paragraph" w:customStyle="1" w:styleId="Bullet0">
    <w:name w:val="Bullet 0"/>
    <w:basedOn w:val="Standard"/>
    <w:rsid w:val="00E33BCB"/>
    <w:pPr>
      <w:numPr>
        <w:numId w:val="40"/>
      </w:numPr>
      <w:tabs>
        <w:tab w:val="clear" w:pos="850"/>
        <w:tab w:val="num" w:pos="3118"/>
      </w:tabs>
      <w:spacing w:line="240" w:lineRule="auto"/>
      <w:ind w:left="3118" w:hanging="567"/>
      <w:jc w:val="both"/>
    </w:pPr>
  </w:style>
  <w:style w:type="paragraph" w:customStyle="1" w:styleId="Langue">
    <w:name w:val="Langue"/>
    <w:basedOn w:val="Standard"/>
    <w:next w:val="Rfrenceinterne"/>
    <w:rsid w:val="00E33BCB"/>
    <w:pPr>
      <w:framePr w:wrap="around" w:vAnchor="page" w:hAnchor="text" w:xAlign="center" w:y="14741"/>
      <w:spacing w:before="0" w:after="600" w:line="240" w:lineRule="auto"/>
      <w:jc w:val="center"/>
    </w:pPr>
    <w:rPr>
      <w:b/>
      <w:caps/>
    </w:rPr>
  </w:style>
  <w:style w:type="paragraph" w:customStyle="1" w:styleId="Nomdelinstitution">
    <w:name w:val="Nom de l'institution"/>
    <w:basedOn w:val="Standard"/>
    <w:next w:val="Emission"/>
    <w:rsid w:val="00E33BCB"/>
    <w:pPr>
      <w:spacing w:before="0" w:after="0" w:line="240" w:lineRule="auto"/>
    </w:pPr>
    <w:rPr>
      <w:rFonts w:ascii="Arial" w:hAnsi="Arial" w:cs="Arial"/>
    </w:rPr>
  </w:style>
  <w:style w:type="paragraph" w:customStyle="1" w:styleId="Emission">
    <w:name w:val="Emission"/>
    <w:basedOn w:val="Standard"/>
    <w:next w:val="Rfrenceinstitutionnelle"/>
    <w:rsid w:val="00E33BCB"/>
    <w:pPr>
      <w:spacing w:before="0" w:after="0" w:line="240" w:lineRule="auto"/>
      <w:ind w:left="5103"/>
    </w:pPr>
  </w:style>
  <w:style w:type="paragraph" w:customStyle="1" w:styleId="Rfrenceinstitutionnelle">
    <w:name w:val="Référence institutionnelle"/>
    <w:basedOn w:val="Standard"/>
    <w:next w:val="Confidentialit"/>
    <w:rsid w:val="00E33BCB"/>
    <w:pPr>
      <w:spacing w:before="0" w:after="240" w:line="240" w:lineRule="auto"/>
      <w:ind w:left="5103"/>
    </w:pPr>
  </w:style>
  <w:style w:type="paragraph" w:customStyle="1" w:styleId="Pagedecouverture">
    <w:name w:val="Page de couverture"/>
    <w:basedOn w:val="Standard"/>
    <w:next w:val="Standard"/>
    <w:rsid w:val="00E33BCB"/>
    <w:pPr>
      <w:spacing w:before="0" w:after="0" w:line="240" w:lineRule="auto"/>
      <w:jc w:val="both"/>
    </w:pPr>
  </w:style>
  <w:style w:type="paragraph" w:customStyle="1" w:styleId="Declassification">
    <w:name w:val="Declassification"/>
    <w:basedOn w:val="Standard"/>
    <w:next w:val="Standard"/>
    <w:rsid w:val="00E33BCB"/>
    <w:pPr>
      <w:spacing w:before="0" w:after="0" w:line="240" w:lineRule="auto"/>
      <w:jc w:val="both"/>
    </w:pPr>
  </w:style>
  <w:style w:type="paragraph" w:customStyle="1" w:styleId="Disclaimer">
    <w:name w:val="Disclaimer"/>
    <w:basedOn w:val="Standard"/>
    <w:rsid w:val="00E33BC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Standard"/>
    <w:rsid w:val="00E33BCB"/>
    <w:pPr>
      <w:spacing w:before="0" w:after="0" w:line="276" w:lineRule="auto"/>
      <w:ind w:left="5103"/>
    </w:pPr>
    <w:rPr>
      <w:sz w:val="28"/>
    </w:rPr>
  </w:style>
  <w:style w:type="paragraph" w:customStyle="1" w:styleId="DateMarking">
    <w:name w:val="DateMarking"/>
    <w:basedOn w:val="Standard"/>
    <w:rsid w:val="00E33BCB"/>
    <w:pPr>
      <w:spacing w:before="0" w:after="0" w:line="276" w:lineRule="auto"/>
      <w:ind w:left="5103"/>
    </w:pPr>
    <w:rPr>
      <w:i/>
      <w:sz w:val="28"/>
    </w:rPr>
  </w:style>
  <w:style w:type="paragraph" w:customStyle="1" w:styleId="ReleasableTo">
    <w:name w:val="ReleasableTo"/>
    <w:basedOn w:val="Standard"/>
    <w:rsid w:val="00E33BCB"/>
    <w:pPr>
      <w:spacing w:before="0" w:after="0" w:line="276" w:lineRule="auto"/>
      <w:ind w:left="5103"/>
    </w:pPr>
    <w:rPr>
      <w:i/>
      <w:sz w:val="28"/>
    </w:rPr>
  </w:style>
  <w:style w:type="paragraph" w:customStyle="1" w:styleId="Annexetitreexpos">
    <w:name w:val="Annexe titre (exposé)"/>
    <w:basedOn w:val="Standard"/>
    <w:next w:val="Standard"/>
    <w:rsid w:val="00E33BCB"/>
    <w:pPr>
      <w:spacing w:line="240" w:lineRule="auto"/>
      <w:jc w:val="center"/>
    </w:pPr>
    <w:rPr>
      <w:b/>
      <w:u w:val="single"/>
    </w:rPr>
  </w:style>
  <w:style w:type="paragraph" w:customStyle="1" w:styleId="Annexetitre">
    <w:name w:val="Annexe titre"/>
    <w:basedOn w:val="Standard"/>
    <w:next w:val="Standard"/>
    <w:rsid w:val="00E33BCB"/>
    <w:pPr>
      <w:spacing w:line="240" w:lineRule="auto"/>
      <w:jc w:val="center"/>
    </w:pPr>
    <w:rPr>
      <w:b/>
      <w:u w:val="single"/>
    </w:rPr>
  </w:style>
  <w:style w:type="paragraph" w:customStyle="1" w:styleId="Annexetitrefichefinancire">
    <w:name w:val="Annexe titre (fiche financière)"/>
    <w:basedOn w:val="Standard"/>
    <w:next w:val="Standard"/>
    <w:rsid w:val="00E33BCB"/>
    <w:pPr>
      <w:spacing w:line="240" w:lineRule="auto"/>
      <w:jc w:val="center"/>
    </w:pPr>
    <w:rPr>
      <w:b/>
      <w:u w:val="single"/>
    </w:rPr>
  </w:style>
  <w:style w:type="paragraph" w:customStyle="1" w:styleId="Applicationdirecte">
    <w:name w:val="Application directe"/>
    <w:basedOn w:val="Standard"/>
    <w:next w:val="Fait"/>
    <w:rsid w:val="00E33BCB"/>
    <w:pPr>
      <w:spacing w:before="480" w:line="240" w:lineRule="auto"/>
      <w:jc w:val="both"/>
    </w:pPr>
  </w:style>
  <w:style w:type="paragraph" w:customStyle="1" w:styleId="Avertissementtitre">
    <w:name w:val="Avertissement titre"/>
    <w:basedOn w:val="Standard"/>
    <w:next w:val="Standard"/>
    <w:rsid w:val="00E33BCB"/>
    <w:pPr>
      <w:keepNext/>
      <w:spacing w:before="480" w:line="240" w:lineRule="auto"/>
      <w:jc w:val="both"/>
    </w:pPr>
    <w:rPr>
      <w:u w:val="single"/>
    </w:rPr>
  </w:style>
  <w:style w:type="paragraph" w:customStyle="1" w:styleId="Confidence">
    <w:name w:val="Confidence"/>
    <w:basedOn w:val="Standard"/>
    <w:next w:val="Standard"/>
    <w:rsid w:val="00E33BCB"/>
    <w:pPr>
      <w:spacing w:before="360" w:line="240" w:lineRule="auto"/>
      <w:jc w:val="center"/>
    </w:pPr>
  </w:style>
  <w:style w:type="paragraph" w:customStyle="1" w:styleId="Confidentialit">
    <w:name w:val="Confidentialité"/>
    <w:basedOn w:val="Standard"/>
    <w:next w:val="TypedudocumentPagedecouverture"/>
    <w:rsid w:val="00E33BCB"/>
    <w:pPr>
      <w:spacing w:before="240" w:after="240" w:line="240" w:lineRule="auto"/>
      <w:ind w:left="5103"/>
    </w:pPr>
    <w:rPr>
      <w:i/>
      <w:sz w:val="32"/>
    </w:rPr>
  </w:style>
  <w:style w:type="paragraph" w:customStyle="1" w:styleId="Considrant">
    <w:name w:val="Considérant"/>
    <w:basedOn w:val="Standard"/>
    <w:rsid w:val="00E33BCB"/>
    <w:pPr>
      <w:numPr>
        <w:numId w:val="41"/>
      </w:numPr>
      <w:tabs>
        <w:tab w:val="clear" w:pos="709"/>
        <w:tab w:val="num" w:pos="850"/>
      </w:tabs>
      <w:spacing w:line="240" w:lineRule="auto"/>
      <w:ind w:left="850" w:hanging="850"/>
      <w:jc w:val="both"/>
    </w:pPr>
  </w:style>
  <w:style w:type="paragraph" w:customStyle="1" w:styleId="Corrigendum">
    <w:name w:val="Corrigendum"/>
    <w:basedOn w:val="Standard"/>
    <w:next w:val="Standard"/>
    <w:rsid w:val="00E33BCB"/>
    <w:pPr>
      <w:spacing w:before="0" w:after="240" w:line="240" w:lineRule="auto"/>
    </w:pPr>
  </w:style>
  <w:style w:type="paragraph" w:customStyle="1" w:styleId="Datedadoption">
    <w:name w:val="Date d'adoption"/>
    <w:basedOn w:val="Standard"/>
    <w:next w:val="Titreobjet"/>
    <w:rsid w:val="00E33BCB"/>
    <w:pPr>
      <w:spacing w:before="360" w:after="0" w:line="240" w:lineRule="auto"/>
      <w:jc w:val="center"/>
    </w:pPr>
    <w:rPr>
      <w:b/>
    </w:rPr>
  </w:style>
  <w:style w:type="paragraph" w:customStyle="1" w:styleId="Exposdesmotifstitre">
    <w:name w:val="Exposé des motifs titre"/>
    <w:basedOn w:val="Standard"/>
    <w:next w:val="Standard"/>
    <w:rsid w:val="00E33BCB"/>
    <w:pPr>
      <w:spacing w:line="240" w:lineRule="auto"/>
      <w:jc w:val="center"/>
    </w:pPr>
    <w:rPr>
      <w:b/>
      <w:u w:val="single"/>
    </w:rPr>
  </w:style>
  <w:style w:type="paragraph" w:customStyle="1" w:styleId="Fait">
    <w:name w:val="Fait à"/>
    <w:basedOn w:val="Standard"/>
    <w:next w:val="Institutionquisigne"/>
    <w:rsid w:val="00E33BCB"/>
    <w:pPr>
      <w:keepNext/>
      <w:spacing w:after="0" w:line="240" w:lineRule="auto"/>
      <w:jc w:val="both"/>
    </w:pPr>
  </w:style>
  <w:style w:type="paragraph" w:customStyle="1" w:styleId="Formuledadoption">
    <w:name w:val="Formule d'adoption"/>
    <w:basedOn w:val="Standard"/>
    <w:next w:val="Titrearticle"/>
    <w:rsid w:val="00E33BCB"/>
    <w:pPr>
      <w:keepNext/>
      <w:spacing w:line="240" w:lineRule="auto"/>
      <w:jc w:val="both"/>
    </w:pPr>
  </w:style>
  <w:style w:type="paragraph" w:customStyle="1" w:styleId="Institutionquiagit">
    <w:name w:val="Institution qui agit"/>
    <w:basedOn w:val="Standard"/>
    <w:next w:val="Standard"/>
    <w:rsid w:val="00E33BCB"/>
    <w:pPr>
      <w:keepNext/>
      <w:spacing w:before="600" w:line="240" w:lineRule="auto"/>
      <w:jc w:val="both"/>
    </w:pPr>
  </w:style>
  <w:style w:type="paragraph" w:customStyle="1" w:styleId="Institutionquisigne">
    <w:name w:val="Institution qui signe"/>
    <w:basedOn w:val="Standard"/>
    <w:next w:val="Personnequisigne"/>
    <w:rsid w:val="00E33BCB"/>
    <w:pPr>
      <w:keepNext/>
      <w:tabs>
        <w:tab w:val="left" w:pos="4252"/>
      </w:tabs>
      <w:spacing w:before="720" w:after="0" w:line="240" w:lineRule="auto"/>
      <w:jc w:val="both"/>
    </w:pPr>
    <w:rPr>
      <w:i/>
    </w:rPr>
  </w:style>
  <w:style w:type="paragraph" w:customStyle="1" w:styleId="ManualConsidrant">
    <w:name w:val="Manual Considérant"/>
    <w:basedOn w:val="Standard"/>
    <w:rsid w:val="00E33BCB"/>
    <w:pPr>
      <w:spacing w:line="240" w:lineRule="auto"/>
      <w:ind w:left="709" w:hanging="709"/>
      <w:jc w:val="both"/>
    </w:pPr>
  </w:style>
  <w:style w:type="paragraph" w:customStyle="1" w:styleId="Personnequisigne">
    <w:name w:val="Personne qui signe"/>
    <w:basedOn w:val="Standard"/>
    <w:next w:val="Institutionquisigne"/>
    <w:rsid w:val="00E33BCB"/>
    <w:pPr>
      <w:tabs>
        <w:tab w:val="left" w:pos="4252"/>
      </w:tabs>
      <w:spacing w:before="0" w:after="0" w:line="240" w:lineRule="auto"/>
    </w:pPr>
    <w:rPr>
      <w:i/>
    </w:rPr>
  </w:style>
  <w:style w:type="paragraph" w:customStyle="1" w:styleId="Rfrenceinterinstitutionnelle">
    <w:name w:val="Référence interinstitutionnelle"/>
    <w:basedOn w:val="Standard"/>
    <w:next w:val="Statut"/>
    <w:rsid w:val="00E33BCB"/>
    <w:pPr>
      <w:spacing w:before="0" w:after="0" w:line="240" w:lineRule="auto"/>
      <w:ind w:left="5103"/>
    </w:pPr>
  </w:style>
  <w:style w:type="paragraph" w:customStyle="1" w:styleId="Rfrenceinterne">
    <w:name w:val="Référence interne"/>
    <w:basedOn w:val="Standard"/>
    <w:next w:val="Rfrenceinterinstitutionnelle"/>
    <w:rsid w:val="00E33BCB"/>
    <w:pPr>
      <w:spacing w:before="0" w:after="0" w:line="240" w:lineRule="auto"/>
      <w:ind w:left="5103"/>
    </w:pPr>
  </w:style>
  <w:style w:type="paragraph" w:customStyle="1" w:styleId="Statut">
    <w:name w:val="Statut"/>
    <w:basedOn w:val="Standard"/>
    <w:next w:val="Typedudocument"/>
    <w:rsid w:val="00E33BCB"/>
    <w:pPr>
      <w:spacing w:before="360" w:after="0" w:line="240" w:lineRule="auto"/>
      <w:jc w:val="center"/>
    </w:pPr>
  </w:style>
  <w:style w:type="paragraph" w:customStyle="1" w:styleId="Titrearticle">
    <w:name w:val="Titre article"/>
    <w:basedOn w:val="Standard"/>
    <w:next w:val="Standard"/>
    <w:rsid w:val="00E33BCB"/>
    <w:pPr>
      <w:keepNext/>
      <w:spacing w:before="360" w:line="240" w:lineRule="auto"/>
      <w:jc w:val="center"/>
    </w:pPr>
    <w:rPr>
      <w:i/>
    </w:rPr>
  </w:style>
  <w:style w:type="paragraph" w:customStyle="1" w:styleId="Titreobjet">
    <w:name w:val="Titre objet"/>
    <w:basedOn w:val="Standard"/>
    <w:next w:val="IntrtEEE"/>
    <w:rsid w:val="00E33BCB"/>
    <w:pPr>
      <w:spacing w:before="360" w:after="360" w:line="240" w:lineRule="auto"/>
      <w:jc w:val="center"/>
    </w:pPr>
    <w:rPr>
      <w:b/>
    </w:rPr>
  </w:style>
  <w:style w:type="paragraph" w:customStyle="1" w:styleId="Typedudocument">
    <w:name w:val="Type du document"/>
    <w:basedOn w:val="Standard"/>
    <w:next w:val="Titreobjet"/>
    <w:rsid w:val="00E33BCB"/>
    <w:pPr>
      <w:spacing w:before="360" w:after="0" w:line="240" w:lineRule="auto"/>
      <w:jc w:val="center"/>
    </w:pPr>
    <w:rPr>
      <w:b/>
    </w:rPr>
  </w:style>
  <w:style w:type="character" w:customStyle="1" w:styleId="Added">
    <w:name w:val="Added"/>
    <w:basedOn w:val="Absatz-Standardschriftart"/>
    <w:rsid w:val="00E33BCB"/>
    <w:rPr>
      <w:b/>
      <w:u w:val="single"/>
      <w:shd w:val="clear" w:color="auto" w:fill="auto"/>
    </w:rPr>
  </w:style>
  <w:style w:type="character" w:customStyle="1" w:styleId="Deleted">
    <w:name w:val="Deleted"/>
    <w:basedOn w:val="Absatz-Standardschriftart"/>
    <w:rsid w:val="00E33BCB"/>
    <w:rPr>
      <w:strike/>
      <w:dstrike w:val="0"/>
      <w:shd w:val="clear" w:color="auto" w:fill="auto"/>
    </w:rPr>
  </w:style>
  <w:style w:type="paragraph" w:customStyle="1" w:styleId="Address">
    <w:name w:val="Address"/>
    <w:basedOn w:val="Standard"/>
    <w:next w:val="Standard"/>
    <w:rsid w:val="00E33BCB"/>
    <w:pPr>
      <w:keepLines/>
      <w:ind w:left="3402"/>
    </w:pPr>
  </w:style>
  <w:style w:type="paragraph" w:customStyle="1" w:styleId="Objetexterne">
    <w:name w:val="Objet externe"/>
    <w:basedOn w:val="Standard"/>
    <w:next w:val="Standard"/>
    <w:rsid w:val="00E33BCB"/>
    <w:pPr>
      <w:spacing w:line="240" w:lineRule="auto"/>
      <w:jc w:val="both"/>
    </w:pPr>
    <w:rPr>
      <w:i/>
      <w:caps/>
    </w:rPr>
  </w:style>
  <w:style w:type="paragraph" w:customStyle="1" w:styleId="Supertitre">
    <w:name w:val="Supertitre"/>
    <w:basedOn w:val="Standard"/>
    <w:next w:val="Standard"/>
    <w:rsid w:val="00E33BCB"/>
    <w:pPr>
      <w:spacing w:before="0" w:after="600" w:line="240" w:lineRule="auto"/>
      <w:jc w:val="center"/>
    </w:pPr>
    <w:rPr>
      <w:b/>
    </w:rPr>
  </w:style>
  <w:style w:type="paragraph" w:customStyle="1" w:styleId="Languesfaisantfoi">
    <w:name w:val="Langues faisant foi"/>
    <w:basedOn w:val="Standard"/>
    <w:next w:val="Standard"/>
    <w:rsid w:val="00E33BCB"/>
    <w:pPr>
      <w:spacing w:before="360" w:after="0" w:line="240" w:lineRule="auto"/>
      <w:jc w:val="center"/>
    </w:pPr>
  </w:style>
  <w:style w:type="paragraph" w:customStyle="1" w:styleId="Rfrencecroise">
    <w:name w:val="Référence croisée"/>
    <w:basedOn w:val="Standard"/>
    <w:rsid w:val="00E33BCB"/>
    <w:pPr>
      <w:spacing w:before="0" w:after="0" w:line="240" w:lineRule="auto"/>
      <w:jc w:val="center"/>
    </w:pPr>
  </w:style>
  <w:style w:type="paragraph" w:customStyle="1" w:styleId="Fichefinanciretitre">
    <w:name w:val="Fiche financière titre"/>
    <w:basedOn w:val="Standard"/>
    <w:next w:val="Standard"/>
    <w:rsid w:val="00E33BCB"/>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E33BCB"/>
  </w:style>
  <w:style w:type="paragraph" w:customStyle="1" w:styleId="RfrenceinterinstitutionnellePagedecouverture">
    <w:name w:val="Référence interinstitutionnelle (Page de couverture)"/>
    <w:basedOn w:val="Rfrenceinterinstitutionnelle"/>
    <w:next w:val="Confidentialit"/>
    <w:rsid w:val="00E33BCB"/>
  </w:style>
  <w:style w:type="paragraph" w:customStyle="1" w:styleId="StatutPagedecouverture">
    <w:name w:val="Statut (Page de couverture)"/>
    <w:basedOn w:val="Statut"/>
    <w:next w:val="TypedudocumentPagedecouverture"/>
    <w:rsid w:val="00E33BCB"/>
  </w:style>
  <w:style w:type="paragraph" w:customStyle="1" w:styleId="TitreobjetPagedecouverture">
    <w:name w:val="Titre objet (Page de couverture)"/>
    <w:basedOn w:val="Titreobjet"/>
    <w:next w:val="IntrtEEEPagedecouverture"/>
    <w:rsid w:val="00E33BCB"/>
  </w:style>
  <w:style w:type="paragraph" w:customStyle="1" w:styleId="TypedudocumentPagedecouverture">
    <w:name w:val="Type du document (Page de couverture)"/>
    <w:basedOn w:val="Typedudocument"/>
    <w:next w:val="TitreobjetPagedecouverture"/>
    <w:rsid w:val="00E33BCB"/>
  </w:style>
  <w:style w:type="paragraph" w:customStyle="1" w:styleId="Volume">
    <w:name w:val="Volume"/>
    <w:basedOn w:val="Standard"/>
    <w:next w:val="Confidentialit"/>
    <w:rsid w:val="00E33BCB"/>
    <w:pPr>
      <w:spacing w:before="0" w:after="240" w:line="240" w:lineRule="auto"/>
      <w:ind w:left="5103"/>
    </w:pPr>
  </w:style>
  <w:style w:type="paragraph" w:customStyle="1" w:styleId="IntrtEEE">
    <w:name w:val="Intérêt EEE"/>
    <w:basedOn w:val="Languesfaisantfoi"/>
    <w:next w:val="Standard"/>
    <w:rsid w:val="00E33BCB"/>
    <w:pPr>
      <w:spacing w:after="240"/>
    </w:pPr>
  </w:style>
  <w:style w:type="paragraph" w:customStyle="1" w:styleId="Accompagnant">
    <w:name w:val="Accompagnant"/>
    <w:basedOn w:val="Standard"/>
    <w:next w:val="Typeacteprincipal"/>
    <w:rsid w:val="00E33BCB"/>
    <w:pPr>
      <w:spacing w:before="0" w:after="240" w:line="240" w:lineRule="auto"/>
      <w:jc w:val="center"/>
    </w:pPr>
    <w:rPr>
      <w:b/>
      <w:i/>
    </w:rPr>
  </w:style>
  <w:style w:type="paragraph" w:customStyle="1" w:styleId="Typeacteprincipal">
    <w:name w:val="Type acte principal"/>
    <w:basedOn w:val="Standard"/>
    <w:next w:val="Objetacteprincipal"/>
    <w:rsid w:val="00E33BCB"/>
    <w:pPr>
      <w:spacing w:before="0" w:after="240" w:line="240" w:lineRule="auto"/>
      <w:jc w:val="center"/>
    </w:pPr>
    <w:rPr>
      <w:b/>
    </w:rPr>
  </w:style>
  <w:style w:type="paragraph" w:customStyle="1" w:styleId="Objetacteprincipal">
    <w:name w:val="Objet acte principal"/>
    <w:basedOn w:val="Standard"/>
    <w:next w:val="Titrearticle"/>
    <w:rsid w:val="00E33BCB"/>
    <w:pPr>
      <w:spacing w:before="0" w:after="360" w:line="240" w:lineRule="auto"/>
      <w:jc w:val="center"/>
    </w:pPr>
    <w:rPr>
      <w:b/>
    </w:rPr>
  </w:style>
  <w:style w:type="paragraph" w:customStyle="1" w:styleId="IntrtEEEPagedecouverture">
    <w:name w:val="Intérêt EEE (Page de couverture)"/>
    <w:basedOn w:val="IntrtEEE"/>
    <w:next w:val="Rfrencecroise"/>
    <w:rsid w:val="00E33BCB"/>
  </w:style>
  <w:style w:type="paragraph" w:customStyle="1" w:styleId="AccompagnantPagedecouverture">
    <w:name w:val="Accompagnant (Page de couverture)"/>
    <w:basedOn w:val="Accompagnant"/>
    <w:next w:val="TypeacteprincipalPagedecouverture"/>
    <w:rsid w:val="00E33BCB"/>
  </w:style>
  <w:style w:type="paragraph" w:customStyle="1" w:styleId="TypeacteprincipalPagedecouverture">
    <w:name w:val="Type acte principal (Page de couverture)"/>
    <w:basedOn w:val="Typeacteprincipal"/>
    <w:next w:val="ObjetacteprincipalPagedecouverture"/>
    <w:rsid w:val="00E33BCB"/>
  </w:style>
  <w:style w:type="paragraph" w:customStyle="1" w:styleId="ObjetacteprincipalPagedecouverture">
    <w:name w:val="Objet acte principal (Page de couverture)"/>
    <w:basedOn w:val="Objetacteprincipal"/>
    <w:next w:val="Rfrencecroise"/>
    <w:rsid w:val="00E33BCB"/>
  </w:style>
  <w:style w:type="paragraph" w:customStyle="1" w:styleId="LanguesfaisantfoiPagedecouverture">
    <w:name w:val="Langues faisant foi (Page de couverture)"/>
    <w:basedOn w:val="Standard"/>
    <w:next w:val="Standard"/>
    <w:rsid w:val="00E33BCB"/>
    <w:pPr>
      <w:spacing w:before="360" w:after="0" w:line="240" w:lineRule="auto"/>
      <w:jc w:val="center"/>
    </w:pPr>
  </w:style>
  <w:style w:type="character" w:customStyle="1" w:styleId="ui-provider">
    <w:name w:val="ui-provider"/>
    <w:basedOn w:val="Absatz-Standardschriftart"/>
    <w:rsid w:val="00E33BCB"/>
  </w:style>
  <w:style w:type="paragraph" w:customStyle="1" w:styleId="oj-normal">
    <w:name w:val="oj-normal"/>
    <w:basedOn w:val="Standard"/>
    <w:rsid w:val="00E33BCB"/>
    <w:pPr>
      <w:spacing w:before="100" w:beforeAutospacing="1" w:after="100" w:afterAutospacing="1" w:line="240" w:lineRule="auto"/>
    </w:pPr>
    <w:rPr>
      <w:rFonts w:eastAsia="Times New Roman"/>
      <w:szCs w:val="24"/>
      <w:lang w:val="it-IT" w:eastAsia="it-IT"/>
    </w:rPr>
  </w:style>
  <w:style w:type="character" w:customStyle="1" w:styleId="UnresolvedMention">
    <w:name w:val="Unresolved Mention"/>
    <w:basedOn w:val="Absatz-Standardschriftart"/>
    <w:uiPriority w:val="99"/>
    <w:semiHidden/>
    <w:unhideWhenUsed/>
    <w:rsid w:val="00E33BCB"/>
    <w:rPr>
      <w:color w:val="605E5C"/>
      <w:shd w:val="clear" w:color="auto" w:fill="E1DFDD"/>
    </w:rPr>
  </w:style>
  <w:style w:type="character" w:customStyle="1" w:styleId="Heading2Char1">
    <w:name w:val="Heading 2 Char1"/>
    <w:basedOn w:val="Absatz-Standardschriftart"/>
    <w:uiPriority w:val="9"/>
    <w:semiHidden/>
    <w:rsid w:val="00E33BCB"/>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basedOn w:val="Absatz-Standardschriftart"/>
    <w:uiPriority w:val="9"/>
    <w:semiHidden/>
    <w:rsid w:val="00E33BCB"/>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basedOn w:val="Absatz-Standardschriftart"/>
    <w:uiPriority w:val="9"/>
    <w:semiHidden/>
    <w:rsid w:val="00E33BCB"/>
    <w:rPr>
      <w:rFonts w:asciiTheme="majorHAnsi" w:eastAsiaTheme="majorEastAsia" w:hAnsiTheme="majorHAnsi" w:cstheme="majorBidi"/>
      <w:i/>
      <w:iCs/>
      <w:color w:val="365F91" w:themeColor="accent1" w:themeShade="BF"/>
      <w:sz w:val="24"/>
      <w:lang w:val="en-GB"/>
    </w:rPr>
  </w:style>
  <w:style w:type="character" w:customStyle="1" w:styleId="Heading5Char1">
    <w:name w:val="Heading 5 Char1"/>
    <w:basedOn w:val="Absatz-Standardschriftart"/>
    <w:uiPriority w:val="9"/>
    <w:semiHidden/>
    <w:rsid w:val="00E33BCB"/>
    <w:rPr>
      <w:rFonts w:asciiTheme="majorHAnsi" w:eastAsiaTheme="majorEastAsia" w:hAnsiTheme="majorHAnsi" w:cstheme="majorBidi"/>
      <w:color w:val="365F91" w:themeColor="accent1" w:themeShade="BF"/>
      <w:sz w:val="24"/>
      <w:lang w:val="en-GB"/>
    </w:rPr>
  </w:style>
  <w:style w:type="character" w:customStyle="1" w:styleId="Heading6Char1">
    <w:name w:val="Heading 6 Char1"/>
    <w:basedOn w:val="Absatz-Standardschriftart"/>
    <w:uiPriority w:val="9"/>
    <w:semiHidden/>
    <w:rsid w:val="00E33BCB"/>
    <w:rPr>
      <w:rFonts w:asciiTheme="majorHAnsi" w:eastAsiaTheme="majorEastAsia" w:hAnsiTheme="majorHAnsi" w:cstheme="majorBidi"/>
      <w:color w:val="243F60" w:themeColor="accent1" w:themeShade="7F"/>
      <w:sz w:val="24"/>
      <w:lang w:val="en-GB"/>
    </w:rPr>
  </w:style>
  <w:style w:type="character" w:customStyle="1" w:styleId="Heading7Char1">
    <w:name w:val="Heading 7 Char1"/>
    <w:basedOn w:val="Absatz-Standardschriftart"/>
    <w:uiPriority w:val="9"/>
    <w:semiHidden/>
    <w:rsid w:val="00E33BCB"/>
    <w:rPr>
      <w:rFonts w:asciiTheme="majorHAnsi" w:eastAsiaTheme="majorEastAsia" w:hAnsiTheme="majorHAnsi" w:cstheme="majorBidi"/>
      <w:i/>
      <w:iCs/>
      <w:color w:val="243F60" w:themeColor="accent1" w:themeShade="7F"/>
      <w:sz w:val="24"/>
      <w:lang w:val="en-GB"/>
    </w:rPr>
  </w:style>
  <w:style w:type="numbering" w:customStyle="1" w:styleId="NoList2">
    <w:name w:val="No List2"/>
    <w:next w:val="KeineListe"/>
    <w:uiPriority w:val="99"/>
    <w:semiHidden/>
    <w:unhideWhenUsed/>
    <w:rsid w:val="00500114"/>
  </w:style>
  <w:style w:type="paragraph" w:customStyle="1" w:styleId="FooterCoverPage">
    <w:name w:val="Footer Cover Page"/>
    <w:basedOn w:val="Standard"/>
    <w:link w:val="FooterCoverPageChar"/>
    <w:rsid w:val="00500114"/>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Absatz-Standardschriftart"/>
    <w:link w:val="FooterCoverPage"/>
    <w:rsid w:val="00500114"/>
    <w:rPr>
      <w:rFonts w:ascii="Times New Roman" w:hAnsi="Times New Roman" w:cs="Times New Roman"/>
      <w:sz w:val="24"/>
      <w:lang w:val="en-GB"/>
    </w:rPr>
  </w:style>
  <w:style w:type="character" w:customStyle="1" w:styleId="FooterSensitivityChar">
    <w:name w:val="Footer Sensitivity Char"/>
    <w:basedOn w:val="Absatz-Standardschriftart"/>
    <w:link w:val="FooterSensitivity"/>
    <w:rsid w:val="00500114"/>
    <w:rPr>
      <w:rFonts w:ascii="Times New Roman" w:hAnsi="Times New Roman" w:cs="Times New Roman"/>
      <w:b/>
      <w:sz w:val="32"/>
      <w:lang w:val="en-GB"/>
    </w:rPr>
  </w:style>
  <w:style w:type="paragraph" w:customStyle="1" w:styleId="HeaderCoverPage">
    <w:name w:val="Header Cover Page"/>
    <w:basedOn w:val="Standard"/>
    <w:link w:val="HeaderCoverPageChar"/>
    <w:rsid w:val="00500114"/>
    <w:pPr>
      <w:tabs>
        <w:tab w:val="center" w:pos="4535"/>
        <w:tab w:val="right" w:pos="9071"/>
      </w:tabs>
      <w:spacing w:before="0" w:line="240" w:lineRule="auto"/>
      <w:jc w:val="both"/>
    </w:pPr>
  </w:style>
  <w:style w:type="character" w:customStyle="1" w:styleId="HeaderCoverPageChar">
    <w:name w:val="Header Cover Page Char"/>
    <w:basedOn w:val="Absatz-Standardschriftart"/>
    <w:link w:val="HeaderCoverPage"/>
    <w:rsid w:val="00500114"/>
    <w:rPr>
      <w:rFonts w:ascii="Times New Roman" w:hAnsi="Times New Roman" w:cs="Times New Roman"/>
      <w:sz w:val="24"/>
      <w:lang w:val="en-GB"/>
    </w:rPr>
  </w:style>
  <w:style w:type="character" w:customStyle="1" w:styleId="HeaderSensitivityChar">
    <w:name w:val="Header Sensitivity Char"/>
    <w:basedOn w:val="Absatz-Standardschriftart"/>
    <w:link w:val="HeaderSensitivity"/>
    <w:rsid w:val="00500114"/>
    <w:rPr>
      <w:rFonts w:ascii="Times New Roman" w:hAnsi="Times New Roman" w:cs="Times New Roman"/>
      <w:b/>
      <w:sz w:val="32"/>
      <w:lang w:val="en-GB"/>
    </w:rPr>
  </w:style>
  <w:style w:type="character" w:customStyle="1" w:styleId="HeaderSensitivityRightChar">
    <w:name w:val="Header Sensitivity Right Char"/>
    <w:basedOn w:val="Absatz-Standardschriftart"/>
    <w:link w:val="HeaderSensitivityRight"/>
    <w:rsid w:val="00500114"/>
    <w:rPr>
      <w:rFonts w:ascii="Times New Roman" w:hAnsi="Times New Roman" w:cs="Times New Roman"/>
      <w:sz w:val="28"/>
      <w:lang w:val="en-GB"/>
    </w:rPr>
  </w:style>
  <w:style w:type="table" w:customStyle="1" w:styleId="TableGrid2">
    <w:name w:val="Table Grid2"/>
    <w:basedOn w:val="NormaleTabelle"/>
    <w:next w:val="Tabellenraster"/>
    <w:uiPriority w:val="39"/>
    <w:rsid w:val="0050011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50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HP\Desktop\Comentarios%20pa&#237;ses3\&#160;"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o.org/3/I8661EN/i8661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37F9-7F0B-418E-980F-AC761527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2</Pages>
  <Words>12046</Words>
  <Characters>75893</Characters>
  <Application>Microsoft Office Word</Application>
  <DocSecurity>0</DocSecurity>
  <Lines>632</Lines>
  <Paragraphs>175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GORECZNA Maja</dc:creator>
  <cp:keywords/>
  <dc:description/>
  <cp:lastModifiedBy>BMEL Ref 515 Krö</cp:lastModifiedBy>
  <cp:revision>2</cp:revision>
  <cp:lastPrinted>2023-12-06T07:44:00Z</cp:lastPrinted>
  <dcterms:created xsi:type="dcterms:W3CDTF">2023-12-06T07:44:00Z</dcterms:created>
  <dcterms:modified xsi:type="dcterms:W3CDTF">2023-12-06T07:44:00Z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4.8.5, Build 20230921</vt:lpwstr>
  </property>
  <property fmtid="{D5CDD505-2E9C-101B-9397-08002B2CF9AE}" pid="3" name="Created using">
    <vt:lpwstr>DocuWrite 4.8.5, Build 20230921</vt:lpwstr>
  </property>
  <property fmtid="{D5CDD505-2E9C-101B-9397-08002B2CF9AE}" pid="4" name="MSIP_Label_af60b174-6478-47f9-866e-33f097bb6603_Enabled">
    <vt:lpwstr>true</vt:lpwstr>
  </property>
  <property fmtid="{D5CDD505-2E9C-101B-9397-08002B2CF9AE}" pid="5" name="MSIP_Label_af60b174-6478-47f9-866e-33f097bb6603_SetDate">
    <vt:lpwstr>2023-12-05T17:48:32Z</vt:lpwstr>
  </property>
  <property fmtid="{D5CDD505-2E9C-101B-9397-08002B2CF9AE}" pid="6" name="MSIP_Label_af60b174-6478-47f9-866e-33f097bb6603_Method">
    <vt:lpwstr>Privileged</vt:lpwstr>
  </property>
  <property fmtid="{D5CDD505-2E9C-101B-9397-08002B2CF9AE}" pid="7" name="MSIP_Label_af60b174-6478-47f9-866e-33f097bb6603_Name">
    <vt:lpwstr>GSCEU - PUBLIC Label</vt:lpwstr>
  </property>
  <property fmtid="{D5CDD505-2E9C-101B-9397-08002B2CF9AE}" pid="8" name="MSIP_Label_af60b174-6478-47f9-866e-33f097bb6603_SiteId">
    <vt:lpwstr>03ad1c97-0a4d-4e82-8f93-27291a6a0767</vt:lpwstr>
  </property>
  <property fmtid="{D5CDD505-2E9C-101B-9397-08002B2CF9AE}" pid="9" name="MSIP_Label_af60b174-6478-47f9-866e-33f097bb6603_ActionId">
    <vt:lpwstr>b137313e-96ec-4951-8b6d-5728c826edd8</vt:lpwstr>
  </property>
  <property fmtid="{D5CDD505-2E9C-101B-9397-08002B2CF9AE}" pid="10" name="MSIP_Label_af60b174-6478-47f9-866e-33f097bb6603_ContentBits">
    <vt:lpwstr>0</vt:lpwstr>
  </property>
</Properties>
</file>